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8"/>
      </w:tblGrid>
      <w:tr w:rsidR="008A2325" w:rsidRPr="008A2325" w14:paraId="487322D2" w14:textId="77777777" w:rsidTr="00B04AB0">
        <w:trPr>
          <w:jc w:val="center"/>
        </w:trPr>
        <w:tc>
          <w:tcPr>
            <w:tcW w:w="7148" w:type="dxa"/>
          </w:tcPr>
          <w:p w14:paraId="1618366D" w14:textId="5021DAEC" w:rsidR="00882074" w:rsidRPr="008A2325" w:rsidRDefault="00882074" w:rsidP="00882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6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У</w:t>
            </w:r>
            <w:r w:rsidR="00641565" w:rsidRPr="008A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тверждено</w:t>
            </w:r>
          </w:p>
          <w:p w14:paraId="39ECB1F0" w14:textId="47677CA5" w:rsidR="00882074" w:rsidRPr="008A2325" w:rsidRDefault="00641565" w:rsidP="006415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2074" w:rsidRPr="008A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«Солидарность»</w:t>
            </w:r>
          </w:p>
        </w:tc>
      </w:tr>
      <w:tr w:rsidR="00882074" w:rsidRPr="008A2325" w14:paraId="5135C45F" w14:textId="77777777" w:rsidTr="00B04AB0">
        <w:trPr>
          <w:jc w:val="center"/>
        </w:trPr>
        <w:tc>
          <w:tcPr>
            <w:tcW w:w="7148" w:type="dxa"/>
          </w:tcPr>
          <w:p w14:paraId="040BBBF1" w14:textId="63B00154" w:rsidR="00882074" w:rsidRPr="008A2325" w:rsidRDefault="00882074" w:rsidP="00CF39DC">
            <w:pPr>
              <w:autoSpaceDE w:val="0"/>
              <w:autoSpaceDN w:val="0"/>
              <w:adjustRightInd w:val="0"/>
              <w:spacing w:after="0" w:line="240" w:lineRule="auto"/>
              <w:ind w:left="15"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6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иказ</w:t>
            </w:r>
            <w:r w:rsidRPr="008A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F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Pr="0098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D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A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  <w:r w:rsidRPr="008A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14:paraId="16BB56B7" w14:textId="77777777" w:rsidR="00B80411" w:rsidRPr="008A2325" w:rsidRDefault="00B80411"/>
    <w:p w14:paraId="2BFA7B08" w14:textId="77777777" w:rsidR="00882074" w:rsidRPr="008A2325" w:rsidRDefault="00882074"/>
    <w:p w14:paraId="434E9F7F" w14:textId="77777777" w:rsidR="00882074" w:rsidRPr="008A2325" w:rsidRDefault="00882074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9B0D1" w14:textId="77777777" w:rsidR="002B062B" w:rsidRPr="008A2325" w:rsidRDefault="002B062B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1080F" w14:textId="77777777" w:rsidR="002B062B" w:rsidRPr="008A2325" w:rsidRDefault="002B062B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F01E4" w14:textId="77777777" w:rsidR="002B062B" w:rsidRPr="008A2325" w:rsidRDefault="002B062B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84485" w14:textId="77777777" w:rsidR="002B062B" w:rsidRPr="008A2325" w:rsidRDefault="002B062B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98119" w14:textId="77777777" w:rsidR="002B062B" w:rsidRPr="008A2325" w:rsidRDefault="002B062B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A9F22" w14:textId="77777777" w:rsidR="002B062B" w:rsidRPr="008A2325" w:rsidRDefault="002B062B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7A95B" w14:textId="77777777" w:rsidR="00882074" w:rsidRPr="008A2325" w:rsidRDefault="00882074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8BEE9" w14:textId="77777777" w:rsidR="00882074" w:rsidRPr="008A2325" w:rsidRDefault="00882074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0A29F" w14:textId="77777777" w:rsidR="00882074" w:rsidRPr="008A2325" w:rsidRDefault="0064523F" w:rsidP="00882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9" w:history="1">
        <w:r w:rsidR="00882074" w:rsidRPr="008A2325">
          <w:rPr>
            <w:rFonts w:ascii="Times New Roman" w:hAnsi="Times New Roman" w:cs="Times New Roman"/>
            <w:b/>
            <w:sz w:val="40"/>
            <w:szCs w:val="40"/>
          </w:rPr>
          <w:t>ДОГОВОР</w:t>
        </w:r>
      </w:hyperlink>
    </w:p>
    <w:p w14:paraId="02A3E372" w14:textId="77777777" w:rsidR="00E71F33" w:rsidRPr="008A2325" w:rsidRDefault="00882074" w:rsidP="0088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ПОРЯДКЕ ВЗАИМОДЕЙСТВИЯ ПРИ ПЕРЕВОДАХ ДЕНЕЖНЫХ СРЕДСТВ</w:t>
      </w:r>
    </w:p>
    <w:p w14:paraId="755B8D84" w14:textId="6146949A" w:rsidR="00882074" w:rsidRPr="008A2325" w:rsidRDefault="00E71F33" w:rsidP="0088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ФИЗИЧЕСКИХ ЛИЦ</w:t>
      </w:r>
    </w:p>
    <w:p w14:paraId="54510666" w14:textId="77777777" w:rsidR="00882074" w:rsidRPr="008A2325" w:rsidRDefault="00882074">
      <w:pPr>
        <w:rPr>
          <w:rFonts w:ascii="Times New Roman" w:hAnsi="Times New Roman" w:cs="Times New Roman"/>
          <w:b/>
          <w:sz w:val="28"/>
          <w:szCs w:val="28"/>
        </w:rPr>
      </w:pPr>
    </w:p>
    <w:p w14:paraId="436F643A" w14:textId="77777777" w:rsidR="00882074" w:rsidRPr="008A2325" w:rsidRDefault="00882074"/>
    <w:p w14:paraId="2364D180" w14:textId="77777777" w:rsidR="00882074" w:rsidRPr="008A2325" w:rsidRDefault="00882074"/>
    <w:p w14:paraId="6DC5D977" w14:textId="77777777" w:rsidR="00882074" w:rsidRPr="008A2325" w:rsidRDefault="00882074"/>
    <w:p w14:paraId="5A348C63" w14:textId="77777777" w:rsidR="00882074" w:rsidRPr="008A2325" w:rsidRDefault="00882074"/>
    <w:p w14:paraId="2CFA8A02" w14:textId="77777777" w:rsidR="00882074" w:rsidRPr="008A2325" w:rsidRDefault="00882074"/>
    <w:p w14:paraId="228D329D" w14:textId="77777777" w:rsidR="00882074" w:rsidRPr="008A2325" w:rsidRDefault="00882074"/>
    <w:p w14:paraId="1DDB7A3E" w14:textId="77777777" w:rsidR="00882074" w:rsidRPr="008A2325" w:rsidRDefault="00882074"/>
    <w:p w14:paraId="07ED61C3" w14:textId="77777777" w:rsidR="00882074" w:rsidRPr="008A2325" w:rsidRDefault="00882074"/>
    <w:p w14:paraId="38CC2306" w14:textId="77777777" w:rsidR="00882074" w:rsidRPr="008A2325" w:rsidRDefault="00882074"/>
    <w:p w14:paraId="0A6864F7" w14:textId="77777777" w:rsidR="00882074" w:rsidRPr="008A2325" w:rsidRDefault="00882074"/>
    <w:p w14:paraId="61F60BA7" w14:textId="77777777" w:rsidR="00882074" w:rsidRPr="008A2325" w:rsidRDefault="00882074"/>
    <w:p w14:paraId="372A0127" w14:textId="77777777" w:rsidR="00882074" w:rsidRPr="008A2325" w:rsidRDefault="00882074"/>
    <w:p w14:paraId="617AF5D4" w14:textId="77777777" w:rsidR="00882074" w:rsidRPr="008A2325" w:rsidRDefault="00882074"/>
    <w:p w14:paraId="4535BCDA" w14:textId="07716F29" w:rsidR="00882074" w:rsidRPr="008A2325" w:rsidRDefault="00641565" w:rsidP="008820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Самара</w:t>
      </w:r>
      <w:r w:rsidR="00882074" w:rsidRPr="008A232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2015</w:t>
      </w:r>
    </w:p>
    <w:p w14:paraId="399AD42F" w14:textId="77777777" w:rsidR="00882074" w:rsidRPr="008A2325" w:rsidRDefault="00882074"/>
    <w:p w14:paraId="03CAD284" w14:textId="77777777" w:rsidR="00882074" w:rsidRPr="008A2325" w:rsidRDefault="00882074" w:rsidP="00882074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lastRenderedPageBreak/>
        <w:t>ОГЛАВЛЕНИЕ</w:t>
      </w:r>
    </w:p>
    <w:p w14:paraId="16FAB15A" w14:textId="77777777" w:rsidR="00882074" w:rsidRPr="008A2325" w:rsidRDefault="00882074"/>
    <w:tbl>
      <w:tblPr>
        <w:tblStyle w:val="af4"/>
        <w:tblW w:w="9032" w:type="dxa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163"/>
        <w:gridCol w:w="353"/>
      </w:tblGrid>
      <w:tr w:rsidR="00A14F14" w:rsidRPr="008A2325" w14:paraId="6AA5ACF8" w14:textId="77777777" w:rsidTr="0095358E">
        <w:tc>
          <w:tcPr>
            <w:tcW w:w="516" w:type="dxa"/>
          </w:tcPr>
          <w:p w14:paraId="7DA89F6C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  <w:p w14:paraId="48F8F668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  <w:p w14:paraId="1211DD82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  <w:p w14:paraId="526B8304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  <w:p w14:paraId="018E128A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  <w:p w14:paraId="4269E2B1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6.</w:t>
            </w:r>
          </w:p>
          <w:p w14:paraId="732A80BB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</w:t>
            </w:r>
          </w:p>
          <w:p w14:paraId="409988D5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</w:t>
            </w:r>
          </w:p>
          <w:p w14:paraId="5D2339CE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</w:t>
            </w:r>
          </w:p>
          <w:p w14:paraId="2B6D794A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10.</w:t>
            </w:r>
          </w:p>
          <w:p w14:paraId="21D2E37A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11.</w:t>
            </w:r>
          </w:p>
          <w:p w14:paraId="326D7FC3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12.</w:t>
            </w:r>
          </w:p>
          <w:p w14:paraId="2DCB1769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13.</w:t>
            </w:r>
          </w:p>
          <w:p w14:paraId="634DDA21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14.</w:t>
            </w:r>
          </w:p>
          <w:p w14:paraId="3CB60CAA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15.</w:t>
            </w:r>
          </w:p>
          <w:p w14:paraId="2F10A615" w14:textId="77777777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16.</w:t>
            </w:r>
          </w:p>
          <w:p w14:paraId="2CC042AE" w14:textId="5D25CD4A" w:rsidR="00A14F14" w:rsidRPr="008A2325" w:rsidRDefault="00A14F14" w:rsidP="0092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17.</w:t>
            </w:r>
          </w:p>
          <w:p w14:paraId="66CAD8E3" w14:textId="13FF56C0" w:rsidR="00A14F14" w:rsidRPr="008A2325" w:rsidRDefault="00A14F14" w:rsidP="00920ED4">
            <w:pPr>
              <w:jc w:val="both"/>
              <w:rPr>
                <w:sz w:val="24"/>
                <w:szCs w:val="24"/>
                <w:lang w:eastAsia="x-none"/>
              </w:rPr>
            </w:pPr>
          </w:p>
          <w:p w14:paraId="60F11918" w14:textId="318D4825" w:rsidR="00A14F14" w:rsidRPr="008A2325" w:rsidRDefault="00A14F14" w:rsidP="00920ED4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8163" w:type="dxa"/>
          </w:tcPr>
          <w:p w14:paraId="1C5C8AEF" w14:textId="5705C17C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ТЕРМИНЫ И СОКРАЩЕНИЯ, ПРИМЕНЯЕМЫЕ В ДОГОВОРЕ…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…….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……..</w:t>
            </w:r>
          </w:p>
          <w:p w14:paraId="254AA4CE" w14:textId="35B529AF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ПРЕДМЕТ ДОГОВОРА………………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……………………………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…..…..</w:t>
            </w:r>
          </w:p>
          <w:p w14:paraId="3BA12C3B" w14:textId="51F1C9F1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ПРАВА И ОБЯЗАННОСТИ СТОРОН……………………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……….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…………..…...</w:t>
            </w:r>
          </w:p>
          <w:p w14:paraId="312AB285" w14:textId="4904D1CE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ПОРЯДОК РАСЧЕТОВ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………………</w:t>
            </w:r>
            <w:r w:rsidR="00906B7D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…………………………………………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.….</w:t>
            </w:r>
          </w:p>
          <w:p w14:paraId="4E0F5F0C" w14:textId="6F4B83F3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ОТВЕТСТВЕННОСТЬ СТОРОН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………………</w:t>
            </w:r>
            <w:r w:rsidR="00906B7D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</w:t>
            </w:r>
            <w:r w:rsidR="00906B7D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…….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……………………..…...</w:t>
            </w:r>
          </w:p>
          <w:p w14:paraId="3EBE3B2E" w14:textId="4607932A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РАЗРЕШЕНИЕ СПОРОВ……………………………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……….</w:t>
            </w:r>
          </w:p>
          <w:p w14:paraId="22F13C2A" w14:textId="095981A3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КОНФЕДЕНЦИАЛЬНОСТЬ…………………………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…………...…</w:t>
            </w:r>
          </w:p>
          <w:p w14:paraId="1B9DD2AE" w14:textId="04B6A6A1" w:rsidR="00A14F14" w:rsidRPr="008A2325" w:rsidRDefault="00A14F14" w:rsidP="00920ED4">
            <w:pPr>
              <w:keepNext/>
              <w:ind w:left="-108" w:right="-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СРОК ДЕЙСТВИЯ ДОГОВОРА И ПОРЯДОК ЕГО РАСТОРЖЕНИЯ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</w:t>
            </w:r>
            <w:r w:rsidR="0095358E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….</w:t>
            </w:r>
            <w:r w:rsidR="00906B7D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...</w:t>
            </w:r>
          </w:p>
          <w:p w14:paraId="10A81243" w14:textId="6E231081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8A2325">
              <w:rPr>
                <w:rFonts w:ascii="Times New Roman" w:eastAsia="Calibri" w:hAnsi="Times New Roman" w:cs="Times New Roman"/>
                <w:sz w:val="24"/>
                <w:szCs w:val="24"/>
              </w:rPr>
              <w:t>ФОРС-МАЖОРНЫЕ ОБСТОЯТЕЛЬСТВА……………</w:t>
            </w:r>
            <w:r w:rsidR="0095358E" w:rsidRPr="008A23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A232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  <w:r w:rsidR="00906B7D" w:rsidRPr="008A2325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  <w:p w14:paraId="1AD15EE5" w14:textId="523D1089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ПРОЧИЕ УСЛОВИЯ…………………………………………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…….</w:t>
            </w:r>
          </w:p>
          <w:p w14:paraId="6D3246C3" w14:textId="64E5685B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АДРЕС И РЕКВИЗИТЫ БАНКА</w:t>
            </w:r>
            <w:r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</w:t>
            </w:r>
            <w:r w:rsidR="0095358E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r w:rsidR="00906B7D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…………</w:t>
            </w:r>
            <w:r w:rsidR="00F2381D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……………………</w:t>
            </w:r>
            <w:r w:rsidR="00906B7D" w:rsidRPr="008A2325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…………..</w:t>
            </w:r>
          </w:p>
          <w:p w14:paraId="3CD1A34C" w14:textId="2F14863B" w:rsidR="00A14F14" w:rsidRPr="008A2325" w:rsidRDefault="0095358E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ПРИЛОЖЕНИЕ № 1</w:t>
            </w:r>
            <w:r w:rsidR="00A14F14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….</w:t>
            </w:r>
            <w:r w:rsidR="00906B7D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…………………………………..</w:t>
            </w:r>
            <w:r w:rsidR="00A14F14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………………….</w:t>
            </w:r>
          </w:p>
          <w:p w14:paraId="51726935" w14:textId="7B4C1C4C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ПРИЛОЖЕНИЕ № 2………………………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…………………………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…..</w:t>
            </w:r>
          </w:p>
          <w:p w14:paraId="2D3B04D9" w14:textId="3285AFBD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ПРИЛОЖЕНИЕ № 3………………………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…………………………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…..</w:t>
            </w:r>
          </w:p>
          <w:p w14:paraId="4C35D691" w14:textId="703E1FB6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ПРИЛОЖЕНИЕ № 4…………………………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..………………</w:t>
            </w:r>
            <w:r w:rsidR="00F2381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……..</w:t>
            </w:r>
          </w:p>
          <w:p w14:paraId="48755B6E" w14:textId="3AF2CF01" w:rsidR="00A14F14" w:rsidRPr="008A2325" w:rsidRDefault="00A14F14" w:rsidP="00920ED4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ПРИЛОЖЕНИЕ № 5…………………………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</w:t>
            </w:r>
            <w:r w:rsidR="00F2381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….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……..</w:t>
            </w:r>
          </w:p>
          <w:p w14:paraId="5941743C" w14:textId="152D8F7D" w:rsidR="00A14F14" w:rsidRPr="008A2325" w:rsidRDefault="00A14F14" w:rsidP="00920ED4">
            <w:pPr>
              <w:ind w:left="-108" w:right="-109"/>
              <w:jc w:val="both"/>
              <w:rPr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ПРИЛОЖЕНИЕ № 6…………………………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.……………………</w:t>
            </w:r>
            <w:r w:rsidR="00F2381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….</w:t>
            </w:r>
            <w:r w:rsidR="0095358E"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</w:t>
            </w: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………..</w:t>
            </w:r>
          </w:p>
          <w:p w14:paraId="3F150381" w14:textId="3FA378CF" w:rsidR="00A14F14" w:rsidRPr="008A2325" w:rsidRDefault="00A14F14" w:rsidP="00920ED4">
            <w:pPr>
              <w:ind w:left="-108" w:right="-109"/>
              <w:jc w:val="both"/>
              <w:rPr>
                <w:sz w:val="24"/>
                <w:szCs w:val="24"/>
                <w:lang w:eastAsia="x-none"/>
              </w:rPr>
            </w:pPr>
          </w:p>
          <w:p w14:paraId="5FF90580" w14:textId="140F7F24" w:rsidR="00A14F14" w:rsidRPr="008A2325" w:rsidRDefault="00A14F14" w:rsidP="00920ED4">
            <w:pPr>
              <w:ind w:left="-108" w:right="-109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353" w:type="dxa"/>
          </w:tcPr>
          <w:p w14:paraId="6F54DAC3" w14:textId="77777777" w:rsidR="00A14F14" w:rsidRPr="008A2325" w:rsidRDefault="00A14F14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  <w:p w14:paraId="25594DD2" w14:textId="4C297314" w:rsidR="00A14F14" w:rsidRPr="008A2325" w:rsidRDefault="00A14F14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  <w:p w14:paraId="6E0B492D" w14:textId="5EBAB3D1" w:rsidR="00A14F14" w:rsidRPr="008A2325" w:rsidRDefault="00F066A6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  <w:p w14:paraId="42034606" w14:textId="5D7D5E1E" w:rsidR="00A14F14" w:rsidRPr="008A2325" w:rsidRDefault="00A14F14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  <w:p w14:paraId="12A225A1" w14:textId="4FBF338F" w:rsidR="00A14F14" w:rsidRPr="008A2325" w:rsidRDefault="00F066A6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  <w:p w14:paraId="718A55F8" w14:textId="44FF81CF" w:rsidR="00A14F14" w:rsidRPr="008A2325" w:rsidRDefault="00A14F14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  <w:p w14:paraId="63110C0B" w14:textId="004D2BF2" w:rsidR="00A14F14" w:rsidRPr="008A2325" w:rsidRDefault="00906B7D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  <w:p w14:paraId="2007F311" w14:textId="61D79711" w:rsidR="00A14F14" w:rsidRPr="008A2325" w:rsidRDefault="00F066A6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  <w:p w14:paraId="6C048A52" w14:textId="6474C172" w:rsidR="00A14F14" w:rsidRPr="008A2325" w:rsidRDefault="00906B7D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  <w:p w14:paraId="053B6002" w14:textId="62B75804" w:rsidR="00A14F14" w:rsidRPr="008A2325" w:rsidRDefault="00F066A6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  <w:p w14:paraId="51DED5B6" w14:textId="6D3E8F61" w:rsidR="00A14F14" w:rsidRPr="008A2325" w:rsidRDefault="00906B7D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  <w:p w14:paraId="4076E3CE" w14:textId="0C3F8666" w:rsidR="00A14F14" w:rsidRPr="008A2325" w:rsidRDefault="00906B7D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  <w:p w14:paraId="39122720" w14:textId="74212C1B" w:rsidR="00A14F14" w:rsidRPr="008A2325" w:rsidRDefault="0095358E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F066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  <w:p w14:paraId="0873C1A2" w14:textId="77777777" w:rsidR="0095358E" w:rsidRPr="008A2325" w:rsidRDefault="0095358E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  <w:p w14:paraId="0AFE2EF6" w14:textId="77777777" w:rsidR="0095358E" w:rsidRPr="008A2325" w:rsidRDefault="0095358E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  <w:p w14:paraId="71BACDC9" w14:textId="74974EFA" w:rsidR="0095358E" w:rsidRPr="008A2325" w:rsidRDefault="0095358E" w:rsidP="00920ED4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F066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  <w:p w14:paraId="4053D1D5" w14:textId="68BA7004" w:rsidR="0095358E" w:rsidRPr="008A2325" w:rsidRDefault="0095358E" w:rsidP="00F066A6">
            <w:pPr>
              <w:ind w:left="-107"/>
              <w:jc w:val="both"/>
              <w:rPr>
                <w:sz w:val="24"/>
                <w:szCs w:val="24"/>
                <w:lang w:eastAsia="x-none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F066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</w:tr>
    </w:tbl>
    <w:p w14:paraId="2A72814B" w14:textId="267597B3" w:rsidR="00856967" w:rsidRPr="008A2325" w:rsidRDefault="00856967"/>
    <w:p w14:paraId="05D6EB8C" w14:textId="77777777" w:rsidR="00856967" w:rsidRPr="008A2325" w:rsidRDefault="00856967"/>
    <w:p w14:paraId="21171069" w14:textId="77777777" w:rsidR="00856967" w:rsidRPr="008A2325" w:rsidRDefault="00856967"/>
    <w:p w14:paraId="0CDD489D" w14:textId="77777777" w:rsidR="00856967" w:rsidRPr="008A2325" w:rsidRDefault="00856967"/>
    <w:p w14:paraId="203778EB" w14:textId="77777777" w:rsidR="00856967" w:rsidRPr="008A2325" w:rsidRDefault="00856967"/>
    <w:p w14:paraId="0B268699" w14:textId="77777777" w:rsidR="00856967" w:rsidRPr="008A2325" w:rsidRDefault="00856967"/>
    <w:p w14:paraId="60064A09" w14:textId="77777777" w:rsidR="00856967" w:rsidRPr="008A2325" w:rsidRDefault="00856967"/>
    <w:p w14:paraId="6C532CC9" w14:textId="77777777" w:rsidR="00856967" w:rsidRPr="008A2325" w:rsidRDefault="00856967"/>
    <w:p w14:paraId="0503F92B" w14:textId="77777777" w:rsidR="00906B7D" w:rsidRPr="008A2325" w:rsidRDefault="00906B7D"/>
    <w:p w14:paraId="047A8891" w14:textId="77777777" w:rsidR="00906B7D" w:rsidRPr="008A2325" w:rsidRDefault="00906B7D"/>
    <w:p w14:paraId="6BD5E104" w14:textId="77777777" w:rsidR="00906B7D" w:rsidRPr="008A2325" w:rsidRDefault="00906B7D"/>
    <w:p w14:paraId="07263517" w14:textId="77777777" w:rsidR="00906B7D" w:rsidRPr="008A2325" w:rsidRDefault="00906B7D"/>
    <w:p w14:paraId="5FCF76B7" w14:textId="77777777" w:rsidR="00906B7D" w:rsidRPr="008A2325" w:rsidRDefault="00906B7D"/>
    <w:p w14:paraId="4DE9FBFA" w14:textId="77777777" w:rsidR="00856967" w:rsidRPr="008A2325" w:rsidRDefault="00856967"/>
    <w:p w14:paraId="24748176" w14:textId="77777777" w:rsidR="00856967" w:rsidRPr="008A2325" w:rsidRDefault="00856967"/>
    <w:p w14:paraId="221B61DB" w14:textId="77777777" w:rsidR="0095358E" w:rsidRPr="008A2325" w:rsidRDefault="0095358E"/>
    <w:p w14:paraId="1F9A9FEA" w14:textId="6879B94F" w:rsidR="00856967" w:rsidRPr="008A2325" w:rsidRDefault="00641565" w:rsidP="00A14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  <w:lastRenderedPageBreak/>
        <w:t>Отк</w:t>
      </w:r>
      <w:r w:rsidRPr="008A232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  <w:t>рытое</w:t>
      </w:r>
      <w:r w:rsidRPr="008A2325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  <w:t xml:space="preserve"> акционерное общество</w:t>
      </w:r>
      <w:r w:rsidRPr="008A232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  <w:t>коммерческий банк «Солидарность»</w:t>
      </w:r>
      <w:r w:rsidR="00856967" w:rsidRPr="008A23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именуемый в дальнейшем «Банк», </w:t>
      </w:r>
      <w:bookmarkStart w:id="1" w:name="_Toc419471976"/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 одной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стороны, и </w:t>
      </w:r>
      <w:r w:rsidR="00856967" w:rsidRPr="008A2325">
        <w:rPr>
          <w:rFonts w:ascii="Times New Roman" w:eastAsia="Calibri" w:hAnsi="Times New Roman" w:cs="Times New Roman"/>
          <w:b/>
          <w:sz w:val="24"/>
          <w:szCs w:val="24"/>
        </w:rPr>
        <w:t>юридическое лицо\индивидуальный предприниматель, именуемо</w:t>
      </w:r>
      <w:proofErr w:type="gramStart"/>
      <w:r w:rsidR="00856967" w:rsidRPr="008A2325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="00856967" w:rsidRPr="008A2325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856967" w:rsidRPr="008A2325">
        <w:rPr>
          <w:rFonts w:ascii="Times New Roman" w:eastAsia="Calibri" w:hAnsi="Times New Roman" w:cs="Times New Roman"/>
          <w:b/>
          <w:sz w:val="24"/>
          <w:szCs w:val="24"/>
        </w:rPr>
        <w:t>ый</w:t>
      </w:r>
      <w:proofErr w:type="spellEnd"/>
      <w:r w:rsidR="00856967" w:rsidRPr="008A2325">
        <w:rPr>
          <w:rFonts w:ascii="Times New Roman" w:eastAsia="Calibri" w:hAnsi="Times New Roman" w:cs="Times New Roman"/>
          <w:b/>
          <w:sz w:val="24"/>
          <w:szCs w:val="24"/>
        </w:rPr>
        <w:t>) в дальнейшем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Клиент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»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с другой стороны, при совместном упоминании в дальнейшем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именуемые «Стороны», заключили настоящий Договор </w:t>
      </w:r>
      <w:r w:rsidR="00856967"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взаимодействия при переводах денежных средств</w:t>
      </w:r>
      <w:r w:rsidR="00E71F33"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физических лиц</w:t>
      </w:r>
      <w:r w:rsidR="00856967"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именуемый в дальнейшем «Договор», о нижеследующем.</w:t>
      </w:r>
    </w:p>
    <w:p w14:paraId="09F59653" w14:textId="77777777" w:rsidR="00856967" w:rsidRPr="008A2325" w:rsidRDefault="00856967" w:rsidP="008569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D94981D" w14:textId="77777777" w:rsidR="00856967" w:rsidRPr="008A2325" w:rsidRDefault="00856967" w:rsidP="008569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СОКРАЩЕНИЯ, ПРИМЕНЯЕМЫЕ В ДОГОВОРЕ</w:t>
      </w:r>
      <w:bookmarkEnd w:id="1"/>
    </w:p>
    <w:p w14:paraId="389C5F96" w14:textId="77777777" w:rsidR="00856967" w:rsidRPr="008A2325" w:rsidRDefault="00856967" w:rsidP="00523A33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Договора применяются следующие термины и определения:</w:t>
      </w:r>
    </w:p>
    <w:p w14:paraId="08B9C52D" w14:textId="3B47257C" w:rsidR="00DB30F5" w:rsidRPr="008A2325" w:rsidRDefault="00DB30F5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Банкомат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устройство для осуществления в автоматическом режиме выдачи и (или)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банку об осуществлении расчетов по поручению Плательщиков по их банковским счетам и для составления документов, подтверждающих передачу соответствующих распоряжений.</w:t>
      </w:r>
    </w:p>
    <w:p w14:paraId="793161FD" w14:textId="045D0BFB" w:rsidR="00856967" w:rsidRPr="008A2325" w:rsidRDefault="00856967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325">
        <w:rPr>
          <w:rFonts w:ascii="Times New Roman" w:hAnsi="Times New Roman" w:cs="Times New Roman"/>
          <w:b/>
          <w:sz w:val="24"/>
          <w:szCs w:val="24"/>
        </w:rPr>
        <w:t>Нерезидент</w:t>
      </w:r>
      <w:r w:rsidRPr="008A2325">
        <w:rPr>
          <w:rFonts w:ascii="Times New Roman" w:hAnsi="Times New Roman" w:cs="Times New Roman"/>
          <w:sz w:val="24"/>
          <w:szCs w:val="24"/>
        </w:rPr>
        <w:t xml:space="preserve">, в рамках настоящего Договора – юридическое лицо, созданное в соответствии с законодательством иностранного государства, имеющие местонахождение за пределами территории Российской Федерации и осуществляющее хозяйственную деятельность на территории Российской Федерации через свои филиалы и представительства. </w:t>
      </w:r>
      <w:proofErr w:type="gramEnd"/>
    </w:p>
    <w:p w14:paraId="2D5ED571" w14:textId="0BAE1C4F" w:rsidR="0043426A" w:rsidRPr="0043426A" w:rsidRDefault="0043426A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период </w:t>
      </w:r>
      <w:r w:rsidRPr="0043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календарный месяц. Отчетный период для сверки расчетов Сторонами начинается в первое число месяца и заканчивается в последнее число текущего месяца. </w:t>
      </w:r>
    </w:p>
    <w:p w14:paraId="76893246" w14:textId="77777777" w:rsidR="00856967" w:rsidRPr="008A2325" w:rsidRDefault="00856967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 xml:space="preserve">Перевод денежных средств (Перевод) </w:t>
      </w:r>
      <w:r w:rsidRPr="008A2325">
        <w:rPr>
          <w:rFonts w:ascii="Times New Roman" w:hAnsi="Times New Roman" w:cs="Times New Roman"/>
          <w:sz w:val="24"/>
          <w:szCs w:val="24"/>
        </w:rPr>
        <w:t>- действия Банка в рамках применяемых форм безналичных расчетов по предоставле</w:t>
      </w:r>
      <w:r w:rsidR="002B062B" w:rsidRPr="008A2325">
        <w:rPr>
          <w:rFonts w:ascii="Times New Roman" w:hAnsi="Times New Roman" w:cs="Times New Roman"/>
          <w:sz w:val="24"/>
          <w:szCs w:val="24"/>
        </w:rPr>
        <w:t xml:space="preserve">нию Получателю денежных средств </w:t>
      </w:r>
      <w:r w:rsidRPr="008A2325">
        <w:rPr>
          <w:rFonts w:ascii="Times New Roman" w:hAnsi="Times New Roman" w:cs="Times New Roman"/>
          <w:sz w:val="24"/>
          <w:szCs w:val="24"/>
        </w:rPr>
        <w:t>Плательщика.</w:t>
      </w:r>
    </w:p>
    <w:p w14:paraId="085AA1F1" w14:textId="77777777" w:rsidR="008B1829" w:rsidRPr="008A2325" w:rsidRDefault="008B1829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Платежные документы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документы, оформленные на бумажном носителе составляемые и направляемые в Банк Клиентом в соответствии с требованиями законодательства Российской Федерации, нормативными документами Банка России, Договором, содержащие распоряжения Клиента Банку на совершение расчетных операций по Счету.</w:t>
      </w:r>
    </w:p>
    <w:p w14:paraId="5FA5EB28" w14:textId="77777777" w:rsidR="00DB30F5" w:rsidRPr="008A2325" w:rsidRDefault="00DB30F5" w:rsidP="00DB30F5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Платежный терминал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устройство для осуществления наличных денежных расчетов (прием денежных средств) в автоматическом режиме без участия персонала Клиента.</w:t>
      </w:r>
    </w:p>
    <w:p w14:paraId="18034D6E" w14:textId="3375E488" w:rsidR="00856967" w:rsidRPr="008A2325" w:rsidRDefault="00856967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>Плательщик (Отправитель)</w:t>
      </w:r>
      <w:r w:rsidRPr="008A2325">
        <w:rPr>
          <w:rFonts w:ascii="Times New Roman" w:hAnsi="Times New Roman" w:cs="Times New Roman"/>
          <w:sz w:val="24"/>
          <w:szCs w:val="24"/>
        </w:rPr>
        <w:t xml:space="preserve"> – физическое лицо, предоставляющее денежные средства и дающее распоряжения об их переводе Получателю. </w:t>
      </w:r>
    </w:p>
    <w:p w14:paraId="51BE3540" w14:textId="72169253" w:rsidR="00856967" w:rsidRPr="008A2325" w:rsidRDefault="00856967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денежных средств</w:t>
      </w:r>
      <w:r w:rsidRPr="008A23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(Получатель)</w:t>
      </w:r>
      <w:r w:rsidRPr="008A23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</w:t>
      </w:r>
      <w:r w:rsidR="002B062B" w:rsidRPr="008A23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 в пользу которого направлен Перевод денежных средств.</w:t>
      </w:r>
    </w:p>
    <w:p w14:paraId="090DAC40" w14:textId="66F85F9A" w:rsidR="00856967" w:rsidRPr="008A2325" w:rsidRDefault="00551790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>П</w:t>
      </w:r>
      <w:r w:rsidR="00856967" w:rsidRPr="008A2325">
        <w:rPr>
          <w:rFonts w:ascii="Times New Roman" w:hAnsi="Times New Roman" w:cs="Times New Roman"/>
          <w:b/>
          <w:sz w:val="24"/>
          <w:szCs w:val="24"/>
        </w:rPr>
        <w:t xml:space="preserve">оставщик, </w:t>
      </w:r>
      <w:proofErr w:type="spellStart"/>
      <w:r w:rsidR="00856967" w:rsidRPr="008A2325">
        <w:rPr>
          <w:rFonts w:ascii="Times New Roman" w:hAnsi="Times New Roman" w:cs="Times New Roman"/>
          <w:b/>
          <w:sz w:val="24"/>
          <w:szCs w:val="24"/>
        </w:rPr>
        <w:t>управомоченное</w:t>
      </w:r>
      <w:proofErr w:type="spellEnd"/>
      <w:r w:rsidR="00856967" w:rsidRPr="008A2325">
        <w:rPr>
          <w:rFonts w:ascii="Times New Roman" w:hAnsi="Times New Roman" w:cs="Times New Roman"/>
          <w:b/>
          <w:sz w:val="24"/>
          <w:szCs w:val="24"/>
        </w:rPr>
        <w:t xml:space="preserve"> им лицо, в том числе платежный агент (</w:t>
      </w:r>
      <w:r w:rsidR="00BF0261" w:rsidRPr="008A2325">
        <w:rPr>
          <w:rFonts w:ascii="Times New Roman" w:hAnsi="Times New Roman" w:cs="Times New Roman"/>
          <w:b/>
          <w:sz w:val="24"/>
          <w:szCs w:val="24"/>
        </w:rPr>
        <w:t xml:space="preserve">Клиент, </w:t>
      </w:r>
      <w:r w:rsidR="00856967" w:rsidRPr="008A2325">
        <w:rPr>
          <w:rFonts w:ascii="Times New Roman" w:hAnsi="Times New Roman" w:cs="Times New Roman"/>
          <w:b/>
          <w:sz w:val="24"/>
          <w:szCs w:val="24"/>
        </w:rPr>
        <w:t>Поставщик)</w:t>
      </w:r>
      <w:r w:rsidR="00856967" w:rsidRPr="008A2325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получающе</w:t>
      </w:r>
      <w:proofErr w:type="gramStart"/>
      <w:r w:rsidR="00856967" w:rsidRPr="008A232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56967" w:rsidRPr="008A23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6967" w:rsidRPr="008A232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56967" w:rsidRPr="008A2325">
        <w:rPr>
          <w:rFonts w:ascii="Times New Roman" w:hAnsi="Times New Roman" w:cs="Times New Roman"/>
          <w:sz w:val="24"/>
          <w:szCs w:val="24"/>
        </w:rPr>
        <w:t>) денежные средства Плательщика за реализуемые Поставщиком товары, выполняемые работы, оказываемые услуги.</w:t>
      </w:r>
    </w:p>
    <w:p w14:paraId="6C95B81D" w14:textId="77777777" w:rsidR="00856967" w:rsidRPr="008A2325" w:rsidRDefault="00856967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>Представитель клиента (Представитель)</w:t>
      </w:r>
      <w:r w:rsidRPr="008A2325">
        <w:rPr>
          <w:rFonts w:ascii="Times New Roman" w:hAnsi="Times New Roman" w:cs="Times New Roman"/>
          <w:sz w:val="24"/>
          <w:szCs w:val="24"/>
        </w:rPr>
        <w:t xml:space="preserve"> - лицо, совершающее сделки и (или) операции с денежными средствами или иным имуществом от имени Клиента, полномочия которого подтверждены доверенностью, договором, законом, либо актом уполномоченного на то государственного органа или органа местного самоуправления.</w:t>
      </w:r>
    </w:p>
    <w:p w14:paraId="46C51876" w14:textId="63632166" w:rsidR="00DC29FE" w:rsidRPr="008A2325" w:rsidRDefault="00856967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>Реестр переводов</w:t>
      </w:r>
      <w:r w:rsidRPr="008A2325">
        <w:rPr>
          <w:rFonts w:ascii="Times New Roman" w:hAnsi="Times New Roman" w:cs="Times New Roman"/>
          <w:sz w:val="24"/>
          <w:szCs w:val="24"/>
        </w:rPr>
        <w:t xml:space="preserve"> – электронный документ, содержащий информацию об осуществленных </w:t>
      </w:r>
      <w:r w:rsidR="00C909B9" w:rsidRPr="008A2325"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8A2325">
        <w:rPr>
          <w:rFonts w:ascii="Times New Roman" w:hAnsi="Times New Roman" w:cs="Times New Roman"/>
          <w:sz w:val="24"/>
          <w:szCs w:val="24"/>
        </w:rPr>
        <w:t>Переводах денежных средств в пользу Клиента.</w:t>
      </w:r>
      <w:r w:rsidR="00DC29FE" w:rsidRPr="008A2325">
        <w:rPr>
          <w:rFonts w:ascii="Times New Roman" w:hAnsi="Times New Roman" w:cs="Times New Roman"/>
          <w:sz w:val="24"/>
          <w:szCs w:val="24"/>
        </w:rPr>
        <w:t xml:space="preserve"> </w:t>
      </w:r>
      <w:r w:rsidR="00D51D7B" w:rsidRPr="008A2325">
        <w:rPr>
          <w:rFonts w:ascii="Times New Roman" w:hAnsi="Times New Roman" w:cs="Times New Roman"/>
          <w:sz w:val="24"/>
          <w:szCs w:val="24"/>
        </w:rPr>
        <w:t xml:space="preserve">По согласованию Сторон </w:t>
      </w:r>
      <w:r w:rsidR="00DC29FE" w:rsidRPr="008A2325">
        <w:rPr>
          <w:rFonts w:ascii="Times New Roman" w:hAnsi="Times New Roman" w:cs="Times New Roman"/>
          <w:sz w:val="24"/>
          <w:szCs w:val="24"/>
        </w:rPr>
        <w:t>Реестр переводов может соде</w:t>
      </w:r>
      <w:r w:rsidR="00D51D7B" w:rsidRPr="008A2325">
        <w:rPr>
          <w:rFonts w:ascii="Times New Roman" w:hAnsi="Times New Roman" w:cs="Times New Roman"/>
          <w:sz w:val="24"/>
          <w:szCs w:val="24"/>
        </w:rPr>
        <w:t>ржать дополнительную информацию.</w:t>
      </w:r>
    </w:p>
    <w:p w14:paraId="12483E50" w14:textId="1E82586D" w:rsidR="00856967" w:rsidRPr="008A2325" w:rsidRDefault="00856967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lastRenderedPageBreak/>
        <w:t>Сайт Банка</w:t>
      </w:r>
      <w:r w:rsidRPr="008A2325">
        <w:rPr>
          <w:rFonts w:ascii="Times New Roman" w:hAnsi="Times New Roman" w:cs="Times New Roman"/>
          <w:sz w:val="24"/>
          <w:szCs w:val="24"/>
        </w:rPr>
        <w:t xml:space="preserve"> - сайт, размещенный в информационно-телекоммуникационной сети Интернет, по адресу: http://www.</w:t>
      </w:r>
      <w:r w:rsidR="004D0A60">
        <w:rPr>
          <w:rFonts w:ascii="Times New Roman" w:hAnsi="Times New Roman" w:cs="Times New Roman"/>
          <w:sz w:val="24"/>
          <w:szCs w:val="24"/>
          <w:lang w:val="en-US"/>
        </w:rPr>
        <w:t>solid</w:t>
      </w:r>
      <w:r w:rsidRPr="008A23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23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A2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5BDDB" w14:textId="33484F18" w:rsidR="00DB30F5" w:rsidRPr="008A2325" w:rsidRDefault="00DB30F5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</w:rPr>
        <w:t>Сервисы ДБО</w:t>
      </w:r>
      <w:r w:rsidRPr="008A2325">
        <w:rPr>
          <w:rFonts w:ascii="Times New Roman" w:hAnsi="Times New Roman" w:cs="Times New Roman"/>
          <w:sz w:val="24"/>
          <w:szCs w:val="24"/>
        </w:rPr>
        <w:t xml:space="preserve"> – сервисы дистанционн</w:t>
      </w:r>
      <w:r w:rsidR="00B04DB2" w:rsidRPr="008A2325">
        <w:rPr>
          <w:rFonts w:ascii="Times New Roman" w:hAnsi="Times New Roman" w:cs="Times New Roman"/>
          <w:sz w:val="24"/>
          <w:szCs w:val="24"/>
        </w:rPr>
        <w:t>ого банковского обслуживания.</w:t>
      </w:r>
    </w:p>
    <w:p w14:paraId="788B3590" w14:textId="77777777" w:rsidR="00856967" w:rsidRPr="008A2325" w:rsidRDefault="00551790" w:rsidP="00D82D54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 и Клиент с момента заключения Договора в порядке, предусмотренном настоящим Договором.</w:t>
      </w:r>
    </w:p>
    <w:p w14:paraId="0F92BF7D" w14:textId="77777777" w:rsidR="002B062B" w:rsidRPr="008A2325" w:rsidRDefault="002B062B" w:rsidP="002B062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C8E0BA" w14:textId="77777777" w:rsidR="00856967" w:rsidRPr="008A2325" w:rsidRDefault="00551790" w:rsidP="002B062B">
      <w:pPr>
        <w:pStyle w:val="a5"/>
        <w:numPr>
          <w:ilvl w:val="0"/>
          <w:numId w:val="1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61E988" w14:textId="69F5225B" w:rsidR="002B062B" w:rsidRPr="008A2325" w:rsidRDefault="002B062B" w:rsidP="00D82D54">
      <w:pPr>
        <w:numPr>
          <w:ilvl w:val="1"/>
          <w:numId w:val="5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определ</w:t>
      </w:r>
      <w:r w:rsidR="00E55139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порядок взаимодействия при П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ереводах денежных средств физическими лицами в пользу Поставщик</w:t>
      </w:r>
      <w:r w:rsidR="00BF0261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 Российской Федерации, нормативными документами Банка России.</w:t>
      </w:r>
    </w:p>
    <w:p w14:paraId="2B48D575" w14:textId="77777777" w:rsidR="002B062B" w:rsidRPr="008A2325" w:rsidRDefault="002B062B" w:rsidP="00D82D5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действующего законодательства Российской Федерации, внесения изменений в нормативные документы Банка России и иных органов, а также регламентные документы Банка до приведения Договора в соответствие с такими изменениями, настоящий Договор применяется в части, не противоречащей действующему законодательству Российской Федерации, нормативным документам Банка России и действующим регламентным документам Банка.</w:t>
      </w:r>
    </w:p>
    <w:p w14:paraId="2431B52F" w14:textId="61F04A86" w:rsidR="00856967" w:rsidRPr="008A2325" w:rsidRDefault="002B062B" w:rsidP="00D82D5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между Банком и Клиентом осуществляется путем присоединения Клиента к изложенным в Договоре условиям в соответствии со статьей 428 Гражданского кодекса Российской Федерации при условии представления Клиентом в Банк документов согласно перечню (Приложения № 1 к Договору), определяемому Банком в соответствии с законодательством Российской Федерации, нормативными документами Банка России. Заявление о присоединении к Договору (Приложение № </w:t>
      </w:r>
      <w:r w:rsidR="005C52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2A0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Договору) с отметкой Банка о</w:t>
      </w:r>
      <w:r w:rsidR="00AD30FA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единственным документом, подтверждающим факт заключения Договора. Второй экземпляр Заявления о присоединении к Договору с отметкой Банка о</w:t>
      </w:r>
      <w:r w:rsidR="00AD30FA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Клиенту.</w:t>
      </w:r>
    </w:p>
    <w:p w14:paraId="22009116" w14:textId="77777777" w:rsidR="00523A33" w:rsidRPr="008A2325" w:rsidRDefault="00523A33" w:rsidP="00D82D54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 Клиент поручает, а Банк обязуется:</w:t>
      </w:r>
    </w:p>
    <w:p w14:paraId="0ACAB7A3" w14:textId="77777777" w:rsidR="00523A33" w:rsidRPr="008A2325" w:rsidRDefault="00523A33" w:rsidP="005A1BB0">
      <w:pPr>
        <w:numPr>
          <w:ilvl w:val="2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целях осуществления Перевода денежных средств:</w:t>
      </w:r>
    </w:p>
    <w:p w14:paraId="7B11462D" w14:textId="070BE38B" w:rsidR="00892BEC" w:rsidRPr="008A2325" w:rsidRDefault="00523A33" w:rsidP="005A1BB0">
      <w:pPr>
        <w:pStyle w:val="a5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физического лица наличных денежных средств, в том числе с применением Платежных терминалов и Банкоматов;</w:t>
      </w:r>
    </w:p>
    <w:p w14:paraId="24CE30CE" w14:textId="77777777" w:rsidR="00523A33" w:rsidRPr="008A2325" w:rsidRDefault="00523A33" w:rsidP="005A1BB0">
      <w:pPr>
        <w:pStyle w:val="a5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Плательщикам электронных средств платежа и обеспечение возможности использования указанных электронных средств платежа в соответствии с условиями, установленными Банком.</w:t>
      </w:r>
    </w:p>
    <w:p w14:paraId="15330829" w14:textId="165E8F0D" w:rsidR="00523A33" w:rsidRPr="008A2325" w:rsidRDefault="00523A33" w:rsidP="00D82D54">
      <w:pPr>
        <w:numPr>
          <w:ilvl w:val="2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перечисление Клиенту принятых Переводов в сроки, установленные Договором.</w:t>
      </w:r>
    </w:p>
    <w:p w14:paraId="61CCBEA5" w14:textId="77777777" w:rsidR="00331A1D" w:rsidRPr="008A2325" w:rsidRDefault="00331A1D" w:rsidP="00D82D54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за осуществления Переводов в рамках настоящего Договора получает вознаграждение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на условиях, предусмотренных Договором.</w:t>
      </w:r>
    </w:p>
    <w:p w14:paraId="06BAB129" w14:textId="77777777" w:rsidR="00523A33" w:rsidRPr="008A2325" w:rsidRDefault="00523A33" w:rsidP="00D82D54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с целью ознакомления Клиент</w:t>
      </w:r>
      <w:r w:rsidR="005A1BB0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Договора и иной информации размещает ее путем опубликования одним или несколькими из следующих способов (по усмотрению Банка), обеспечивающих возможность ознакомления с этой информацией:</w:t>
      </w:r>
    </w:p>
    <w:p w14:paraId="432B36FB" w14:textId="77777777" w:rsidR="00523A33" w:rsidRPr="008A2325" w:rsidRDefault="00523A33" w:rsidP="00523A3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Банка;</w:t>
      </w:r>
    </w:p>
    <w:p w14:paraId="6BE900CA" w14:textId="77777777" w:rsidR="00523A33" w:rsidRPr="008A2325" w:rsidRDefault="00523A33" w:rsidP="00523A3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подразделениях Банка, осуществляющих обслуживание Клиентов;</w:t>
      </w:r>
    </w:p>
    <w:p w14:paraId="64D03BC5" w14:textId="77777777" w:rsidR="00523A33" w:rsidRPr="008A2325" w:rsidRDefault="00523A33" w:rsidP="00523A3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 информационных сообщений Клиент</w:t>
      </w:r>
      <w:r w:rsidR="005A1BB0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почте;</w:t>
      </w:r>
    </w:p>
    <w:p w14:paraId="2391CE1C" w14:textId="77777777" w:rsidR="00523A33" w:rsidRPr="008A2325" w:rsidRDefault="00523A33" w:rsidP="00523A3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информационных сообщений уполномоченному представителю Клиента под расписку;</w:t>
      </w:r>
    </w:p>
    <w:p w14:paraId="2B9CBDF9" w14:textId="77777777" w:rsidR="00523A33" w:rsidRPr="008A2325" w:rsidRDefault="00523A33" w:rsidP="00523A3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позволяющими Клиент</w:t>
      </w:r>
      <w:r w:rsidR="005A1BB0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установить, что она исходит от Банка.</w:t>
      </w:r>
    </w:p>
    <w:p w14:paraId="0834C9AC" w14:textId="77777777" w:rsidR="009F1AD9" w:rsidRPr="008A2325" w:rsidRDefault="009F1AD9" w:rsidP="00331A1D">
      <w:pPr>
        <w:tabs>
          <w:tab w:val="num" w:pos="426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E42D2" w14:textId="77777777" w:rsidR="00331A1D" w:rsidRPr="008A2325" w:rsidRDefault="00331A1D" w:rsidP="00331A1D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ПРАВА И ОБЯЗАННОСТИ СТОРОН</w:t>
      </w:r>
    </w:p>
    <w:p w14:paraId="7AE64C20" w14:textId="77777777" w:rsidR="00331A1D" w:rsidRPr="008A2325" w:rsidRDefault="00331A1D" w:rsidP="00F0198F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вправе:</w:t>
      </w:r>
    </w:p>
    <w:p w14:paraId="70035FA8" w14:textId="77777777" w:rsidR="00D748B4" w:rsidRPr="008A2325" w:rsidRDefault="00D748B4" w:rsidP="00A262A6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lastRenderedPageBreak/>
        <w:t>Требовать от Клиента неукоснительного выполнения обязательств, взятых им на себя по Договору.</w:t>
      </w:r>
    </w:p>
    <w:p w14:paraId="4C79AFEF" w14:textId="77777777" w:rsidR="00D748B4" w:rsidRPr="008A2325" w:rsidRDefault="00D748B4" w:rsidP="00A262A6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Запросить у Клиента документы и сведения, необходимые для фиксирования информации в соответствии с требованиями действующего законодательства Российской Федерации, нормативных документов Банка России.</w:t>
      </w:r>
    </w:p>
    <w:p w14:paraId="2829704B" w14:textId="77777777" w:rsidR="00CA2077" w:rsidRPr="008A2325" w:rsidRDefault="009D0483" w:rsidP="00A262A6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 xml:space="preserve">Приостановить оказание услуг по Договору в случае нарушения </w:t>
      </w:r>
      <w:r w:rsidR="00A262A6" w:rsidRPr="008A2325">
        <w:rPr>
          <w:rFonts w:ascii="Times New Roman" w:hAnsi="Times New Roman" w:cs="Times New Roman"/>
          <w:sz w:val="24"/>
          <w:szCs w:val="24"/>
        </w:rPr>
        <w:t>Клиентом</w:t>
      </w:r>
      <w:r w:rsidRPr="008A2325">
        <w:rPr>
          <w:rFonts w:ascii="Times New Roman" w:hAnsi="Times New Roman" w:cs="Times New Roman"/>
          <w:sz w:val="24"/>
          <w:szCs w:val="24"/>
        </w:rPr>
        <w:t xml:space="preserve"> условий Договора.</w:t>
      </w:r>
    </w:p>
    <w:p w14:paraId="58C5B600" w14:textId="4896B2B5" w:rsidR="00A262A6" w:rsidRPr="00934049" w:rsidRDefault="00A262A6" w:rsidP="00A262A6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Отказать Плательщику в осуществлении приема Перевода в случае предъявления им документа не установленной настоящим Договором формы, либо отсутствия в нем реквизитов, необходимых для осуществления Перевода.</w:t>
      </w:r>
    </w:p>
    <w:p w14:paraId="0BDD7FBE" w14:textId="379052DF" w:rsidR="00D7560A" w:rsidRPr="008A2325" w:rsidRDefault="00D7560A" w:rsidP="00A262A6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с Клиентом Договор по основаниям и в случаях, установленных действующим законодательством Российской Федерации</w:t>
      </w:r>
      <w:r w:rsidR="001A3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38CE" w:rsidRPr="001A38CE">
        <w:rPr>
          <w:rFonts w:ascii="Times New Roman" w:hAnsi="Times New Roman" w:cs="Times New Roman"/>
          <w:sz w:val="24"/>
          <w:szCs w:val="24"/>
        </w:rPr>
        <w:t xml:space="preserve"> </w:t>
      </w:r>
      <w:r w:rsidR="001A38CE" w:rsidRPr="008A2325">
        <w:rPr>
          <w:rFonts w:ascii="Times New Roman" w:hAnsi="Times New Roman" w:cs="Times New Roman"/>
          <w:sz w:val="24"/>
          <w:szCs w:val="24"/>
        </w:rPr>
        <w:t>в случае нарушения Клиентом условий Договора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40627" w14:textId="016EBCED" w:rsidR="00864935" w:rsidRPr="008A2325" w:rsidRDefault="00864935" w:rsidP="00864935">
      <w:pPr>
        <w:pStyle w:val="a5"/>
        <w:numPr>
          <w:ilvl w:val="2"/>
          <w:numId w:val="1"/>
        </w:numPr>
        <w:tabs>
          <w:tab w:val="clear" w:pos="720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По согласованию с Клиентом внести в Реестр переводов дополнительную информацию.</w:t>
      </w:r>
    </w:p>
    <w:p w14:paraId="4DCCCC13" w14:textId="77777777" w:rsidR="00CA2077" w:rsidRPr="008A2325" w:rsidRDefault="00CA2077" w:rsidP="00175E14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В одностороннем порядке изменять, дополнять н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</w:t>
      </w:r>
      <w:r w:rsidRPr="008A2325">
        <w:rPr>
          <w:rFonts w:ascii="Times New Roman" w:eastAsia="Calibri" w:hAnsi="Times New Roman" w:cs="Times New Roman"/>
          <w:sz w:val="24"/>
          <w:szCs w:val="24"/>
        </w:rPr>
        <w:t>с уве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домлением Клиента не менее чем за 3 (Три) рабочих дня до даты вступления в силу соответствующих изменений одним или несколькими способами, указанными в </w:t>
      </w:r>
      <w:r w:rsidR="009D0483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2.6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Договора. При этом изменения, внесенные Банком, 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считаются действительными и обязательными для Сторон с даты, указанной в уведомлении. </w:t>
      </w:r>
    </w:p>
    <w:p w14:paraId="44BDE0CD" w14:textId="0E37144B" w:rsidR="00CA2077" w:rsidRPr="008A2325" w:rsidRDefault="00CA2077" w:rsidP="00175E14">
      <w:pPr>
        <w:tabs>
          <w:tab w:val="num" w:pos="42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В случае несогласия с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изменениями, 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Клиент вправе в одностороннем порядке расторгнуть настоящий Договор, представив в Банк соответствующее письменное </w:t>
      </w:r>
      <w:r w:rsidR="00E71F33" w:rsidRPr="008A2325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A2325">
        <w:rPr>
          <w:rFonts w:ascii="Times New Roman" w:eastAsia="Calibri" w:hAnsi="Times New Roman" w:cs="Times New Roman"/>
          <w:sz w:val="24"/>
          <w:szCs w:val="24"/>
        </w:rPr>
        <w:t>. До расторжения настоящего Договора обслуживание Клиента осуществляется с учетом данных изменений.</w:t>
      </w:r>
    </w:p>
    <w:p w14:paraId="4365E187" w14:textId="401E67A3" w:rsidR="00CA2077" w:rsidRPr="008A2325" w:rsidRDefault="00CA2077" w:rsidP="00175E14">
      <w:pPr>
        <w:tabs>
          <w:tab w:val="num" w:pos="42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Банком от Клиента до вступления в силу изменений</w:t>
      </w:r>
      <w:r w:rsidRPr="008A2325">
        <w:rPr>
          <w:rFonts w:ascii="Times New Roman" w:eastAsia="Calibri" w:hAnsi="Times New Roman" w:cs="Times New Roman"/>
          <w:sz w:val="24"/>
          <w:szCs w:val="24"/>
        </w:rPr>
        <w:t>,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</w:t>
      </w:r>
      <w:r w:rsidR="00E71F33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Договора, Банк считает это выражением согласия с </w:t>
      </w:r>
      <w:r w:rsidRPr="008A2325">
        <w:rPr>
          <w:rFonts w:ascii="Times New Roman" w:eastAsia="Calibri" w:hAnsi="Times New Roman" w:cs="Times New Roman"/>
          <w:sz w:val="24"/>
          <w:szCs w:val="24"/>
        </w:rPr>
        <w:t>данными изменениями.</w:t>
      </w:r>
    </w:p>
    <w:p w14:paraId="22E88BC1" w14:textId="34B81652" w:rsidR="00934049" w:rsidRDefault="00934049" w:rsidP="00D7560A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AE1">
        <w:rPr>
          <w:rFonts w:ascii="Times New Roman" w:eastAsia="Calibri" w:hAnsi="Times New Roman" w:cs="Times New Roman"/>
          <w:sz w:val="24"/>
          <w:szCs w:val="24"/>
        </w:rPr>
        <w:t>Не выдавать Клиенту или его представителям какие-либо документы и информацию о Клиенте со дня расторжения Договора.</w:t>
      </w:r>
    </w:p>
    <w:p w14:paraId="1F539F48" w14:textId="647C77F4" w:rsidR="00934049" w:rsidRPr="00D7560A" w:rsidRDefault="00934049" w:rsidP="00D7560A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своих рекламных и информационных материалах о возможности осуществления Переводов по распоряжениям Плательщиков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Клиента.</w:t>
      </w:r>
    </w:p>
    <w:p w14:paraId="13DD7BDB" w14:textId="77777777" w:rsidR="00D7560A" w:rsidRPr="00D7560A" w:rsidRDefault="00D7560A" w:rsidP="00D7560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8362D" w14:textId="77777777" w:rsidR="00FF2D78" w:rsidRPr="008A2325" w:rsidRDefault="00FF2D78" w:rsidP="00F0198F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обязуется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A349BE" w14:textId="2ACD0A40" w:rsidR="00E55139" w:rsidRPr="008A2325" w:rsidRDefault="00E55139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Организовать работу по приему и перечислению Переводов физических лиц в пользу Клиента через внутренние структурные подразделения Банка в срок не позднее 5 (Пяти) рабочих дней с</w:t>
      </w:r>
      <w:r w:rsidR="00793DB3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дня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заключения Договора.</w:t>
      </w:r>
    </w:p>
    <w:p w14:paraId="5050DF5B" w14:textId="41C9F454" w:rsidR="00E55139" w:rsidRPr="008A2325" w:rsidRDefault="00E55139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прием Переводов от П</w:t>
      </w:r>
      <w:r w:rsidR="008B1829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лательщиков на основании П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латежного документа, изготовленного Клиентом или </w:t>
      </w:r>
      <w:r w:rsidR="00D51D7B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платежного </w:t>
      </w:r>
      <w:r w:rsidR="00D51D7B" w:rsidRPr="008A2325">
        <w:rPr>
          <w:rFonts w:ascii="Times New Roman" w:eastAsia="Calibri" w:hAnsi="Times New Roman" w:cs="Times New Roman"/>
          <w:sz w:val="24"/>
          <w:szCs w:val="24"/>
        </w:rPr>
        <w:t>документа по форме Банка</w:t>
      </w:r>
      <w:r w:rsidR="00B85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516" w:rsidRPr="006A5B1A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 w:rsidR="007764FC" w:rsidRPr="006A5B1A">
        <w:rPr>
          <w:rFonts w:ascii="Times New Roman" w:eastAsia="Calibri" w:hAnsi="Times New Roman" w:cs="Times New Roman"/>
          <w:sz w:val="24"/>
          <w:szCs w:val="24"/>
        </w:rPr>
        <w:t>3</w:t>
      </w:r>
      <w:r w:rsidR="006A5B1A" w:rsidRPr="006A5B1A">
        <w:rPr>
          <w:rFonts w:ascii="Times New Roman" w:eastAsia="Calibri" w:hAnsi="Times New Roman" w:cs="Times New Roman"/>
          <w:sz w:val="24"/>
          <w:szCs w:val="24"/>
        </w:rPr>
        <w:t xml:space="preserve"> к Договору</w:t>
      </w:r>
      <w:r w:rsidR="00B85516" w:rsidRPr="006A5B1A">
        <w:rPr>
          <w:rFonts w:ascii="Times New Roman" w:eastAsia="Calibri" w:hAnsi="Times New Roman" w:cs="Times New Roman"/>
          <w:sz w:val="24"/>
          <w:szCs w:val="24"/>
        </w:rPr>
        <w:t>)</w:t>
      </w:r>
      <w:r w:rsidRPr="006A5B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Платежные документы, содержащие исправления не принимаются.</w:t>
      </w:r>
    </w:p>
    <w:p w14:paraId="1042C340" w14:textId="6CEA8D6A" w:rsidR="00BF0261" w:rsidRPr="008A2325" w:rsidRDefault="00BF0261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приема </w:t>
      </w:r>
      <w:r w:rsidR="00793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71151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Плательщик</w:t>
      </w:r>
      <w:r w:rsidR="00871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наличных денежных средств выдавать Плательщику документ, свидетельствующий о приеме Перевода.</w:t>
      </w:r>
    </w:p>
    <w:p w14:paraId="49957E06" w14:textId="7D401676" w:rsidR="008B1829" w:rsidRPr="008A2325" w:rsidRDefault="008B1829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перечисление </w:t>
      </w:r>
      <w:r w:rsidR="00485D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(зачисление)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принятых Переводов</w:t>
      </w:r>
      <w:r w:rsidR="00447B79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Клиенту </w:t>
      </w:r>
      <w:r w:rsidR="00447B79" w:rsidRPr="008A2325">
        <w:rPr>
          <w:rFonts w:ascii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AA0B3A">
        <w:rPr>
          <w:rFonts w:ascii="Times New Roman" w:hAnsi="Times New Roman" w:cs="Times New Roman"/>
          <w:sz w:val="24"/>
          <w:szCs w:val="24"/>
          <w:lang w:eastAsia="ar-SA"/>
        </w:rPr>
        <w:t>рабочего</w:t>
      </w:r>
      <w:r w:rsidR="00AA0B3A" w:rsidRPr="008A23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47B79" w:rsidRPr="008A2325">
        <w:rPr>
          <w:rFonts w:ascii="Times New Roman" w:hAnsi="Times New Roman" w:cs="Times New Roman"/>
          <w:sz w:val="24"/>
          <w:szCs w:val="24"/>
          <w:lang w:eastAsia="ar-SA"/>
        </w:rPr>
        <w:t>дня, следующего за днем принятия Перевода.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F99A4DE" w14:textId="0DEFA050" w:rsidR="00FA1C17" w:rsidRPr="008A2325" w:rsidRDefault="00FA1C17" w:rsidP="00FA1C17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spacing w:after="0"/>
        <w:ind w:left="0" w:firstLine="0"/>
        <w:jc w:val="both"/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передавать Клиенту Реестры переводов</w:t>
      </w:r>
      <w:r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351" w:rsidRPr="002F0351">
        <w:rPr>
          <w:rFonts w:ascii="Times New Roman" w:hAnsi="Times New Roman" w:cs="Times New Roman"/>
          <w:sz w:val="24"/>
          <w:szCs w:val="24"/>
        </w:rPr>
        <w:t xml:space="preserve">в формате Приложения </w:t>
      </w:r>
      <w:r w:rsidR="002F0351">
        <w:rPr>
          <w:rFonts w:ascii="Times New Roman" w:hAnsi="Times New Roman" w:cs="Times New Roman"/>
          <w:sz w:val="24"/>
          <w:szCs w:val="24"/>
        </w:rPr>
        <w:t xml:space="preserve">№ </w:t>
      </w:r>
      <w:r w:rsidR="007764FC">
        <w:rPr>
          <w:rFonts w:ascii="Times New Roman" w:hAnsi="Times New Roman" w:cs="Times New Roman"/>
          <w:sz w:val="24"/>
          <w:szCs w:val="24"/>
        </w:rPr>
        <w:t>4</w:t>
      </w:r>
      <w:r w:rsidR="002F0351" w:rsidRPr="002F035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адрес электронной почты</w:t>
      </w:r>
      <w:r w:rsidR="004D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Клиента, не позднее следующего рабочего дня после совершения Плательщиком операции через Банк. Суммы Переводов, указанные в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Реестре переводов, должны соответствовать суммам распоряжени</w:t>
      </w:r>
      <w:r w:rsidR="00F374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Плательщиков на перечисление средств Клиенту.</w:t>
      </w:r>
    </w:p>
    <w:p w14:paraId="215C6F32" w14:textId="152B9860" w:rsidR="00FF2D78" w:rsidRPr="00EC3A3B" w:rsidRDefault="00FF2D78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К</w:t>
      </w:r>
      <w:r w:rsidR="00DC5C71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лиента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копии первичных платежных документов</w:t>
      </w:r>
      <w:r w:rsidR="00DC5C71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Плательщиков и бумажные копии Р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еестров</w:t>
      </w:r>
      <w:r w:rsidR="00DC5C71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переводов, указанных в пункте 3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C71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74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C71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заверенных подписью и печатью Банка.</w:t>
      </w:r>
    </w:p>
    <w:p w14:paraId="7D69B32E" w14:textId="43443896" w:rsidR="00F37497" w:rsidRPr="00F37497" w:rsidRDefault="00F37497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Pr="007C0AE1">
        <w:rPr>
          <w:rFonts w:ascii="Times New Roman" w:eastAsia="Calibri" w:hAnsi="Times New Roman" w:cs="Times New Roman"/>
          <w:sz w:val="24"/>
          <w:szCs w:val="24"/>
        </w:rPr>
        <w:t xml:space="preserve">Клиента по адресу электронной почты или по телефону, о прекращении (приостановке) осуществления </w:t>
      </w:r>
      <w:r>
        <w:rPr>
          <w:rFonts w:ascii="Times New Roman" w:eastAsia="Calibri" w:hAnsi="Times New Roman" w:cs="Times New Roman"/>
          <w:sz w:val="24"/>
          <w:szCs w:val="24"/>
        </w:rPr>
        <w:t>Переводов</w:t>
      </w:r>
      <w:r w:rsidRPr="007C0AE1">
        <w:rPr>
          <w:rFonts w:ascii="Times New Roman" w:eastAsia="Calibri" w:hAnsi="Times New Roman" w:cs="Times New Roman"/>
          <w:sz w:val="24"/>
          <w:szCs w:val="24"/>
        </w:rPr>
        <w:t xml:space="preserve"> Клиента, в том числе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технических неполадок или иных событий, ведущих к невозможности исполнения условий настоящего Договора.</w:t>
      </w:r>
    </w:p>
    <w:p w14:paraId="6363689E" w14:textId="02FE5F00" w:rsidR="00F37497" w:rsidRPr="002F2F95" w:rsidRDefault="00F37497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Клиента незамедлительно, после устранения технических неполадок, о возобновлении приема (выдачи) Переводов, </w:t>
      </w:r>
      <w:r w:rsidRPr="007C0AE1">
        <w:rPr>
          <w:rFonts w:ascii="Times New Roman" w:eastAsia="Calibri" w:hAnsi="Times New Roman" w:cs="Times New Roman"/>
          <w:sz w:val="24"/>
          <w:szCs w:val="24"/>
        </w:rPr>
        <w:t>по адресу электронной почты, или по телефону.</w:t>
      </w:r>
    </w:p>
    <w:p w14:paraId="76BD6C11" w14:textId="5BE7D065" w:rsidR="00F37497" w:rsidRPr="008A2325" w:rsidRDefault="00F37497" w:rsidP="00DC5C71">
      <w:pPr>
        <w:pStyle w:val="a5"/>
        <w:numPr>
          <w:ilvl w:val="2"/>
          <w:numId w:val="1"/>
        </w:numPr>
        <w:tabs>
          <w:tab w:val="clear" w:pos="720"/>
          <w:tab w:val="num" w:pos="851"/>
        </w:tabs>
        <w:ind w:left="0" w:firstLine="0"/>
        <w:jc w:val="both"/>
      </w:pP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Клиента об изменении своих реквизитов, </w:t>
      </w:r>
      <w:r w:rsidRPr="007C0AE1">
        <w:rPr>
          <w:rFonts w:ascii="Times New Roman" w:eastAsia="Calibri" w:hAnsi="Times New Roman" w:cs="Times New Roman"/>
          <w:sz w:val="24"/>
          <w:szCs w:val="24"/>
        </w:rPr>
        <w:t>указанных в разделе 11 Договора,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дней, со дня вступления их в силу.</w:t>
      </w:r>
    </w:p>
    <w:p w14:paraId="33E23B3F" w14:textId="77777777" w:rsidR="008816CA" w:rsidRPr="008A2325" w:rsidRDefault="008816CA" w:rsidP="00F0198F">
      <w:pPr>
        <w:widowControl w:val="0"/>
        <w:numPr>
          <w:ilvl w:val="1"/>
          <w:numId w:val="1"/>
        </w:numPr>
        <w:tabs>
          <w:tab w:val="clear" w:pos="405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25">
        <w:rPr>
          <w:rFonts w:ascii="Times New Roman" w:eastAsia="Calibri" w:hAnsi="Times New Roman" w:cs="Times New Roman"/>
          <w:b/>
          <w:sz w:val="24"/>
          <w:szCs w:val="24"/>
        </w:rPr>
        <w:t>Клиент вправе:</w:t>
      </w:r>
    </w:p>
    <w:p w14:paraId="0907BC6D" w14:textId="77777777" w:rsidR="008816CA" w:rsidRPr="008A2325" w:rsidRDefault="008816CA" w:rsidP="00F0198F">
      <w:pPr>
        <w:widowControl w:val="0"/>
        <w:numPr>
          <w:ilvl w:val="2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Требовать от Банка неукоснительного выполнения обязательств, взятых им на себя по Договору.</w:t>
      </w:r>
    </w:p>
    <w:p w14:paraId="08D46197" w14:textId="77777777" w:rsidR="008816CA" w:rsidRPr="008A2325" w:rsidRDefault="008816CA" w:rsidP="00F0198F">
      <w:pPr>
        <w:widowControl w:val="0"/>
        <w:numPr>
          <w:ilvl w:val="2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информацию о Банке и его внутренних структурных подразделениях в своих информационных материалах при условии предварительного согласования их с Банком.</w:t>
      </w:r>
    </w:p>
    <w:p w14:paraId="56B095FA" w14:textId="77777777" w:rsidR="000A1A45" w:rsidRPr="008A2325" w:rsidRDefault="000A1A45" w:rsidP="000A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67388" w14:textId="77777777" w:rsidR="008816CA" w:rsidRPr="008A2325" w:rsidRDefault="008816CA" w:rsidP="00F0198F">
      <w:pPr>
        <w:widowControl w:val="0"/>
        <w:numPr>
          <w:ilvl w:val="1"/>
          <w:numId w:val="1"/>
        </w:numPr>
        <w:tabs>
          <w:tab w:val="clear" w:pos="405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25">
        <w:rPr>
          <w:rFonts w:ascii="Times New Roman" w:eastAsia="Calibri" w:hAnsi="Times New Roman" w:cs="Times New Roman"/>
          <w:b/>
          <w:sz w:val="24"/>
          <w:szCs w:val="24"/>
        </w:rPr>
        <w:t>Клиент обязуется:</w:t>
      </w:r>
    </w:p>
    <w:p w14:paraId="66A8E081" w14:textId="72AEAD85" w:rsidR="00C12DD0" w:rsidRPr="00485D38" w:rsidRDefault="00C12DD0" w:rsidP="00432EB2">
      <w:pPr>
        <w:widowControl w:val="0"/>
        <w:numPr>
          <w:ilvl w:val="2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 xml:space="preserve">Предоставить в Банк в день заключения Договора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8A2325">
        <w:rPr>
          <w:rFonts w:ascii="Times New Roman" w:hAnsi="Times New Roman" w:cs="Times New Roman"/>
          <w:sz w:val="24"/>
          <w:szCs w:val="24"/>
        </w:rPr>
        <w:t>ы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 (Приложения № 1 к Договору).</w:t>
      </w:r>
    </w:p>
    <w:p w14:paraId="0E3B0ED6" w14:textId="6282C2A4" w:rsidR="008816CA" w:rsidRPr="008A2325" w:rsidRDefault="008816CA" w:rsidP="00432EB2">
      <w:pPr>
        <w:widowControl w:val="0"/>
        <w:numPr>
          <w:ilvl w:val="2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Извещать Плательщиков о возможности совершения </w:t>
      </w:r>
      <w:r w:rsidR="00432EB2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предоставлять Плательщикам информацию об адресах внутренних структурных </w:t>
      </w:r>
      <w:r w:rsidR="00E56CFD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Банка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режиме их работы.</w:t>
      </w:r>
    </w:p>
    <w:p w14:paraId="65A5545A" w14:textId="738F240A" w:rsidR="00F0198F" w:rsidRPr="008A2325" w:rsidRDefault="005928F5" w:rsidP="00432EB2">
      <w:pPr>
        <w:widowControl w:val="0"/>
        <w:numPr>
          <w:ilvl w:val="2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Извещать Банк по адресу электронной почты, указанному в разделе 11 Договора</w:t>
      </w:r>
      <w:r w:rsidR="00F0198F" w:rsidRPr="008A232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B4E6D6" w14:textId="3825D475" w:rsidR="00432EB2" w:rsidRPr="008A2325" w:rsidRDefault="005928F5" w:rsidP="00F0198F">
      <w:pPr>
        <w:pStyle w:val="a5"/>
        <w:widowControl w:val="0"/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>об изменении любых данных, указанных Клиентом в Заявлении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Договору</w:t>
      </w:r>
      <w:r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изменении уполномоченных представителей Клиента</w:t>
      </w:r>
      <w:r w:rsidR="00D82D54"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0198F"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продлении полномочий уполномоченных представителей Клиента,</w:t>
      </w:r>
      <w:r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198F"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изменении банковских реквизитов Клиента </w:t>
      </w:r>
      <w:r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 (Трех) рабочих дней с момента изменения соответствующих данных</w:t>
      </w:r>
      <w:r w:rsidR="00F0198F"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7CB9A7D" w14:textId="3CBE7FF6" w:rsidR="00F0198F" w:rsidRPr="008A2325" w:rsidRDefault="00F0198F" w:rsidP="00F0198F">
      <w:pPr>
        <w:pStyle w:val="a5"/>
        <w:numPr>
          <w:ilvl w:val="0"/>
          <w:numId w:val="1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2325">
        <w:rPr>
          <w:rFonts w:ascii="Times New Roman" w:eastAsia="Calibri" w:hAnsi="Times New Roman" w:cs="Times New Roman"/>
          <w:sz w:val="24"/>
          <w:szCs w:val="24"/>
          <w:lang w:eastAsia="ru-RU"/>
        </w:rPr>
        <w:t>б изменении юридического, фактического, почтового адреса, либо номера контактного телефона - не позднее следующего рабочего дня со дня произошедшего изменения.</w:t>
      </w:r>
    </w:p>
    <w:p w14:paraId="17ED34F7" w14:textId="1C5A9C3E" w:rsidR="00D82D54" w:rsidRPr="008A2325" w:rsidRDefault="00D82D54" w:rsidP="00D82D54">
      <w:pPr>
        <w:numPr>
          <w:ilvl w:val="2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Банку реквизиты </w:t>
      </w:r>
      <w:r w:rsidR="00447B79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для перечисления (зачисления) Банком Переводов, принятых в пользу Клиента </w:t>
      </w:r>
    </w:p>
    <w:p w14:paraId="40BEB50C" w14:textId="41AEC64D" w:rsidR="00F0198F" w:rsidRPr="008A2325" w:rsidRDefault="00D82D54" w:rsidP="00013AA5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Клиент не предоставил реквизиты </w:t>
      </w:r>
      <w:r w:rsidR="00447B79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при заключении Договора или новые реквизиты </w:t>
      </w:r>
      <w:r w:rsidR="00447B79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после заключения Договора в случае их изменения, Банк не несет ответственности за неполучение Клиентом Переводов, принятых в пользу Клиента. Денежные средства будут перечислены (зачислены) Банком на </w:t>
      </w:r>
      <w:r w:rsidR="00447B79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Клиента после предоставления Банку актуальных реквизитов </w:t>
      </w:r>
      <w:r w:rsidR="00447B79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</w:t>
      </w:r>
    </w:p>
    <w:p w14:paraId="25C28A59" w14:textId="556697CF" w:rsidR="008816CA" w:rsidRPr="008A2325" w:rsidRDefault="008816CA" w:rsidP="00013AA5">
      <w:pPr>
        <w:pStyle w:val="a5"/>
        <w:numPr>
          <w:ilvl w:val="2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полнотой и своевременностью перечисления Банком </w:t>
      </w:r>
      <w:r w:rsidR="00013AA5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Переводов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выверки сумм, указанных в Реестре</w:t>
      </w:r>
      <w:r w:rsidR="00013AA5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переводов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суммами, поступившими на </w:t>
      </w:r>
      <w:r w:rsidR="00447B79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r w:rsidR="00013AA5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Банка. </w:t>
      </w:r>
      <w:r w:rsidR="00013AA5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ообщать Банку </w:t>
      </w:r>
      <w:r w:rsidR="00013AA5" w:rsidRPr="008A2325">
        <w:rPr>
          <w:rFonts w:ascii="Times New Roman" w:eastAsia="Calibri" w:hAnsi="Times New Roman" w:cs="Times New Roman"/>
          <w:sz w:val="24"/>
          <w:szCs w:val="24"/>
        </w:rPr>
        <w:t>по адресу электронной почты</w:t>
      </w:r>
      <w:r w:rsidR="00013AA5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</w:t>
      </w:r>
      <w:r w:rsidR="00013AA5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 выявленных несоответствиях при сверке сумм. </w:t>
      </w:r>
    </w:p>
    <w:p w14:paraId="334248A8" w14:textId="71312287" w:rsidR="008816CA" w:rsidRPr="008A2325" w:rsidRDefault="00013AA5" w:rsidP="00013AA5">
      <w:pPr>
        <w:pStyle w:val="a5"/>
        <w:numPr>
          <w:ilvl w:val="2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Сообщать Банку</w:t>
      </w:r>
      <w:r w:rsidR="008816CA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направленному Клиенту в </w:t>
      </w:r>
      <w:r w:rsidR="008816CA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8A4" w:rsidRPr="008A2325">
        <w:rPr>
          <w:rFonts w:ascii="Times New Roman" w:eastAsia="Calibri" w:hAnsi="Times New Roman" w:cs="Times New Roman"/>
          <w:sz w:val="24"/>
          <w:szCs w:val="24"/>
        </w:rPr>
        <w:t>либо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 по адресу электронной почты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CA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суммах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</w:t>
      </w:r>
      <w:r w:rsidR="008816CA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перечисленных Банком по поручению Плательщиков в течение определенного периода.</w:t>
      </w:r>
    </w:p>
    <w:p w14:paraId="7AA601A8" w14:textId="7CC822F1" w:rsidR="003E78A4" w:rsidRPr="008A2325" w:rsidRDefault="003E78A4" w:rsidP="00013AA5">
      <w:pPr>
        <w:pStyle w:val="a5"/>
        <w:numPr>
          <w:ilvl w:val="2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Возвращать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средства, ошибочно перечисленные (зачисленные) Банком на счет Клиента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получения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Pr="008A2325">
        <w:rPr>
          <w:rFonts w:ascii="Times New Roman" w:eastAsia="Calibri" w:hAnsi="Times New Roman" w:cs="Times New Roman"/>
          <w:sz w:val="24"/>
          <w:szCs w:val="24"/>
        </w:rPr>
        <w:t>либо по адресу электронной почты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от Банка о факте ошибочно зачисленных денежных средств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17F44A" w14:textId="5B28C306" w:rsidR="004D2757" w:rsidRPr="003456A6" w:rsidRDefault="004D2757" w:rsidP="00013AA5">
      <w:pPr>
        <w:pStyle w:val="a5"/>
        <w:numPr>
          <w:ilvl w:val="2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hAnsi="Times New Roman" w:cs="Times New Roman"/>
          <w:sz w:val="24"/>
          <w:szCs w:val="24"/>
        </w:rPr>
        <w:t>Принимать и совместно с Банком рассматривать претензии Плательщиков по Переводам, совершенным в рамках Договора.</w:t>
      </w:r>
    </w:p>
    <w:p w14:paraId="08FC98D4" w14:textId="18CC1912" w:rsidR="003456A6" w:rsidRPr="008A2325" w:rsidRDefault="003456A6" w:rsidP="00013AA5">
      <w:pPr>
        <w:pStyle w:val="a5"/>
        <w:numPr>
          <w:ilvl w:val="2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E1">
        <w:rPr>
          <w:rFonts w:ascii="Times New Roman" w:eastAsia="Calibri" w:hAnsi="Times New Roman" w:cs="Times New Roman"/>
          <w:sz w:val="24"/>
          <w:szCs w:val="24"/>
        </w:rPr>
        <w:t>Размещать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Pr="007C0AE1">
        <w:rPr>
          <w:rFonts w:ascii="Times New Roman" w:eastAsia="Calibri" w:hAnsi="Times New Roman" w:cs="Times New Roman"/>
          <w:sz w:val="24"/>
          <w:szCs w:val="24"/>
        </w:rPr>
        <w:t xml:space="preserve"> информацию, в том числе рекламные материалы Банка, 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Банк 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 в рамках Договора</w:t>
      </w:r>
      <w:r w:rsidRPr="007C0AE1">
        <w:rPr>
          <w:rFonts w:ascii="Times New Roman" w:eastAsia="Calibri" w:hAnsi="Times New Roman" w:cs="Times New Roman"/>
          <w:sz w:val="24"/>
          <w:szCs w:val="24"/>
        </w:rPr>
        <w:t xml:space="preserve"> и (или) иным доступным способом сообщать в своих рекламных и информационных материалах о возможности осуществления Переводов</w:t>
      </w:r>
      <w:r w:rsidR="007B4427" w:rsidRPr="007B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Банк</w:t>
      </w: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4C19CC" w14:textId="77777777" w:rsidR="00CA2077" w:rsidRPr="008A2325" w:rsidRDefault="00CA2077" w:rsidP="00CA2077">
      <w:pPr>
        <w:pStyle w:val="a5"/>
      </w:pPr>
    </w:p>
    <w:p w14:paraId="003D4654" w14:textId="4CA7506C" w:rsidR="00061D0E" w:rsidRPr="008A2325" w:rsidRDefault="00061D0E" w:rsidP="009F1AD9">
      <w:pPr>
        <w:pStyle w:val="a5"/>
        <w:numPr>
          <w:ilvl w:val="0"/>
          <w:numId w:val="1"/>
        </w:numPr>
        <w:tabs>
          <w:tab w:val="left" w:pos="5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РАСЧЕТОВ</w:t>
      </w:r>
    </w:p>
    <w:p w14:paraId="5698610F" w14:textId="45CEA87A" w:rsidR="007B4427" w:rsidRPr="007B4427" w:rsidRDefault="007B4427" w:rsidP="00876D94">
      <w:pPr>
        <w:pStyle w:val="a5"/>
        <w:numPr>
          <w:ilvl w:val="1"/>
          <w:numId w:val="1"/>
        </w:numPr>
        <w:tabs>
          <w:tab w:val="clear" w:pos="405"/>
          <w:tab w:val="num" w:pos="851"/>
          <w:tab w:val="left" w:pos="59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услуг по Договору, Клиент уплачивает Банку вознаграждение в размере, определенном в Заявлении о присоединении к Договору или в дополнительном соглашении к Договору (Приложение № 6 к Договору).</w:t>
      </w:r>
    </w:p>
    <w:p w14:paraId="43643ECC" w14:textId="58C2E131" w:rsidR="009F1AD9" w:rsidRPr="008A2325" w:rsidRDefault="009B7A32" w:rsidP="00876D94">
      <w:pPr>
        <w:pStyle w:val="a5"/>
        <w:numPr>
          <w:ilvl w:val="1"/>
          <w:numId w:val="1"/>
        </w:numPr>
        <w:tabs>
          <w:tab w:val="clear" w:pos="405"/>
          <w:tab w:val="num" w:pos="851"/>
          <w:tab w:val="left" w:pos="59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Если расчеты производятся по итогу</w:t>
      </w:r>
      <w:r w:rsidR="0043426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тчетного периода, то </w:t>
      </w:r>
      <w:r w:rsidR="009F1AD9" w:rsidRPr="008A2325">
        <w:rPr>
          <w:rFonts w:ascii="Times New Roman" w:hAnsi="Times New Roman" w:cs="Times New Roman"/>
          <w:sz w:val="24"/>
          <w:szCs w:val="24"/>
        </w:rPr>
        <w:t xml:space="preserve">Банк ежемесячно выставляет Клиенту акт сверки расчетов (Приложение </w:t>
      </w:r>
      <w:r w:rsidR="007764FC" w:rsidRPr="008A2325">
        <w:rPr>
          <w:rFonts w:ascii="Times New Roman" w:hAnsi="Times New Roman" w:cs="Times New Roman"/>
          <w:sz w:val="24"/>
          <w:szCs w:val="24"/>
        </w:rPr>
        <w:t xml:space="preserve">№ </w:t>
      </w:r>
      <w:r w:rsidR="007764FC">
        <w:rPr>
          <w:rFonts w:ascii="Times New Roman" w:hAnsi="Times New Roman" w:cs="Times New Roman"/>
          <w:sz w:val="24"/>
          <w:szCs w:val="24"/>
        </w:rPr>
        <w:t xml:space="preserve">5 </w:t>
      </w:r>
      <w:r w:rsidR="009F1AD9" w:rsidRPr="008A2325">
        <w:rPr>
          <w:rFonts w:ascii="Times New Roman" w:hAnsi="Times New Roman" w:cs="Times New Roman"/>
          <w:sz w:val="24"/>
          <w:szCs w:val="24"/>
        </w:rPr>
        <w:t>к Договору) в рамках Договора, в котором отражается размер вознаграждения Банка</w:t>
      </w:r>
      <w:r w:rsidR="000F0337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счет на оплату предоставленных услуг</w:t>
      </w:r>
      <w:r w:rsidR="009F1AD9" w:rsidRPr="008A23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1AD9" w:rsidRPr="008A2325">
        <w:rPr>
          <w:rFonts w:ascii="Times New Roman" w:hAnsi="Times New Roman" w:cs="Times New Roman"/>
          <w:sz w:val="24"/>
          <w:szCs w:val="24"/>
        </w:rPr>
        <w:t>Акт сверки расчетов высылается Банком не позднее 3-го (Третьего) рабочего дня календарного месяца, следующего за отчетным, на адрес электронной почты</w:t>
      </w:r>
      <w:r w:rsidR="004D0A60">
        <w:rPr>
          <w:rFonts w:ascii="Times New Roman" w:hAnsi="Times New Roman" w:cs="Times New Roman"/>
          <w:sz w:val="24"/>
          <w:szCs w:val="24"/>
        </w:rPr>
        <w:t xml:space="preserve"> </w:t>
      </w:r>
      <w:r w:rsidR="009F1AD9" w:rsidRPr="008A2325">
        <w:rPr>
          <w:rFonts w:ascii="Times New Roman" w:hAnsi="Times New Roman" w:cs="Times New Roman"/>
          <w:sz w:val="24"/>
          <w:szCs w:val="24"/>
        </w:rPr>
        <w:t>Клиента.</w:t>
      </w:r>
      <w:proofErr w:type="gramEnd"/>
      <w:r w:rsidR="009F1AD9" w:rsidRPr="008A2325">
        <w:rPr>
          <w:rFonts w:ascii="Times New Roman" w:hAnsi="Times New Roman" w:cs="Times New Roman"/>
          <w:sz w:val="24"/>
          <w:szCs w:val="24"/>
        </w:rPr>
        <w:t xml:space="preserve"> При наличии претензии по акту сверки расчетов Клиент обязуется направить Банку по адресу электронной почты, указанному в разделе 11 Договора, уведомление о наличии претензий с их обоснованием. После получения Банком уведомления Клиента о наличии претензий по акту сверки расчетов Банк рассматривает возникшие разногласия и не позднее 30 (Тридцати) календарных дней со дня получения уведомления направляет Клиенту ответ по адресу электронной почты</w:t>
      </w:r>
      <w:r w:rsidR="004D0A60">
        <w:rPr>
          <w:rFonts w:ascii="Times New Roman" w:hAnsi="Times New Roman" w:cs="Times New Roman"/>
          <w:sz w:val="24"/>
          <w:szCs w:val="24"/>
        </w:rPr>
        <w:t xml:space="preserve"> </w:t>
      </w:r>
      <w:r w:rsidR="009F1AD9" w:rsidRPr="008A2325">
        <w:rPr>
          <w:rFonts w:ascii="Times New Roman" w:hAnsi="Times New Roman" w:cs="Times New Roman"/>
          <w:sz w:val="24"/>
          <w:szCs w:val="24"/>
        </w:rPr>
        <w:t xml:space="preserve">Клиента. </w:t>
      </w:r>
      <w:proofErr w:type="gramStart"/>
      <w:r w:rsidR="009F1AD9" w:rsidRPr="008A2325">
        <w:rPr>
          <w:rFonts w:ascii="Times New Roman" w:hAnsi="Times New Roman" w:cs="Times New Roman"/>
          <w:sz w:val="24"/>
          <w:szCs w:val="24"/>
        </w:rPr>
        <w:t xml:space="preserve">Неполучение Банком уведомления Клиента о наличии претензий с их обоснованием по акту сверки расчетов/ответа Банка на претензию, в течение 5 (Пяти) рабочих дней с момента направления Банком акта сверки расчетов/ответа Банка на претензию, расценивается Банком как </w:t>
      </w:r>
      <w:r w:rsidR="00E71F33" w:rsidRPr="008A2325">
        <w:rPr>
          <w:rFonts w:ascii="Times New Roman" w:hAnsi="Times New Roman" w:cs="Times New Roman"/>
          <w:sz w:val="24"/>
          <w:szCs w:val="24"/>
        </w:rPr>
        <w:t>согласовани</w:t>
      </w:r>
      <w:r w:rsidR="009F1AD9" w:rsidRPr="008A2325">
        <w:rPr>
          <w:rFonts w:ascii="Times New Roman" w:hAnsi="Times New Roman" w:cs="Times New Roman"/>
          <w:sz w:val="24"/>
          <w:szCs w:val="24"/>
        </w:rPr>
        <w:t>е Клиентом оказанных услуг по акту сверки расчетов в полном объеме.</w:t>
      </w:r>
      <w:proofErr w:type="gramEnd"/>
    </w:p>
    <w:p w14:paraId="3065CB35" w14:textId="45E6A731" w:rsidR="009B7A32" w:rsidRDefault="009B7A32" w:rsidP="009B7A32">
      <w:pPr>
        <w:pStyle w:val="a5"/>
        <w:numPr>
          <w:ilvl w:val="1"/>
          <w:numId w:val="1"/>
        </w:numPr>
        <w:tabs>
          <w:tab w:val="clear" w:pos="405"/>
          <w:tab w:val="num" w:pos="851"/>
          <w:tab w:val="left" w:pos="59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Если расчеты производятся по итогу</w:t>
      </w:r>
      <w:r w:rsidR="0043426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тчетного периода, то </w:t>
      </w:r>
      <w:r w:rsidR="00C37710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Клиент </w:t>
      </w:r>
      <w:r w:rsidR="004D2757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обязан </w:t>
      </w:r>
      <w:r w:rsidR="00C37710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перечислить вознаграждение Банку</w:t>
      </w:r>
      <w:r w:rsidR="008241E9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7710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5 (Пяти) рабочих дней после </w:t>
      </w:r>
      <w:r w:rsidR="00E71F33"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согласования акта сверки расчетов по реквизитам, указанным в разделе 11 Договора.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6E9D3EC" w14:textId="3F7E8815" w:rsidR="009B7A32" w:rsidRPr="00942257" w:rsidRDefault="0043426A" w:rsidP="009B7A32">
      <w:pPr>
        <w:pStyle w:val="a5"/>
        <w:numPr>
          <w:ilvl w:val="1"/>
          <w:numId w:val="1"/>
        </w:numPr>
        <w:tabs>
          <w:tab w:val="clear" w:pos="405"/>
          <w:tab w:val="num" w:pos="851"/>
          <w:tab w:val="left" w:pos="59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426A">
        <w:rPr>
          <w:rFonts w:ascii="Times New Roman" w:hAnsi="Times New Roman" w:cs="Times New Roman"/>
          <w:color w:val="000000"/>
          <w:sz w:val="24"/>
          <w:szCs w:val="24"/>
        </w:rPr>
        <w:t xml:space="preserve">Если расчеты производятся по итогу рабочего дня, то вознаграждение взимается Банком с Клиента путем зачета денежных требований и обязательств при </w:t>
      </w:r>
      <w:r w:rsidR="00D63C07" w:rsidRPr="0043426A"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="00D63C07" w:rsidRPr="00F02371">
        <w:rPr>
          <w:rFonts w:ascii="Times New Roman" w:hAnsi="Times New Roman" w:cs="Times New Roman"/>
          <w:color w:val="000000"/>
          <w:sz w:val="24"/>
          <w:szCs w:val="24"/>
        </w:rPr>
        <w:t>ществлении</w:t>
      </w:r>
      <w:r w:rsidR="00D63C07" w:rsidRPr="002841A4">
        <w:rPr>
          <w:rFonts w:ascii="Times New Roman" w:hAnsi="Times New Roman" w:cs="Times New Roman"/>
          <w:color w:val="000000"/>
          <w:sz w:val="24"/>
          <w:szCs w:val="24"/>
        </w:rPr>
        <w:t xml:space="preserve"> Переводов</w:t>
      </w:r>
      <w:r w:rsidRPr="002F035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</w:t>
      </w:r>
      <w:r w:rsidRPr="0075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E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3C07" w:rsidRPr="00B85516">
        <w:rPr>
          <w:rFonts w:ascii="Times New Roman" w:hAnsi="Times New Roman" w:cs="Times New Roman"/>
          <w:color w:val="000000"/>
          <w:sz w:val="24"/>
          <w:szCs w:val="24"/>
        </w:rPr>
        <w:t>направляемых в</w:t>
      </w:r>
      <w:r w:rsidRPr="00776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C07" w:rsidRPr="007764FC">
        <w:rPr>
          <w:rFonts w:ascii="Times New Roman" w:hAnsi="Times New Roman" w:cs="Times New Roman"/>
          <w:color w:val="000000"/>
          <w:sz w:val="24"/>
          <w:szCs w:val="24"/>
        </w:rPr>
        <w:t>пользу Клиента</w:t>
      </w:r>
      <w:r w:rsidRPr="007764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266FFE" w14:textId="4EC615F1" w:rsidR="00942257" w:rsidRPr="007764FC" w:rsidRDefault="00942257" w:rsidP="009B7A32">
      <w:pPr>
        <w:pStyle w:val="a5"/>
        <w:numPr>
          <w:ilvl w:val="1"/>
          <w:numId w:val="1"/>
        </w:numPr>
        <w:tabs>
          <w:tab w:val="clear" w:pos="405"/>
          <w:tab w:val="num" w:pos="851"/>
          <w:tab w:val="left" w:pos="59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1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4622">
        <w:rPr>
          <w:rFonts w:ascii="Times New Roman" w:eastAsia="Times New Roman" w:hAnsi="Times New Roman" w:cs="Times New Roman"/>
          <w:sz w:val="24"/>
          <w:szCs w:val="24"/>
        </w:rPr>
        <w:t xml:space="preserve">умма </w:t>
      </w:r>
      <w:proofErr w:type="spellStart"/>
      <w:r w:rsidRPr="00694622">
        <w:rPr>
          <w:rFonts w:ascii="Times New Roman" w:eastAsia="Times New Roman" w:hAnsi="Times New Roman" w:cs="Times New Roman"/>
          <w:sz w:val="24"/>
          <w:szCs w:val="24"/>
        </w:rPr>
        <w:t>единоразового</w:t>
      </w:r>
      <w:proofErr w:type="spellEnd"/>
      <w:r w:rsidRPr="00694622">
        <w:rPr>
          <w:rFonts w:ascii="Times New Roman" w:eastAsia="Times New Roman" w:hAnsi="Times New Roman" w:cs="Times New Roman"/>
          <w:sz w:val="24"/>
          <w:szCs w:val="24"/>
        </w:rPr>
        <w:t xml:space="preserve"> Перевода денежных средств не может превышать 600 000 (Шестьсот тысяч) российских рублей</w:t>
      </w:r>
      <w:r w:rsidRPr="00B3614F"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694622">
        <w:rPr>
          <w:rFonts w:ascii="Times New Roman" w:eastAsia="Times New Roman" w:hAnsi="Times New Roman" w:cs="Times New Roman"/>
          <w:sz w:val="24"/>
          <w:szCs w:val="24"/>
        </w:rPr>
        <w:t xml:space="preserve">оличество отправленных Переводов денежных средств одним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Плательщиком </w:t>
      </w:r>
      <w:r w:rsidRPr="00694622">
        <w:rPr>
          <w:rFonts w:ascii="Times New Roman" w:eastAsia="Times New Roman" w:hAnsi="Times New Roman" w:cs="Times New Roman"/>
          <w:sz w:val="24"/>
          <w:szCs w:val="24"/>
        </w:rPr>
        <w:t>в один день не более 2 (Двух).</w:t>
      </w:r>
    </w:p>
    <w:p w14:paraId="1CDA0FAE" w14:textId="77777777" w:rsidR="00061D0E" w:rsidRPr="008A2325" w:rsidRDefault="00061D0E" w:rsidP="00C47675">
      <w:pPr>
        <w:spacing w:after="0" w:line="240" w:lineRule="auto"/>
        <w:ind w:left="227" w:right="22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CC4B" w14:textId="77777777" w:rsidR="009D40D7" w:rsidRPr="008A2325" w:rsidRDefault="009D40D7" w:rsidP="009D40D7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2" w:name="_Toc419471987"/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ОТВЕТСТВЕННОСТЬ СТОРОН </w:t>
      </w:r>
      <w:bookmarkEnd w:id="2"/>
    </w:p>
    <w:p w14:paraId="174C5C73" w14:textId="72ECD731" w:rsidR="009D40D7" w:rsidRPr="008A2325" w:rsidRDefault="008361D0" w:rsidP="007B0F2F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неисполнение или ненадлежащее исполнение своих </w:t>
      </w: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обязательств по Договору С</w:t>
      </w:r>
      <w:r w:rsidR="009D40D7"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тороны несут ответственность в соответствии с действующим законодательством Российской Федерации.</w:t>
      </w:r>
    </w:p>
    <w:p w14:paraId="67835D59" w14:textId="7FDEDC3E" w:rsidR="009D40D7" w:rsidRPr="008A2325" w:rsidRDefault="009D40D7" w:rsidP="007B0F2F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Сторон</w:t>
      </w:r>
      <w:r w:rsidR="008361D0" w:rsidRPr="008A232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361D0" w:rsidRPr="008A2325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несет</w:t>
      </w: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ответственность только за реальный ущерб, причиненный другой Стороне. Упущенная выгода возмещению не подлежит. Клиент не вправе требовать от Банка возмещения убытков (реального ущерба и упущенной выгоды), связанных с расторжением Договора.</w:t>
      </w:r>
    </w:p>
    <w:p w14:paraId="56808419" w14:textId="77777777" w:rsidR="009D40D7" w:rsidRPr="008A2325" w:rsidRDefault="009D40D7" w:rsidP="007B0F2F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Передача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Клиентом своих </w:t>
      </w: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прав и обязанностей по Договору может происходить только при наличии письменного согласия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Банка</w:t>
      </w: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4C98887" w14:textId="7C1E1742" w:rsidR="004D2757" w:rsidRPr="008A2325" w:rsidRDefault="004D2757" w:rsidP="005F6EFD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325">
        <w:rPr>
          <w:rFonts w:ascii="Times New Roman" w:hAnsi="Times New Roman" w:cs="Times New Roman"/>
          <w:sz w:val="24"/>
          <w:szCs w:val="24"/>
        </w:rPr>
        <w:t>В случае</w:t>
      </w:r>
      <w:r w:rsidRPr="008A23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2325">
        <w:rPr>
          <w:rFonts w:ascii="Times New Roman" w:hAnsi="Times New Roman" w:cs="Times New Roman"/>
          <w:sz w:val="24"/>
          <w:szCs w:val="24"/>
        </w:rPr>
        <w:t xml:space="preserve">нарушения Клиентом срока уплаты вознаграждения, предусмотренного Договором, Банк имеет право взыскать с Клиента пени в размере 0,1% </w:t>
      </w:r>
      <w:r w:rsidR="005F6EFD"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(Ноль целых одна десятая процента) </w:t>
      </w:r>
      <w:r w:rsidRPr="008A2325">
        <w:rPr>
          <w:rFonts w:ascii="Times New Roman" w:hAnsi="Times New Roman" w:cs="Times New Roman"/>
          <w:sz w:val="24"/>
          <w:szCs w:val="24"/>
        </w:rPr>
        <w:t>от несвоевременно уплаченных сумм вознаграждения за каждый календарный день просрочки.</w:t>
      </w:r>
    </w:p>
    <w:p w14:paraId="11E90AFB" w14:textId="2281F9AB" w:rsidR="00F61C62" w:rsidRPr="00465D29" w:rsidRDefault="00F61C62" w:rsidP="007B0F2F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 не несет ответственность за достоверность сведений, содержащихся в платежных квитанциях Клиента, представленных Плательщиком.</w:t>
      </w:r>
    </w:p>
    <w:p w14:paraId="14F49FE5" w14:textId="07A6D7B5" w:rsidR="007B4427" w:rsidRPr="008A2325" w:rsidRDefault="007B4427" w:rsidP="007B0F2F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0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не вмешивается в договорные отношения Клиента. Взаимные претензии между плательщиком и получателем средств, кроме возникших по вине Банка, решаются в установленном федеральным законом порядке без участия Банка.</w:t>
      </w:r>
    </w:p>
    <w:p w14:paraId="287A5915" w14:textId="77777777" w:rsidR="00061D0E" w:rsidRPr="008A2325" w:rsidRDefault="00061D0E" w:rsidP="00C47675">
      <w:pPr>
        <w:spacing w:after="0" w:line="240" w:lineRule="auto"/>
        <w:ind w:left="227" w:right="22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8379E" w14:textId="18594558" w:rsidR="00061D0E" w:rsidRPr="008A2325" w:rsidRDefault="00061D0E" w:rsidP="00F61C6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РАЗРЕШЕНИЯ СПОРОВ</w:t>
      </w:r>
    </w:p>
    <w:p w14:paraId="1BB3B0D3" w14:textId="77777777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579344C0" w14:textId="689ACB57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 урегулировании в процессе переговоров спорных вопросов Стороны вправе обратиться для разрешения споров в арбитражный суд </w:t>
      </w:r>
      <w:r w:rsidR="00F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5A30117E" w14:textId="77777777" w:rsidR="00061D0E" w:rsidRPr="008A2325" w:rsidRDefault="00061D0E" w:rsidP="00061D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8AF676" w14:textId="77777777" w:rsidR="00F61C62" w:rsidRPr="008A2325" w:rsidRDefault="00F61C62" w:rsidP="00F61C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041DBACD" w14:textId="77777777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принимают на себя обязательства не разглашать полученные в ходе исполнения Договора сведения, являющиеся конфиденциальными для каждой из Сторон. Под конфиденциальной информацией в Договоре понимаются не являющиеся общедоступными сведения, разглашение которых может привести к возникновению убытков и (или) повлиять на деловую репутацию любой из Сторон, в том числе:</w:t>
      </w:r>
    </w:p>
    <w:p w14:paraId="03940B37" w14:textId="2044A1C2" w:rsidR="00F61C62" w:rsidRPr="008A2325" w:rsidRDefault="00F61C62" w:rsidP="00F61C62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Плательщиках, Переводах, объемах операций;</w:t>
      </w:r>
    </w:p>
    <w:p w14:paraId="617EEE0F" w14:textId="22C6A433" w:rsidR="00F61C62" w:rsidRPr="008A2325" w:rsidRDefault="00F61C62" w:rsidP="00F61C62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тарифной политике Сторон</w:t>
      </w:r>
      <w:r w:rsidR="0094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7F8E50" w14:textId="77777777" w:rsidR="00F61C62" w:rsidRPr="008A2325" w:rsidRDefault="00F61C62" w:rsidP="00F61C62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банковскую тайну;</w:t>
      </w:r>
    </w:p>
    <w:p w14:paraId="01837D3D" w14:textId="03FE55D7" w:rsidR="00F61C62" w:rsidRPr="008A2325" w:rsidRDefault="00F61C62" w:rsidP="00F61C62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персональные данные Плательщиков.</w:t>
      </w:r>
    </w:p>
    <w:p w14:paraId="2C684F66" w14:textId="77777777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Факт заключения Договора и предмет Договора не являются конфиденциальной информацией.</w:t>
      </w:r>
    </w:p>
    <w:p w14:paraId="38BAC569" w14:textId="77777777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Стороны обязуются не разглашать указанную в </w:t>
      </w:r>
      <w:hyperlink w:anchor="Par161" w:history="1">
        <w:r w:rsidRPr="008A2325">
          <w:rPr>
            <w:rFonts w:ascii="Times New Roman" w:eastAsia="Calibri" w:hAnsi="Times New Roman" w:cs="Times New Roman"/>
            <w:sz w:val="24"/>
            <w:szCs w:val="24"/>
          </w:rPr>
          <w:t>п. 7.1</w:t>
        </w:r>
      </w:hyperlink>
      <w:r w:rsidRPr="008A2325">
        <w:rPr>
          <w:rFonts w:ascii="Times New Roman" w:eastAsia="Calibri" w:hAnsi="Times New Roman" w:cs="Times New Roman"/>
          <w:sz w:val="24"/>
          <w:szCs w:val="24"/>
        </w:rPr>
        <w:t>. Договора информацию третьим лицам, за исключением:</w:t>
      </w:r>
    </w:p>
    <w:p w14:paraId="70342BD0" w14:textId="77777777" w:rsidR="00F61C62" w:rsidRPr="008A2325" w:rsidRDefault="00F61C62" w:rsidP="00F61C62">
      <w:pPr>
        <w:numPr>
          <w:ilvl w:val="0"/>
          <w:numId w:val="20"/>
        </w:numPr>
        <w:tabs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ответственных лиц Сторон, уполномоченных получать и передавать информацию от имени каждой из Сторон в связи с исполнением обязательств по Договору;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81CAD8" w14:textId="77777777" w:rsidR="00F61C62" w:rsidRPr="008A2325" w:rsidRDefault="00F61C62" w:rsidP="00F61C62">
      <w:pPr>
        <w:numPr>
          <w:ilvl w:val="0"/>
          <w:numId w:val="20"/>
        </w:numPr>
        <w:tabs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информации третьим лицам в целях исполнения Договора и иных соглашений между </w:t>
      </w:r>
      <w:r w:rsidRPr="008A2325">
        <w:rPr>
          <w:rFonts w:ascii="Times New Roman" w:eastAsia="Times New Roman" w:hAnsi="Times New Roman" w:cs="Times New Roman"/>
          <w:bCs/>
          <w:spacing w:val="-1"/>
          <w:kern w:val="65535"/>
          <w:position w:val="-1"/>
          <w:sz w:val="24"/>
          <w:szCs w:val="24"/>
          <w:lang w:eastAsia="ru-RU"/>
        </w:rPr>
        <w:t xml:space="preserve">Банком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Клиентом.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4F72BF" w14:textId="77777777" w:rsidR="00F61C62" w:rsidRPr="008A2325" w:rsidRDefault="00F61C62" w:rsidP="00F61C62">
      <w:pPr>
        <w:tabs>
          <w:tab w:val="num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Информация, указанная в </w:t>
      </w:r>
      <w:hyperlink w:anchor="Par161" w:history="1">
        <w:r w:rsidRPr="008A2325">
          <w:rPr>
            <w:rFonts w:ascii="Times New Roman" w:eastAsia="Calibri" w:hAnsi="Times New Roman" w:cs="Times New Roman"/>
            <w:sz w:val="24"/>
            <w:szCs w:val="24"/>
          </w:rPr>
          <w:t>п. 7.1</w:t>
        </w:r>
      </w:hyperlink>
      <w:r w:rsidRPr="008A2325">
        <w:rPr>
          <w:rFonts w:ascii="Times New Roman" w:eastAsia="Calibri" w:hAnsi="Times New Roman" w:cs="Times New Roman"/>
          <w:sz w:val="24"/>
          <w:szCs w:val="24"/>
        </w:rPr>
        <w:t>. Договора, может быть предоставлена третьим лицам только в порядке, установленном действующим законодательством Российской Федерации.</w:t>
      </w:r>
    </w:p>
    <w:p w14:paraId="14F1DEA8" w14:textId="77777777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действия Договора Стороны обязуются не разглашать и не использовать в своих интересах и (или) в интересах третьих лиц информацию, указанную в </w:t>
      </w:r>
      <w:hyperlink w:anchor="Par161" w:history="1">
        <w:r w:rsidRPr="008A2325">
          <w:rPr>
            <w:rFonts w:ascii="Times New Roman" w:eastAsia="Calibri" w:hAnsi="Times New Roman" w:cs="Times New Roman"/>
            <w:sz w:val="24"/>
            <w:szCs w:val="24"/>
          </w:rPr>
          <w:t>п. 7.1</w:t>
        </w:r>
      </w:hyperlink>
      <w:r w:rsidRPr="008A2325">
        <w:rPr>
          <w:rFonts w:ascii="Times New Roman" w:eastAsia="Calibri" w:hAnsi="Times New Roman" w:cs="Times New Roman"/>
          <w:sz w:val="24"/>
          <w:szCs w:val="24"/>
        </w:rPr>
        <w:t>. Договора, в течение 1 (Одного) года с момента прекращения действия Договора.</w:t>
      </w:r>
    </w:p>
    <w:p w14:paraId="37B66578" w14:textId="77777777" w:rsidR="00F61C62" w:rsidRPr="008A2325" w:rsidRDefault="00F61C62" w:rsidP="00061D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83ECC3" w14:textId="77777777" w:rsidR="00F61C62" w:rsidRPr="008A2325" w:rsidRDefault="00F61C62" w:rsidP="00F61C62">
      <w:pPr>
        <w:keepNext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3" w:name="_Toc419471986"/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СРОК ДЕЙСТВИЯ ДОГОВОРА И ПОРЯДОК ЕГО РАСТОРЖЕНИЯ</w:t>
      </w:r>
      <w:bookmarkEnd w:id="3"/>
    </w:p>
    <w:p w14:paraId="2E1EAA57" w14:textId="6676F532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Договор вступает в силу с даты, указанной в Заявлении о присоединении к Договору и действует в течение </w:t>
      </w:r>
      <w:r w:rsidR="002A0E44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неопределенного срока.</w:t>
      </w:r>
    </w:p>
    <w:p w14:paraId="6979999B" w14:textId="77777777" w:rsidR="00F61C62" w:rsidRPr="008A2325" w:rsidRDefault="00F61C62" w:rsidP="00F61C62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Договор прекращается:</w:t>
      </w:r>
    </w:p>
    <w:p w14:paraId="303FC603" w14:textId="003E652C" w:rsidR="002A0E44" w:rsidRPr="008A2325" w:rsidRDefault="002A0E44" w:rsidP="002A0E44">
      <w:pPr>
        <w:numPr>
          <w:ilvl w:val="2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согласию Сторон либо по инициативе одной из Сторон при условии письменного уведомления другой Стороны</w:t>
      </w: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направленного не менее, чем за месяц до расторжения Договора.</w:t>
      </w:r>
    </w:p>
    <w:p w14:paraId="3C81B977" w14:textId="77777777" w:rsidR="002A0E44" w:rsidRPr="008A2325" w:rsidRDefault="002A0E44" w:rsidP="002A0E44">
      <w:pPr>
        <w:numPr>
          <w:ilvl w:val="2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lastRenderedPageBreak/>
        <w:t>Для Клиентов, являющихся нерезидентами Российской Федерации и осуществляющими свою деятельность на территории Российской Федерации через представительства (филиалы) - в случае прекращения аккредитации на территории Российской Федерации или непредставления в Банк документа, удостоверенного в установленном Банком порядке и подтверждающего продление срока аккредитации.</w:t>
      </w:r>
    </w:p>
    <w:p w14:paraId="57B4CC64" w14:textId="77777777" w:rsidR="002A0E44" w:rsidRPr="008A2325" w:rsidRDefault="002A0E44" w:rsidP="002A0E44">
      <w:pPr>
        <w:numPr>
          <w:ilvl w:val="2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основаниям, предусмотренным действующим законодательством Российской Федерации, а также в случае исключения Клиента по любому основанию из Единого государственного реестра.</w:t>
      </w:r>
    </w:p>
    <w:p w14:paraId="1F51BB3C" w14:textId="77777777" w:rsidR="002A0E44" w:rsidRPr="008A2325" w:rsidRDefault="002A0E44" w:rsidP="002A0E44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действия Договора по любым основаниям не является основанием прекращения существующих на момент расторжения Договора обязательств. Обязательства Сторон по Договору сохраняются до их исполнения. </w:t>
      </w:r>
      <w:r w:rsidRPr="008A2325">
        <w:rPr>
          <w:rFonts w:ascii="Times New Roman" w:eastAsia="Calibri" w:hAnsi="Times New Roman" w:cs="Times New Roman"/>
          <w:sz w:val="24"/>
          <w:szCs w:val="24"/>
        </w:rPr>
        <w:t>Стороны производят сверку расчетов и погашение денежных обязательств, выявленных в результате сверки, в срок не более 45 (Сорока пяти) календарных дней с момента расторжения Договора.</w:t>
      </w:r>
    </w:p>
    <w:p w14:paraId="6B5F7B31" w14:textId="77777777" w:rsidR="00F61C62" w:rsidRPr="008A2325" w:rsidRDefault="00F61C62" w:rsidP="00061D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86D730" w14:textId="77777777" w:rsidR="00C12DD0" w:rsidRPr="008A2325" w:rsidRDefault="00C12DD0" w:rsidP="00C12DD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b/>
          <w:sz w:val="24"/>
          <w:szCs w:val="24"/>
        </w:rPr>
        <w:t>ФОРС-МАЖОРНЫЕ ОБСТОЯТЕЛЬСТВА</w:t>
      </w:r>
    </w:p>
    <w:p w14:paraId="7AFA241A" w14:textId="2C1210B4" w:rsidR="00C12DD0" w:rsidRPr="008A2325" w:rsidRDefault="00C12DD0" w:rsidP="00C12DD0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(форс-мажора), возникших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относятся: стихийные бедствия, аварии, наводнения, землетрясения, эпидемии, пожары, массовые беспорядки, забастовки, революции,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деятельности; обстоятельства, связанные с отказом (сбоем) работы системы расчетов Банка России, а также любые другие обстоятельства вне разумного контроля Сторон, препятствующие исполнению обязательств по Договору.</w:t>
      </w:r>
    </w:p>
    <w:p w14:paraId="6947E737" w14:textId="77777777" w:rsidR="00C12DD0" w:rsidRPr="008A2325" w:rsidRDefault="00C12DD0" w:rsidP="00C12DD0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Сторона, которая не может исполнить свои обязательства по причине наступления обстоятельств непреодолимой силы, должна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 известить другую Сторону о наступлении и прекращении таких обстоятельств любым доступным способом (факс, электронная почта и т.п.).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067E06DF" w14:textId="77777777" w:rsidR="00C12DD0" w:rsidRPr="008A2325" w:rsidRDefault="00C12DD0" w:rsidP="00C12DD0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Сторона, </w:t>
      </w:r>
      <w:r w:rsidRPr="008A2325">
        <w:rPr>
          <w:rFonts w:ascii="Times New Roman" w:eastAsia="Calibri" w:hAnsi="Times New Roman" w:cs="Times New Roman"/>
          <w:sz w:val="24"/>
          <w:szCs w:val="24"/>
        </w:rPr>
        <w:t>для которой возникли обстоятельства непреодолимой силы,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направит или несвоевременно направит извещение, предусмотренное в п. 9.2. Договора, то она лишается права ссылаться на эти обстоятельства, и обязана возместить второй Стороне понесенные ею убытки,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 если только сами эти обстоятельства не препятствовали отправлению такого извещения.</w:t>
      </w:r>
    </w:p>
    <w:p w14:paraId="2BDA3CFB" w14:textId="77777777" w:rsidR="00C12DD0" w:rsidRPr="008A2325" w:rsidRDefault="00C12DD0" w:rsidP="00C12DD0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При возникновении указанных обстоятельств срок исполнения договорных обязательств соразмерно откладывается на время действия соответствующего обстоятельства. Исполнение обязательств возобновляется немедленно после прекращения действия обстоятельств непреодолимой силы.</w:t>
      </w:r>
    </w:p>
    <w:p w14:paraId="6E6223DA" w14:textId="77777777" w:rsidR="00C12DD0" w:rsidRPr="008A2325" w:rsidRDefault="00C12DD0" w:rsidP="00C12DD0">
      <w:pPr>
        <w:numPr>
          <w:ilvl w:val="1"/>
          <w:numId w:val="1"/>
        </w:numPr>
        <w:tabs>
          <w:tab w:val="clear" w:pos="405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Если обстоятельства непреодолимой силы и их последствия продолжают действовать более 10 (Десяти) календарных дней,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14:paraId="460644A7" w14:textId="77777777" w:rsidR="00C12DD0" w:rsidRPr="008A2325" w:rsidRDefault="00C12DD0" w:rsidP="00C12DD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925B" w14:textId="77777777" w:rsidR="00C12DD0" w:rsidRPr="008A2325" w:rsidRDefault="00C12DD0" w:rsidP="00C12D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56C86B66" w14:textId="77777777" w:rsidR="00C12DD0" w:rsidRPr="008A2325" w:rsidRDefault="00C12DD0" w:rsidP="00C12DD0">
      <w:pPr>
        <w:numPr>
          <w:ilvl w:val="1"/>
          <w:numId w:val="18"/>
        </w:numPr>
        <w:tabs>
          <w:tab w:val="clear" w:pos="405"/>
          <w:tab w:val="num" w:pos="851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По всем вопросам, не предусмотренным настоящим Договором, Стороны руководствуются действующим законодательством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 и нормативными документами Банка России.</w:t>
      </w:r>
    </w:p>
    <w:p w14:paraId="61CD06B0" w14:textId="3995EC61" w:rsidR="00C12DD0" w:rsidRPr="008A2325" w:rsidRDefault="00C12DD0" w:rsidP="00C12DD0">
      <w:pPr>
        <w:numPr>
          <w:ilvl w:val="1"/>
          <w:numId w:val="1"/>
        </w:numPr>
        <w:tabs>
          <w:tab w:val="clear" w:pos="405"/>
          <w:tab w:val="num" w:pos="851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Вопросы, не урегулированные Договором, решаются путем заключения дополнительных соглашений, являющихся неотъемлемой частью Договора. Все изменения и дополнения к Договору, за исключением случаев, установленных в </w:t>
      </w:r>
      <w:r w:rsidR="0065779D" w:rsidRPr="008A2325">
        <w:rPr>
          <w:rFonts w:ascii="Times New Roman" w:eastAsia="Calibri" w:hAnsi="Times New Roman" w:cs="Times New Roman"/>
          <w:sz w:val="24"/>
          <w:szCs w:val="24"/>
        </w:rPr>
        <w:t>п. 3.1.</w:t>
      </w:r>
      <w:r w:rsidR="00B85516">
        <w:rPr>
          <w:rFonts w:ascii="Times New Roman" w:eastAsia="Calibri" w:hAnsi="Times New Roman" w:cs="Times New Roman"/>
          <w:sz w:val="24"/>
          <w:szCs w:val="24"/>
        </w:rPr>
        <w:t>7</w:t>
      </w:r>
      <w:r w:rsidRPr="008A2325">
        <w:rPr>
          <w:rFonts w:ascii="Times New Roman" w:eastAsia="Calibri" w:hAnsi="Times New Roman" w:cs="Times New Roman"/>
          <w:sz w:val="24"/>
          <w:szCs w:val="24"/>
        </w:rPr>
        <w:t>. Договора оформляются в письменной форме за подписью уполномоченных лиц Сторон.</w:t>
      </w:r>
    </w:p>
    <w:p w14:paraId="11867797" w14:textId="77777777" w:rsidR="00C12DD0" w:rsidRPr="008A2325" w:rsidRDefault="00C12DD0" w:rsidP="00C12DD0">
      <w:pPr>
        <w:numPr>
          <w:ilvl w:val="1"/>
          <w:numId w:val="1"/>
        </w:numPr>
        <w:tabs>
          <w:tab w:val="num" w:pos="851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Договор полностью понятен Сторонам в отношении его предмета и заменяет собой все предшествующие письменные и (или) устные договоренности по настоящему вопросу.</w:t>
      </w:r>
    </w:p>
    <w:p w14:paraId="6EA693AD" w14:textId="77777777" w:rsidR="00C12DD0" w:rsidRPr="008A2325" w:rsidRDefault="00C12DD0" w:rsidP="00C12DD0">
      <w:pPr>
        <w:numPr>
          <w:ilvl w:val="1"/>
          <w:numId w:val="1"/>
        </w:numPr>
        <w:tabs>
          <w:tab w:val="num" w:pos="851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Договору,</w:t>
      </w: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2325">
        <w:rPr>
          <w:rFonts w:ascii="Times New Roman" w:eastAsia="Calibri" w:hAnsi="Times New Roman" w:cs="Times New Roman"/>
          <w:sz w:val="24"/>
          <w:szCs w:val="24"/>
        </w:rPr>
        <w:t>а также отдельные документы, описанные в Договоре, являются его неотъемлемыми частями.</w:t>
      </w:r>
    </w:p>
    <w:p w14:paraId="077C3A0E" w14:textId="0F978EF4" w:rsidR="00C12DD0" w:rsidRPr="008A2325" w:rsidRDefault="00C12DD0" w:rsidP="00C12DD0">
      <w:pPr>
        <w:numPr>
          <w:ilvl w:val="1"/>
          <w:numId w:val="1"/>
        </w:numPr>
        <w:tabs>
          <w:tab w:val="num" w:pos="851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25">
        <w:rPr>
          <w:rFonts w:ascii="Times New Roman" w:eastAsia="Calibri" w:hAnsi="Times New Roman" w:cs="Times New Roman"/>
          <w:sz w:val="24"/>
          <w:szCs w:val="24"/>
        </w:rPr>
        <w:t>Переписка между Сторонами по настоящему Договору может осуществляться с использованием телеграфной, телетайпной, факсимильной связи</w:t>
      </w:r>
      <w:r w:rsidR="0065779D" w:rsidRPr="008A2325">
        <w:rPr>
          <w:rFonts w:ascii="Times New Roman" w:eastAsia="Calibri" w:hAnsi="Times New Roman" w:cs="Times New Roman"/>
          <w:sz w:val="24"/>
          <w:szCs w:val="24"/>
        </w:rPr>
        <w:t>, электронной почты</w:t>
      </w:r>
      <w:r w:rsidRPr="008A2325">
        <w:rPr>
          <w:rFonts w:ascii="Times New Roman" w:eastAsia="Calibri" w:hAnsi="Times New Roman" w:cs="Times New Roman"/>
          <w:sz w:val="24"/>
          <w:szCs w:val="24"/>
        </w:rPr>
        <w:t xml:space="preserve"> или иным способом, позволяющим установить факт вручения корреспонденции адресату. При этом сообщения, направленные по указанным в настоящем пункте средствам связи, приравниваются к сообщениям, переданным в письменном виде, оформленным надлежащим образом.</w:t>
      </w:r>
    </w:p>
    <w:p w14:paraId="4905F565" w14:textId="77777777" w:rsidR="00F61C62" w:rsidRPr="008A2325" w:rsidRDefault="00F61C62" w:rsidP="00061D0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71BC6B" w14:textId="77777777" w:rsidR="0065779D" w:rsidRPr="008A2325" w:rsidRDefault="0065779D" w:rsidP="0065779D">
      <w:pPr>
        <w:keepNext/>
        <w:numPr>
          <w:ilvl w:val="0"/>
          <w:numId w:val="1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4" w:name="_Toc419471988"/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ЮРИДИЧЕСКИЙ АДРЕС И РЕКВИЗИТЫ БАНКА</w:t>
      </w:r>
      <w:bookmarkEnd w:id="4"/>
    </w:p>
    <w:p w14:paraId="1E5632FC" w14:textId="552BAC84" w:rsidR="0065779D" w:rsidRPr="00F16FF9" w:rsidRDefault="0065779D" w:rsidP="0065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Наименование: </w:t>
      </w:r>
      <w:r w:rsidR="00641565" w:rsidRPr="00F16F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От</w:t>
      </w:r>
      <w:r w:rsidR="00641565" w:rsidRPr="00F16F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рытое акционерное общество</w:t>
      </w:r>
      <w:r w:rsidR="00641565" w:rsidRPr="00F16F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коммерческий банк «Солидарность»</w:t>
      </w:r>
    </w:p>
    <w:p w14:paraId="6BEEA66A" w14:textId="6365C6E4" w:rsidR="0065779D" w:rsidRPr="00F16FF9" w:rsidRDefault="00AA1D12" w:rsidP="0065779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5779D"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дрес:</w:t>
      </w:r>
      <w:r w:rsidR="0065779D"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565" w:rsidRPr="00F16FF9">
        <w:rPr>
          <w:rFonts w:ascii="Times New Roman" w:hAnsi="Times New Roman" w:cs="Times New Roman"/>
          <w:color w:val="000000"/>
          <w:sz w:val="24"/>
          <w:szCs w:val="24"/>
        </w:rPr>
        <w:t>443099, г. Самара, ул. Куйбышева, д. 90</w:t>
      </w:r>
      <w:r w:rsidRPr="00F16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79D"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53C233" w14:textId="3012B42A" w:rsidR="00F16FF9" w:rsidRPr="00F16FF9" w:rsidRDefault="0065779D" w:rsidP="00F16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банка:</w:t>
      </w:r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641565" w:rsidRPr="00F16FF9">
        <w:rPr>
          <w:rFonts w:ascii="Times New Roman" w:hAnsi="Times New Roman" w:cs="Times New Roman"/>
          <w:sz w:val="24"/>
          <w:szCs w:val="24"/>
        </w:rPr>
        <w:t>30101810800000000706</w:t>
      </w:r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FF9" w:rsidRPr="00F16FF9">
        <w:rPr>
          <w:rFonts w:ascii="Times New Roman" w:eastAsia="Times New Roman" w:hAnsi="Times New Roman" w:cs="Times New Roman"/>
          <w:sz w:val="24"/>
          <w:szCs w:val="24"/>
        </w:rPr>
        <w:t>Отделении по Самарской области Волго-Вятского главного управления Центрального банк Российской Федерации</w:t>
      </w:r>
      <w:r w:rsidR="00F16FF9"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- Отделение </w:t>
      </w:r>
      <w:r w:rsidR="00F16FF9"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счет № </w:t>
      </w:r>
      <w:r w:rsidR="00F16FF9" w:rsidRPr="00F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70601810600002102177</w:t>
      </w:r>
    </w:p>
    <w:p w14:paraId="065A30DE" w14:textId="344E271F" w:rsidR="0065779D" w:rsidRPr="00F16FF9" w:rsidRDefault="00641565" w:rsidP="00F16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БИК </w:t>
      </w:r>
      <w:r w:rsidRPr="00F16FF9">
        <w:rPr>
          <w:rFonts w:ascii="Times New Roman" w:hAnsi="Times New Roman" w:cs="Times New Roman"/>
          <w:sz w:val="24"/>
          <w:szCs w:val="24"/>
        </w:rPr>
        <w:t>043601706</w:t>
      </w:r>
    </w:p>
    <w:p w14:paraId="4D115F0F" w14:textId="38306094" w:rsidR="0065779D" w:rsidRPr="00F16FF9" w:rsidRDefault="0065779D" w:rsidP="00F16FF9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 </w:t>
      </w:r>
      <w:r w:rsidR="00641565" w:rsidRPr="00F16FF9">
        <w:rPr>
          <w:rFonts w:ascii="Times New Roman" w:hAnsi="Times New Roman" w:cs="Times New Roman"/>
          <w:sz w:val="24"/>
          <w:szCs w:val="24"/>
        </w:rPr>
        <w:t>6316028910</w:t>
      </w:r>
    </w:p>
    <w:p w14:paraId="6451B907" w14:textId="77777777" w:rsidR="00F16FF9" w:rsidRPr="00F16FF9" w:rsidRDefault="0065779D" w:rsidP="00F1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F1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FF9" w:rsidRPr="00F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(846) 279-20-61 </w:t>
      </w:r>
    </w:p>
    <w:p w14:paraId="62F6E13A" w14:textId="00C5B145" w:rsidR="0065779D" w:rsidRPr="00F16FF9" w:rsidRDefault="0065779D" w:rsidP="00F16FF9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почты: </w:t>
      </w:r>
      <w:r w:rsidR="004D0A60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info</w:t>
      </w:r>
      <w:r w:rsidRPr="00F16FF9">
        <w:rPr>
          <w:rFonts w:ascii="Times New Roman" w:eastAsia="Courier New" w:hAnsi="Times New Roman" w:cs="Times New Roman"/>
          <w:sz w:val="24"/>
          <w:szCs w:val="24"/>
          <w:lang w:eastAsia="ru-RU"/>
        </w:rPr>
        <w:t>@</w:t>
      </w:r>
      <w:r w:rsidR="004D0A60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solid</w:t>
      </w:r>
      <w:r w:rsidRPr="00F16FF9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proofErr w:type="spellStart"/>
      <w:r w:rsidRPr="00F16FF9">
        <w:rPr>
          <w:rFonts w:ascii="Times New Roman" w:eastAsia="Courier New" w:hAnsi="Times New Roman" w:cs="Times New Roman"/>
          <w:sz w:val="24"/>
          <w:szCs w:val="24"/>
          <w:lang w:eastAsia="ru-RU"/>
        </w:rPr>
        <w:t>ru</w:t>
      </w:r>
      <w:proofErr w:type="spellEnd"/>
    </w:p>
    <w:p w14:paraId="342B5BB1" w14:textId="77777777" w:rsidR="0065779D" w:rsidRPr="008A2325" w:rsidRDefault="0065779D" w:rsidP="0065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F41B2" w14:textId="77777777" w:rsidR="00061D0E" w:rsidRDefault="00061D0E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5DB78" w14:textId="77777777" w:rsidR="00641565" w:rsidRPr="008A2325" w:rsidRDefault="00641565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2A127" w14:textId="77777777" w:rsidR="00C47675" w:rsidRDefault="00C47675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13382" w14:textId="77777777" w:rsidR="00F16FF9" w:rsidRPr="008A2325" w:rsidRDefault="00F16FF9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9652C" w14:textId="77777777" w:rsidR="0065779D" w:rsidRPr="008A2325" w:rsidRDefault="0065779D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B3AF4" w14:textId="77777777" w:rsidR="0065779D" w:rsidRPr="008A2325" w:rsidRDefault="0065779D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160C2" w14:textId="77777777" w:rsidR="0065779D" w:rsidRDefault="0065779D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F09F3" w14:textId="77777777" w:rsidR="00FD3F9E" w:rsidRDefault="00FD3F9E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D7ACE" w14:textId="77777777" w:rsidR="00FD3F9E" w:rsidRDefault="00FD3F9E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D0E46" w14:textId="77777777" w:rsidR="00FD3F9E" w:rsidRDefault="00FD3F9E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95A50" w14:textId="77777777" w:rsidR="00FD3F9E" w:rsidRDefault="00FD3F9E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A8274" w14:textId="77777777" w:rsidR="00FD3F9E" w:rsidRDefault="00FD3F9E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5E8DF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38535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A2610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2E531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F572D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04A0A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542AB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B5638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74962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7006D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84EE7" w14:textId="77777777" w:rsidR="004D0A60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7F71F" w14:textId="77777777" w:rsidR="004D0A60" w:rsidRPr="008A2325" w:rsidRDefault="004D0A60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BC35" w14:textId="77777777" w:rsidR="0065779D" w:rsidRPr="008A2325" w:rsidRDefault="0065779D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60CE8" w14:textId="77777777" w:rsidR="0065779D" w:rsidRPr="008A2325" w:rsidRDefault="0065779D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9FAF" w14:textId="66A4EC7C" w:rsidR="00C37710" w:rsidRDefault="00C37710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3F89E45A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316BD4" w14:textId="77777777" w:rsidR="00B86081" w:rsidRPr="00533DA2" w:rsidRDefault="00B86081" w:rsidP="00B86081">
      <w:pPr>
        <w:tabs>
          <w:tab w:val="num" w:pos="36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</w:p>
    <w:p w14:paraId="76025BFC" w14:textId="4BBDA9B1" w:rsidR="00B86081" w:rsidRPr="00533DA2" w:rsidRDefault="00B86081" w:rsidP="00B86081">
      <w:pPr>
        <w:tabs>
          <w:tab w:val="num" w:pos="36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документов, представляемых для заключения</w:t>
      </w:r>
      <w:r w:rsidRPr="00533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о порядке взаимодействия при переводах денежных средств физических лиц</w:t>
      </w:r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538FC6AF" w14:textId="77777777" w:rsidR="00B86081" w:rsidRDefault="00B86081" w:rsidP="00B86081">
      <w:pPr>
        <w:tabs>
          <w:tab w:val="num" w:pos="360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DC61665" w14:textId="77777777" w:rsidR="00B86081" w:rsidRPr="00533DA2" w:rsidRDefault="00B86081" w:rsidP="00B86081">
      <w:pPr>
        <w:pStyle w:val="a5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юридического лица – резидента </w:t>
      </w:r>
      <w:r w:rsidRPr="0053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Федерации:</w:t>
      </w:r>
    </w:p>
    <w:p w14:paraId="4355ECF8" w14:textId="77777777" w:rsidR="00B86081" w:rsidRPr="001713AF" w:rsidRDefault="00B86081" w:rsidP="00B86081">
      <w:pPr>
        <w:pStyle w:val="a5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о присоединении к Договору, подписанное руководителем либо уполномоченным доверенностью представителем, скрепленное печатью организации (при наличии в соответствии с учредительными документами). В 2-х экземплярах.</w:t>
      </w:r>
    </w:p>
    <w:p w14:paraId="5270BC7C" w14:textId="77777777" w:rsidR="00B86081" w:rsidRDefault="00B86081" w:rsidP="00B86081">
      <w:pPr>
        <w:pStyle w:val="a5"/>
        <w:numPr>
          <w:ilvl w:val="0"/>
          <w:numId w:val="39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обратившееся для заключения Договора лицо является представителем юридического лица, в Банк представляется распорядительный акт руководителя, либо доверенность, выдаваемая в порядке, установленном законодательством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- 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копия, заверенная руководителем юридического лица.</w:t>
      </w:r>
    </w:p>
    <w:p w14:paraId="49FBCB72" w14:textId="77777777" w:rsidR="00B86081" w:rsidRDefault="00B86081" w:rsidP="00B86081">
      <w:pPr>
        <w:pStyle w:val="a5"/>
        <w:tabs>
          <w:tab w:val="left" w:pos="567"/>
          <w:tab w:val="left" w:pos="993"/>
        </w:tabs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B8AB8E" w14:textId="77777777" w:rsidR="00B86081" w:rsidRPr="001713AF" w:rsidRDefault="00B86081" w:rsidP="00B86081">
      <w:pPr>
        <w:pStyle w:val="a5"/>
        <w:keepNext/>
        <w:keepLines/>
        <w:tabs>
          <w:tab w:val="left" w:pos="567"/>
        </w:tabs>
        <w:spacing w:after="15" w:line="248" w:lineRule="auto"/>
        <w:ind w:left="0" w:right="770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713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Для индивидуальных предпринимателей: </w:t>
      </w:r>
    </w:p>
    <w:p w14:paraId="569A49F1" w14:textId="77777777" w:rsidR="00B86081" w:rsidRPr="001713AF" w:rsidRDefault="00B86081" w:rsidP="00B86081">
      <w:pPr>
        <w:pStyle w:val="a5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о присоединении к Договору, подписанное индивидуальным предпринимателем либо уполномоченным доверенностью представителем, скрепленное печатью организации (при наличии). В 2-х экземплярах.</w:t>
      </w:r>
    </w:p>
    <w:p w14:paraId="781376D8" w14:textId="77777777" w:rsidR="00B86081" w:rsidRPr="001713AF" w:rsidRDefault="00B86081" w:rsidP="00B86081">
      <w:pPr>
        <w:pStyle w:val="a5"/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обратившееся для заключения Договора лицо является представителем индивидуального предпринимателя, в Банк представляется доверенность, выдаваемая в порядке, установленном законодательством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- 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копия, заверенная нотариально.</w:t>
      </w:r>
    </w:p>
    <w:p w14:paraId="1DC32393" w14:textId="77777777" w:rsidR="00B86081" w:rsidRPr="001713AF" w:rsidRDefault="00B86081" w:rsidP="00B8608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59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2386F7B" w14:textId="77777777" w:rsidR="00B86081" w:rsidRPr="001713AF" w:rsidRDefault="00B86081" w:rsidP="00B86081">
      <w:pPr>
        <w:tabs>
          <w:tab w:val="num" w:pos="36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юридического лица – нерезидента </w:t>
      </w:r>
      <w:r w:rsidRPr="0017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Федерации:</w:t>
      </w:r>
    </w:p>
    <w:p w14:paraId="2A199A8D" w14:textId="77777777" w:rsidR="00B86081" w:rsidRPr="001713AF" w:rsidRDefault="00B86081" w:rsidP="00B86081">
      <w:pPr>
        <w:pStyle w:val="a5"/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о присоединении к Договору, подписанное руководителем либо уполномоченным доверенностью представителем, скрепленное печатью организации (при наличии в соответствии с учредительными документами). В 2-х экземплярах.</w:t>
      </w:r>
    </w:p>
    <w:p w14:paraId="334AD709" w14:textId="77777777" w:rsidR="00B86081" w:rsidRPr="00533DA2" w:rsidRDefault="00B86081" w:rsidP="00B86081">
      <w:pPr>
        <w:tabs>
          <w:tab w:val="num" w:pos="360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Документы представляются в Банк в случае их легализации</w:t>
      </w:r>
      <w:r w:rsidRPr="00533DA2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установленном порядке либо при наличии </w:t>
      </w:r>
      <w:proofErr w:type="spellStart"/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апостиля</w:t>
      </w:r>
      <w:proofErr w:type="spellEnd"/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14:paraId="59283681" w14:textId="77777777" w:rsidR="00B86081" w:rsidRPr="001713AF" w:rsidRDefault="00B86081" w:rsidP="00B86081">
      <w:pPr>
        <w:pStyle w:val="a5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учредительные документы и документы, подтверждающие его государственную регистрацию (свидетельство о регистрации юридического лица, сертификат об инкорпорации), выписка из торгового реестра или сертификат о состоянии дел либо иной эквивалентный документ, подтверждающий юридический статус юридического лица, дату регистрации последней редакции учредительных документов и 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всех внесенных в них изменений либо об отсутствии таковых, датой выдачи не ранее 6 (шести) месяцев на момент представления в Банк документов для открытия счета. </w:t>
      </w:r>
    </w:p>
    <w:p w14:paraId="76BFE294" w14:textId="77777777" w:rsidR="00B86081" w:rsidRPr="001713AF" w:rsidRDefault="00B86081" w:rsidP="00B86081">
      <w:pPr>
        <w:pStyle w:val="a5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полномочия единоличного исполнительного органа (коллегиального исполнительного органа).</w:t>
      </w:r>
    </w:p>
    <w:p w14:paraId="3A64414D" w14:textId="77777777" w:rsidR="00B86081" w:rsidRPr="001713AF" w:rsidRDefault="00B86081" w:rsidP="00B86081">
      <w:pPr>
        <w:pStyle w:val="a5"/>
        <w:numPr>
          <w:ilvl w:val="0"/>
          <w:numId w:val="41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Доверенность на заключения Договора, если заключать его будет доверенное лицо. </w:t>
      </w:r>
    </w:p>
    <w:p w14:paraId="3329F26D" w14:textId="77777777" w:rsidR="00B86081" w:rsidRPr="00533DA2" w:rsidRDefault="00B86081" w:rsidP="00B86081">
      <w:pPr>
        <w:tabs>
          <w:tab w:val="num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Копии документов, заверенные руководителем или представителем юридического лица</w:t>
      </w:r>
      <w:r w:rsidRPr="001713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(при наличии данных полномочий)</w:t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14:paraId="6B461610" w14:textId="77777777" w:rsidR="00B86081" w:rsidRPr="001713AF" w:rsidRDefault="00B86081" w:rsidP="00B86081">
      <w:pPr>
        <w:pStyle w:val="a5"/>
        <w:numPr>
          <w:ilvl w:val="0"/>
          <w:numId w:val="41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органе.</w:t>
      </w:r>
    </w:p>
    <w:p w14:paraId="7AC9552D" w14:textId="77777777" w:rsidR="00B86081" w:rsidRPr="001713AF" w:rsidRDefault="00B86081" w:rsidP="00B86081">
      <w:pPr>
        <w:pStyle w:val="a5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свидетельствующие о внесении записи в сводный государственный реестр аккредитованных на территории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представительств иностранных компаний (разрешение на открытие представительства и свидетельство из сводного гос. реестра) или государственный реестр филиалов иностранных юридических лиц, аккредитованных на территории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(свидетельство из гос. реестра).</w:t>
      </w:r>
    </w:p>
    <w:p w14:paraId="18D598CF" w14:textId="77777777" w:rsidR="00B86081" w:rsidRPr="00533DA2" w:rsidRDefault="00B86081" w:rsidP="00B86081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Документы, составленные полностью или в какой-либо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их части на иностранном языке</w:t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представляются в Банк с надлежащим образом заверенным переводом на русский язык.</w:t>
      </w:r>
    </w:p>
    <w:p w14:paraId="5554019C" w14:textId="77777777" w:rsidR="00B86081" w:rsidRPr="00533DA2" w:rsidRDefault="00B86081" w:rsidP="00B86081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Форма, срок действия и основания прекращения доверенности определяются по праву страны, где она была выдана. </w:t>
      </w:r>
    </w:p>
    <w:p w14:paraId="280A25D1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598397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1A0855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BE5B81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9274D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F57ABB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7235E5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8A637E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178F53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21FA0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E3F7A4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A04976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2F0982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8CB1AC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88C71D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4B5CC8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3335CE" w14:textId="77777777" w:rsidR="009822C8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A3EED0" w14:textId="77777777" w:rsidR="009822C8" w:rsidRPr="008A2325" w:rsidRDefault="009822C8" w:rsidP="00C37710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C5F4A5" w14:textId="77777777" w:rsidR="00E71F33" w:rsidRPr="008A2325" w:rsidRDefault="00E71F33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53E12" w14:textId="77777777" w:rsidR="008435E1" w:rsidRPr="008A2325" w:rsidRDefault="008435E1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B1BAC" w14:textId="77777777" w:rsidR="008435E1" w:rsidRPr="008A2325" w:rsidRDefault="008435E1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16056" w14:textId="77777777" w:rsidR="008435E1" w:rsidRPr="008A2325" w:rsidRDefault="008435E1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9AEB1" w14:textId="77777777" w:rsidR="008435E1" w:rsidRPr="008A2325" w:rsidRDefault="008435E1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F81E9" w14:textId="77777777" w:rsidR="008435E1" w:rsidRPr="008A2325" w:rsidRDefault="008435E1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797AB" w14:textId="77777777" w:rsidR="008435E1" w:rsidRPr="008A2325" w:rsidRDefault="008435E1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72319" w14:textId="77777777" w:rsidR="00E71F33" w:rsidRPr="008A2325" w:rsidRDefault="00E71F33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A6906" w14:textId="77777777" w:rsidR="00E71F33" w:rsidRPr="008A2325" w:rsidRDefault="00E71F33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5A26A" w14:textId="77777777" w:rsidR="0065779D" w:rsidRPr="008A2325" w:rsidRDefault="0065779D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AC4E" w14:textId="77777777" w:rsidR="0065779D" w:rsidRDefault="0065779D" w:rsidP="00C47675">
      <w:pPr>
        <w:spacing w:after="0" w:line="240" w:lineRule="auto"/>
        <w:ind w:left="34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D15B9" w14:textId="47617182" w:rsidR="00447B79" w:rsidRPr="008A2325" w:rsidRDefault="00447B79" w:rsidP="00447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23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Приложение № </w:t>
      </w:r>
      <w:r w:rsidR="00B8608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</w:p>
    <w:p w14:paraId="13473FD0" w14:textId="69DFB0C2" w:rsidR="00447B79" w:rsidRPr="008A2325" w:rsidRDefault="00447B79" w:rsidP="0044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64156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A23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АО </w:t>
      </w:r>
      <w:r w:rsidR="00641565">
        <w:rPr>
          <w:rFonts w:ascii="Times New Roman" w:eastAsia="Times New Roman" w:hAnsi="Times New Roman" w:cs="Times New Roman"/>
          <w:sz w:val="20"/>
          <w:szCs w:val="20"/>
          <w:lang w:eastAsia="ar-SA"/>
        </w:rPr>
        <w:t>КБ «Солидарность»</w:t>
      </w:r>
    </w:p>
    <w:p w14:paraId="22EB1650" w14:textId="77777777" w:rsidR="00E71F33" w:rsidRPr="008A2325" w:rsidRDefault="00E71F33" w:rsidP="004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67CDBA" w14:textId="77777777" w:rsidR="00447B79" w:rsidRPr="008A2325" w:rsidRDefault="00447B79" w:rsidP="004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"http://blanki.ucoz.ru/news/2010-03-05-56" </w:instrText>
      </w: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52EBCFAB" w14:textId="4623C61D" w:rsidR="00447B79" w:rsidRPr="008A2325" w:rsidRDefault="00447B79" w:rsidP="004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 xml:space="preserve">о присоединении к </w:t>
      </w:r>
      <w:proofErr w:type="gramStart"/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proofErr w:type="gramEnd"/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2757" w:rsidRPr="008A2325">
        <w:rPr>
          <w:rFonts w:ascii="Times New Roman" w:eastAsia="Times New Roman" w:hAnsi="Times New Roman" w:cs="Times New Roman"/>
          <w:lang w:eastAsia="ru-RU"/>
        </w:rPr>
        <w:t>о</w:t>
      </w:r>
      <w:r w:rsidR="004D2757" w:rsidRPr="008A2325">
        <w:rPr>
          <w:rFonts w:ascii="Times New Roman" w:eastAsia="Times New Roman" w:hAnsi="Times New Roman" w:cs="Times New Roman"/>
          <w:b/>
          <w:lang w:eastAsia="ru-RU"/>
        </w:rPr>
        <w:t xml:space="preserve"> порядке взаимодействия при переводах денежных средств физических лиц </w:t>
      </w:r>
      <w:r w:rsidRPr="008A2325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14:paraId="3B8AB56D" w14:textId="77777777" w:rsidR="00447B79" w:rsidRPr="008A2325" w:rsidRDefault="00447B79" w:rsidP="004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5EFC6D" w14:textId="77777777" w:rsidR="00447B79" w:rsidRPr="008A2325" w:rsidRDefault="00447B79" w:rsidP="00447B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A23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r w:rsidRPr="008A2325">
        <w:rPr>
          <w:rFonts w:ascii="Times New Roman" w:eastAsia="Times New Roman" w:hAnsi="Times New Roman" w:cs="Times New Roman"/>
          <w:bCs/>
          <w:iCs/>
          <w:lang w:eastAsia="ru-RU"/>
        </w:rPr>
        <w:t xml:space="preserve">Настоящим ___________________________________________________________________ </w:t>
      </w:r>
    </w:p>
    <w:p w14:paraId="7E06B5AA" w14:textId="77777777" w:rsidR="00447B79" w:rsidRPr="008A2325" w:rsidRDefault="00447B79" w:rsidP="00447B7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(полное наименование Клиента)</w:t>
      </w:r>
    </w:p>
    <w:p w14:paraId="62743351" w14:textId="77777777" w:rsidR="00447B79" w:rsidRPr="008A2325" w:rsidRDefault="00447B79" w:rsidP="00447B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325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 ИНН ___________________________ </w:t>
      </w:r>
    </w:p>
    <w:p w14:paraId="1EE18E4F" w14:textId="77777777" w:rsidR="00447B79" w:rsidRPr="008A2325" w:rsidRDefault="00447B79" w:rsidP="0044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A232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CBED6" wp14:editId="5FB1D1A9">
                <wp:simplePos x="0" y="0"/>
                <wp:positionH relativeFrom="column">
                  <wp:posOffset>1804035</wp:posOffset>
                </wp:positionH>
                <wp:positionV relativeFrom="paragraph">
                  <wp:posOffset>172720</wp:posOffset>
                </wp:positionV>
                <wp:extent cx="200025" cy="135255"/>
                <wp:effectExtent l="0" t="5715" r="22860" b="2286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00025" cy="135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FDC35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142.05pt;margin-top:13.6pt;width:15.75pt;height:10.6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s3YwIAAHwEAAAOAAAAZHJzL2Uyb0RvYy54bWysVMFuEzEQvSPxD5bv7SYhKe2qm6pqKSAV&#10;qFT4AMfrzVp4PWbsZFNO9AB3/oRLL4DKL2z+iLE3alO4IfZgeTzjNzPvefbwaNUYtlToNdiCD3cH&#10;nCkrodR2XvB3b8929jnzQdhSGLCq4FfK86Pp40eHrcvVCGowpUJGINbnrSt4HYLLs8zLWjXC74JT&#10;lpwVYCMCmTjPShQtoTcmGw0Ge1kLWDoEqbyn09PeyacJv6qUDG+qyqvATMGptpBWTOssrtn0UORz&#10;FK7WclOG+IcqGqEtJb2DOhVBsAXqv6AaLRE8VGFXQpNBVWmpUg/UzXDwRzeXtXAq9ULkeHdHk/9/&#10;sPL18gKZLkm7MWdWNKRR97X70d1233fW1+vP3U33s/uWs+7X+lN3u/7S3dDpNaNooq51PieES3eB&#10;sXnvzkG+98zCSS3sXB0jQlsrUVLBwxifPbgQDU9X2ax9BSUlFosAicVVhQ1DILWGe6QyfZxVRrsX&#10;ESdmIuLYKql4daeiWgUm6TBeGE04k+QaPpmMJpOUWuQRNV526MNzBQ2Lm4JXBlqqF8NF/4xSArE8&#10;9yFWfB+eOgSjyzNtTDJwPjsxyJaCHtdZ+jaZ/HaYsawt+AEVkpAf+Pw2RGo0PUnK+iCs0YGmxOim&#10;4PspKuYReaT2mS3TPght+j1dNnbDdaS3l2kG5RVRnUglNmlkqfUa8CNnLT3/gvsPC4GKM/PSklwH&#10;w/E4zksyxpOnIzJw2zPb9ggrCarggbN+exL6GVs41PM66ph6t3BMElc6MRvl76vaFEtPPBG+Gcc4&#10;Q9t2irr/aUx/AwAA//8DAFBLAwQUAAYACAAAACEAiAuSWt8AAAAJAQAADwAAAGRycy9kb3ducmV2&#10;LnhtbEyPwU7DMAyG70i8Q2QkbixpRqdRmk4IaeKCkChw4JY1pqnWOCXJtvL2hBO72fKn399fb2Y3&#10;siOGOHhSUCwEMKTOm4F6Be9v25s1sJg0GT16QgU/GGHTXF7UujL+RK94bFPPcgjFSiuwKU0V57Gz&#10;6HRc+Akp3758cDrlNfTcBH3K4W7kUogVd3qg/MHqCR8tdvv24BT4YAsht98fn8/7pyLEDm/L9kWp&#10;66v54R5Ywjn9w/Cnn9WhyU47fyAT2ahAru9kRvMgC2AZWBaiBLZTUC5XwJuanzdofgEAAP//AwBQ&#10;SwECLQAUAAYACAAAACEAtoM4kv4AAADhAQAAEwAAAAAAAAAAAAAAAAAAAAAAW0NvbnRlbnRfVHlw&#10;ZXNdLnhtbFBLAQItABQABgAIAAAAIQA4/SH/1gAAAJQBAAALAAAAAAAAAAAAAAAAAC8BAABfcmVs&#10;cy8ucmVsc1BLAQItABQABgAIAAAAIQCApFs3YwIAAHwEAAAOAAAAAAAAAAAAAAAAAC4CAABkcnMv&#10;ZTJvRG9jLnhtbFBLAQItABQABgAIAAAAIQCIC5Ja3wAAAAkBAAAPAAAAAAAAAAAAAAAAAL0EAABk&#10;cnMvZG93bnJldi54bWxQSwUGAAAAAAQABADzAAAAyQUAAAAA&#10;"/>
            </w:pict>
          </mc:Fallback>
        </mc:AlternateContent>
      </w:r>
      <w:r w:rsidRPr="008A232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29E5" wp14:editId="7DE50670">
                <wp:simplePos x="0" y="0"/>
                <wp:positionH relativeFrom="column">
                  <wp:posOffset>802640</wp:posOffset>
                </wp:positionH>
                <wp:positionV relativeFrom="paragraph">
                  <wp:posOffset>172720</wp:posOffset>
                </wp:positionV>
                <wp:extent cx="200025" cy="135255"/>
                <wp:effectExtent l="0" t="5715" r="22860" b="228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00025" cy="135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804CC" id="Блок-схема: процесс 4" o:spid="_x0000_s1026" type="#_x0000_t109" style="position:absolute;margin-left:63.2pt;margin-top:13.6pt;width:15.75pt;height:10.6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9VYgIAAHoEAAAOAAAAZHJzL2Uyb0RvYy54bWysVMFuEzEQvSPxD5bv7SYhKe2qm6pqKSAV&#10;qFT4AMfrzVp4PWbsZFNO9AB3/oRLL4DKL2z+iLE3alO4IfZgeTwzb2bezOzh0aoxbKnQa7AFH+4O&#10;OFNWQqntvODv3p7t7HPmg7ClMGBVwa+U50fTx48OW5erEdRgSoWMQKzPW1fwOgSXZ5mXtWqE3wWn&#10;LCkrwEYEEnGelShaQm9MNhoM9rIWsHQIUnlPr6e9kk8TflUpGd5UlVeBmYJTbiGdmM5ZPLPpocjn&#10;KFyt5SYN8Q9ZNEJbCnoHdSqCYAvUf0E1WiJ4qMKuhCaDqtJSpRqomuHgj2oua+FUqoXI8e6OJv//&#10;YOXr5QUyXRZ8zJkVDbWo+9r96G677zvr6/Xn7qb72X3LWfdr/am7XX/pbuj1mo0jca3zOflfuguM&#10;pXt3DvK9ZxZOamHn6hgR2lqJktIdRvvsgUMUPLmyWfsKSoorFgESh6sKG4ZAvRruUY/p46wy2r2I&#10;ODES0cZWqYdXdz1Uq8AkPUaH0YQzSarhk8loMkmhRR5Ro7NDH54raFi8FLwy0FK+GC76IUoBxPLc&#10;h5jxvXmqEIwuz7QxScD57MQgWwoarbP0bSL5bTNjWVvwA0okIT/Q+W2IVGgaSIr6wKzRgXbE6Kbg&#10;+8kqxhF5pPaZLdM9CG36Ozkbu+E60tu3aQblFVGdSCU2aWGp9BrwI2ctDX/B/YeFQMWZeWmpXQfD&#10;8ThuSxLGk6cjEnBbM9vWCCsJquCBs/56EvoNWzjU8zr2MdVu4ZhaXOnEbGx/n9UmWRrwRPhmGeMG&#10;bcvJ6v6XMf0NAAD//wMAUEsDBBQABgAIAAAAIQB0algC3QAAAAkBAAAPAAAAZHJzL2Rvd25yZXYu&#10;eG1sTI/BTsMwEETvSPyDtUjcqGOXVFUap0JIFReERIADNzde4qjxOthuG/4e9wTH0T7Nvqm3sxvZ&#10;CUMcPCkQiwIYUufNQL2C97fd3RpYTJqMHj2hgh+MsG2ur2pdGX+mVzy1qWe5hGKlFdiUporz2Fl0&#10;Oi78hJRvXz44nXIMPTdBn3O5G7ksihV3eqD8weoJHy12h/boFPhgRSF33x+fz4cnEWKH92X7otTt&#10;zfywAZZwTn8wXPSzOjTZae+PZCIbc16KMqMKpBTALkAp85a9gnK5At7U/P+C5hcAAP//AwBQSwEC&#10;LQAUAAYACAAAACEAtoM4kv4AAADhAQAAEwAAAAAAAAAAAAAAAAAAAAAAW0NvbnRlbnRfVHlwZXNd&#10;LnhtbFBLAQItABQABgAIAAAAIQA4/SH/1gAAAJQBAAALAAAAAAAAAAAAAAAAAC8BAABfcmVscy8u&#10;cmVsc1BLAQItABQABgAIAAAAIQAZYh9VYgIAAHoEAAAOAAAAAAAAAAAAAAAAAC4CAABkcnMvZTJv&#10;RG9jLnhtbFBLAQItABQABgAIAAAAIQB0algC3QAAAAkBAAAPAAAAAAAAAAAAAAAAALwEAABkcnMv&#10;ZG93bnJldi54bWxQSwUGAAAAAAQABADzAAAAxgUAAAAA&#10;"/>
            </w:pict>
          </mc:Fallback>
        </mc:AlternateContent>
      </w:r>
    </w:p>
    <w:p w14:paraId="4E1D250B" w14:textId="77777777" w:rsidR="00447B79" w:rsidRPr="008A2325" w:rsidRDefault="00447B79" w:rsidP="0044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325">
        <w:rPr>
          <w:rFonts w:ascii="Times New Roman" w:eastAsia="Times New Roman" w:hAnsi="Times New Roman" w:cs="Times New Roman"/>
          <w:lang w:eastAsia="ru-RU"/>
        </w:rPr>
        <w:t xml:space="preserve">являющийся        резидентом        нерезидентом Российской Федерации      </w:t>
      </w:r>
    </w:p>
    <w:p w14:paraId="4F23079D" w14:textId="77777777" w:rsidR="00447B79" w:rsidRPr="008A2325" w:rsidRDefault="00447B79" w:rsidP="004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E7EC1A" w14:textId="7E7047F0" w:rsidR="00447B79" w:rsidRPr="008A2325" w:rsidRDefault="00447B79" w:rsidP="00447B79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A2325">
        <w:rPr>
          <w:rFonts w:ascii="Times New Roman" w:eastAsia="Times New Roman" w:hAnsi="Times New Roman" w:cs="Times New Roman"/>
          <w:lang w:eastAsia="ar-SA"/>
        </w:rPr>
        <w:t xml:space="preserve">заявляю о присоединении к действующей редакции Договора </w:t>
      </w:r>
      <w:r w:rsidR="004D2757" w:rsidRPr="008A2325">
        <w:rPr>
          <w:rFonts w:ascii="Times New Roman" w:eastAsia="Times New Roman" w:hAnsi="Times New Roman" w:cs="Times New Roman"/>
          <w:lang w:eastAsia="ru-RU"/>
        </w:rPr>
        <w:t>о порядке взаимодействия при переводах денежных средств физических лиц</w:t>
      </w:r>
      <w:r w:rsidRPr="008A2325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8A2325">
        <w:rPr>
          <w:rFonts w:ascii="Times New Roman" w:eastAsia="Times New Roman" w:hAnsi="Times New Roman" w:cs="Times New Roman"/>
          <w:i/>
          <w:lang w:eastAsia="ar-SA"/>
        </w:rPr>
        <w:t>далее –</w:t>
      </w:r>
      <w:r w:rsidRPr="008A2325">
        <w:rPr>
          <w:rFonts w:ascii="Times New Roman" w:eastAsia="Times New Roman" w:hAnsi="Times New Roman" w:cs="Times New Roman"/>
          <w:lang w:eastAsia="ar-SA"/>
        </w:rPr>
        <w:t xml:space="preserve"> Договор) в порядке, предусмотренном статьей 428 Гражданского кодекса Российской Федерации, и подтверждаю, что все положения Договора</w:t>
      </w:r>
      <w:r w:rsidRPr="008A2325">
        <w:rPr>
          <w:rFonts w:ascii="Times New Roman" w:eastAsia="Calibri" w:hAnsi="Times New Roman" w:cs="Times New Roman"/>
        </w:rPr>
        <w:t xml:space="preserve">, </w:t>
      </w:r>
      <w:r w:rsidRPr="008A2325">
        <w:rPr>
          <w:rFonts w:ascii="Times New Roman" w:eastAsia="Times New Roman" w:hAnsi="Times New Roman" w:cs="Times New Roman"/>
          <w:lang w:eastAsia="ar-SA"/>
        </w:rPr>
        <w:t>мне известны и разъяснены в полном объеме, включая ответственность сторон и порядок внесения в Договор изменений и дополнений</w:t>
      </w:r>
      <w:r w:rsidRPr="008A2325">
        <w:rPr>
          <w:rFonts w:ascii="Century Schoolbook" w:eastAsia="Times New Roman" w:hAnsi="Century Schoolbook" w:cs="Times New Roman"/>
          <w:lang w:eastAsia="ru-RU"/>
        </w:rPr>
        <w:t xml:space="preserve"> </w:t>
      </w:r>
      <w:r w:rsidRPr="008A2325">
        <w:rPr>
          <w:rFonts w:ascii="Times New Roman" w:eastAsia="Times New Roman" w:hAnsi="Times New Roman" w:cs="Times New Roman"/>
          <w:lang w:eastAsia="ru-RU"/>
        </w:rPr>
        <w:t>и обязуемся выполнять условия Договора.</w:t>
      </w:r>
      <w:proofErr w:type="gramEnd"/>
    </w:p>
    <w:p w14:paraId="029FC65A" w14:textId="77777777" w:rsidR="00447B79" w:rsidRDefault="00447B79" w:rsidP="00447B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502C57" w14:textId="65742611" w:rsidR="00C1469D" w:rsidRPr="00C1469D" w:rsidRDefault="00C1469D" w:rsidP="00C1469D">
      <w:pPr>
        <w:spacing w:after="16" w:line="259" w:lineRule="auto"/>
        <w:ind w:right="-1"/>
        <w:jc w:val="both"/>
        <w:rPr>
          <w:rFonts w:ascii="Times New Roman" w:eastAsia="Calibri" w:hAnsi="Times New Roman" w:cs="Times New Roman"/>
        </w:rPr>
      </w:pPr>
      <w:r w:rsidRPr="00C1469D">
        <w:rPr>
          <w:rFonts w:ascii="Times New Roman" w:eastAsia="Calibri" w:hAnsi="Times New Roman" w:cs="Times New Roman"/>
        </w:rPr>
        <w:t>Вознаграждение Банка за оказание услуг Клиенту при осуществлении Переводов денежных средств физических лиц по настоящему Договору</w:t>
      </w:r>
      <w:r w:rsidR="00B95355">
        <w:rPr>
          <w:rFonts w:ascii="Times New Roman" w:eastAsia="Calibri" w:hAnsi="Times New Roman" w:cs="Times New Roman"/>
        </w:rPr>
        <w:t xml:space="preserve"> </w:t>
      </w:r>
      <w:r w:rsidR="00B95355" w:rsidRPr="00BC4183">
        <w:rPr>
          <w:i/>
          <w:sz w:val="18"/>
          <w:szCs w:val="18"/>
          <w:lang w:bidi="en-US"/>
        </w:rPr>
        <w:t>(отметить нужное знаком «Х»)</w:t>
      </w:r>
      <w:r w:rsidRPr="00C1469D">
        <w:rPr>
          <w:rFonts w:ascii="Times New Roman" w:eastAsia="Calibri" w:hAnsi="Times New Roman"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C1469D" w:rsidRPr="00C1469D" w14:paraId="2E75BA53" w14:textId="77777777" w:rsidTr="00F72B51">
        <w:tc>
          <w:tcPr>
            <w:tcW w:w="9571" w:type="dxa"/>
            <w:gridSpan w:val="3"/>
            <w:shd w:val="clear" w:color="auto" w:fill="auto"/>
          </w:tcPr>
          <w:p w14:paraId="12C1C380" w14:textId="77777777" w:rsidR="00C1469D" w:rsidRPr="00C1469D" w:rsidRDefault="00C1469D" w:rsidP="00C1469D">
            <w:pPr>
              <w:tabs>
                <w:tab w:val="left" w:pos="284"/>
              </w:tabs>
              <w:spacing w:after="5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Calibri" w:hAnsi="Times New Roman" w:cs="Times New Roman"/>
              </w:rPr>
              <w:t>Вознаграждение Банка</w:t>
            </w:r>
          </w:p>
        </w:tc>
      </w:tr>
      <w:tr w:rsidR="00C1469D" w:rsidRPr="00C1469D" w14:paraId="39D4DDE6" w14:textId="77777777" w:rsidTr="00F72B51">
        <w:tc>
          <w:tcPr>
            <w:tcW w:w="3085" w:type="dxa"/>
            <w:shd w:val="clear" w:color="auto" w:fill="auto"/>
          </w:tcPr>
          <w:p w14:paraId="7579DE29" w14:textId="77777777" w:rsidR="00C1469D" w:rsidRPr="00C1469D" w:rsidRDefault="00C1469D" w:rsidP="00C1469D">
            <w:pPr>
              <w:spacing w:after="2" w:line="236" w:lineRule="auto"/>
              <w:ind w:right="-92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_____ руб.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за каждый перечисленный </w:t>
            </w:r>
          </w:p>
          <w:p w14:paraId="5F4CCD31" w14:textId="77777777" w:rsidR="00C1469D" w:rsidRPr="00C1469D" w:rsidRDefault="00C1469D" w:rsidP="00C1469D">
            <w:pPr>
              <w:tabs>
                <w:tab w:val="left" w:pos="284"/>
              </w:tabs>
              <w:spacing w:after="5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Calibri" w:hAnsi="Times New Roman" w:cs="Times New Roman"/>
              </w:rPr>
              <w:t xml:space="preserve">Перевод. </w:t>
            </w:r>
          </w:p>
        </w:tc>
        <w:tc>
          <w:tcPr>
            <w:tcW w:w="3260" w:type="dxa"/>
            <w:shd w:val="clear" w:color="auto" w:fill="auto"/>
          </w:tcPr>
          <w:p w14:paraId="2068CC36" w14:textId="77777777" w:rsidR="00C1469D" w:rsidRPr="00C1469D" w:rsidRDefault="00C1469D" w:rsidP="00C1469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___%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от суммы каждого перечисленного </w:t>
            </w:r>
          </w:p>
          <w:p w14:paraId="6F6EED4F" w14:textId="77777777" w:rsidR="00C1469D" w:rsidRPr="00C1469D" w:rsidRDefault="00C1469D" w:rsidP="00C1469D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Calibri" w:hAnsi="Times New Roman" w:cs="Times New Roman"/>
              </w:rPr>
              <w:t xml:space="preserve">Перевода. </w:t>
            </w:r>
          </w:p>
          <w:p w14:paraId="0D92EAA9" w14:textId="77777777" w:rsidR="00C1469D" w:rsidRPr="00C1469D" w:rsidRDefault="00C1469D" w:rsidP="00C1469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__________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независимо от сумм перечисленных Переводов.</w:t>
            </w:r>
          </w:p>
          <w:p w14:paraId="58410BB7" w14:textId="77777777" w:rsidR="00C1469D" w:rsidRPr="00C1469D" w:rsidRDefault="00C1469D" w:rsidP="00C1469D">
            <w:pPr>
              <w:tabs>
                <w:tab w:val="left" w:pos="284"/>
              </w:tabs>
              <w:spacing w:after="5" w:line="240" w:lineRule="auto"/>
              <w:ind w:right="-108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 xml:space="preserve"> </w:t>
            </w:r>
            <w:r w:rsidRPr="00C1469D">
              <w:rPr>
                <w:rFonts w:ascii="Times New Roman" w:eastAsia="Wingdings" w:hAnsi="Times New Roman" w:cs="Times New Roman"/>
                <w:sz w:val="24"/>
                <w:szCs w:val="24"/>
              </w:rPr>
              <w:t>_____________________</w:t>
            </w:r>
          </w:p>
          <w:p w14:paraId="526B5FC5" w14:textId="77777777" w:rsidR="00C1469D" w:rsidRPr="00C1469D" w:rsidRDefault="00C1469D" w:rsidP="00C1469D">
            <w:pPr>
              <w:tabs>
                <w:tab w:val="left" w:pos="284"/>
              </w:tabs>
              <w:spacing w:after="5" w:line="240" w:lineRule="auto"/>
              <w:ind w:right="-108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Wingdings" w:hAnsi="Times New Roman" w:cs="Times New Roman"/>
                <w:sz w:val="24"/>
                <w:szCs w:val="24"/>
              </w:rPr>
              <w:t>________________________</w:t>
            </w:r>
          </w:p>
          <w:p w14:paraId="7C45DECE" w14:textId="4033CB88" w:rsidR="00C1469D" w:rsidRPr="00C1469D" w:rsidRDefault="00C1469D" w:rsidP="00C1469D">
            <w:pPr>
              <w:tabs>
                <w:tab w:val="left" w:pos="284"/>
              </w:tabs>
              <w:spacing w:after="5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6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(указать размер и условия оплаты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вознаграждения</w:t>
            </w:r>
            <w:r w:rsidRPr="00C146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14:paraId="1F8187AA" w14:textId="77777777" w:rsidR="00C1469D" w:rsidRPr="00C1469D" w:rsidRDefault="00C1469D" w:rsidP="00C1469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___%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от суммы осуществленного Перевода. </w:t>
            </w:r>
          </w:p>
          <w:p w14:paraId="473E3DC7" w14:textId="77777777" w:rsidR="00C1469D" w:rsidRPr="00C1469D" w:rsidRDefault="00C1469D" w:rsidP="00C1469D">
            <w:pPr>
              <w:tabs>
                <w:tab w:val="left" w:pos="284"/>
              </w:tabs>
              <w:spacing w:after="5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69D" w:rsidRPr="00C1469D" w14:paraId="65996BB3" w14:textId="77777777" w:rsidTr="00F72B51">
        <w:tc>
          <w:tcPr>
            <w:tcW w:w="3085" w:type="dxa"/>
            <w:shd w:val="clear" w:color="auto" w:fill="auto"/>
          </w:tcPr>
          <w:p w14:paraId="36519BE5" w14:textId="1515ED11" w:rsidR="00C1469D" w:rsidRPr="00C1469D" w:rsidRDefault="00C1469D" w:rsidP="00B95355">
            <w:pPr>
              <w:tabs>
                <w:tab w:val="left" w:pos="284"/>
              </w:tabs>
              <w:spacing w:after="5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="009B7A32">
              <w:rPr>
                <w:rFonts w:ascii="Times New Roman" w:eastAsia="Calibri" w:hAnsi="Times New Roman" w:cs="Times New Roman"/>
              </w:rPr>
              <w:t xml:space="preserve">взимается </w:t>
            </w:r>
            <w:r w:rsidRPr="00C1469D">
              <w:rPr>
                <w:rFonts w:ascii="Times New Roman" w:eastAsia="Calibri" w:hAnsi="Times New Roman" w:cs="Times New Roman"/>
              </w:rPr>
              <w:t>с Клиента ежедневно путем зачета денежных требований и обязательств</w:t>
            </w:r>
          </w:p>
        </w:tc>
        <w:tc>
          <w:tcPr>
            <w:tcW w:w="3260" w:type="dxa"/>
            <w:shd w:val="clear" w:color="auto" w:fill="auto"/>
          </w:tcPr>
          <w:p w14:paraId="73D663C6" w14:textId="4231DA86" w:rsidR="00C1469D" w:rsidRPr="00C1469D" w:rsidRDefault="00C1469D" w:rsidP="00B95355">
            <w:pPr>
              <w:tabs>
                <w:tab w:val="left" w:pos="284"/>
              </w:tabs>
              <w:spacing w:after="5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="009B7A32">
              <w:rPr>
                <w:rFonts w:ascii="Times New Roman" w:eastAsia="Calibri" w:hAnsi="Times New Roman" w:cs="Times New Roman"/>
              </w:rPr>
              <w:t xml:space="preserve">взимается </w:t>
            </w:r>
            <w:r w:rsidRPr="00C1469D">
              <w:rPr>
                <w:rFonts w:ascii="Times New Roman" w:eastAsia="Calibri" w:hAnsi="Times New Roman" w:cs="Times New Roman"/>
              </w:rPr>
              <w:t xml:space="preserve">с Клиента по итогу </w:t>
            </w:r>
            <w:r w:rsidR="0043426A">
              <w:rPr>
                <w:rFonts w:ascii="Times New Roman" w:eastAsia="Calibri" w:hAnsi="Times New Roman" w:cs="Times New Roman"/>
              </w:rPr>
              <w:t>Отчетного</w:t>
            </w:r>
            <w:r w:rsidRPr="00C1469D">
              <w:rPr>
                <w:rFonts w:ascii="Times New Roman" w:eastAsia="Calibri" w:hAnsi="Times New Roman" w:cs="Times New Roman"/>
              </w:rPr>
              <w:t xml:space="preserve"> периода </w:t>
            </w:r>
          </w:p>
        </w:tc>
        <w:tc>
          <w:tcPr>
            <w:tcW w:w="3226" w:type="dxa"/>
            <w:shd w:val="clear" w:color="auto" w:fill="auto"/>
          </w:tcPr>
          <w:p w14:paraId="02BE9CFE" w14:textId="56374D9E" w:rsidR="00C1469D" w:rsidRPr="00C1469D" w:rsidRDefault="00C1469D" w:rsidP="00B95355">
            <w:pPr>
              <w:tabs>
                <w:tab w:val="left" w:pos="284"/>
              </w:tabs>
              <w:spacing w:after="5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="009B7A32">
              <w:rPr>
                <w:rFonts w:ascii="Times New Roman" w:eastAsia="Calibri" w:hAnsi="Times New Roman" w:cs="Times New Roman"/>
              </w:rPr>
              <w:t xml:space="preserve">взимается </w:t>
            </w:r>
            <w:r w:rsidRPr="00C1469D">
              <w:rPr>
                <w:rFonts w:ascii="Times New Roman" w:eastAsia="Calibri" w:hAnsi="Times New Roman" w:cs="Times New Roman"/>
              </w:rPr>
              <w:t xml:space="preserve">с Плательщика </w:t>
            </w:r>
            <w:proofErr w:type="gramStart"/>
            <w:r w:rsidRPr="00C1469D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C1469D">
              <w:rPr>
                <w:rFonts w:ascii="Times New Roman" w:eastAsia="Calibri" w:hAnsi="Times New Roman" w:cs="Times New Roman"/>
              </w:rPr>
              <w:t xml:space="preserve"> действующих Тарифов Банка </w:t>
            </w:r>
          </w:p>
        </w:tc>
      </w:tr>
    </w:tbl>
    <w:p w14:paraId="5A1CF384" w14:textId="77777777" w:rsidR="00C8796A" w:rsidRDefault="00C8796A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91E9F" w14:textId="77777777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телефоны:</w:t>
      </w:r>
    </w:p>
    <w:p w14:paraId="15688EE3" w14:textId="77777777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мобильный</w:t>
      </w:r>
      <w:r w:rsidRPr="008A2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+ 7 (_____) ____________________</w:t>
      </w:r>
    </w:p>
    <w:p w14:paraId="673E4BC4" w14:textId="77777777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8 </w:t>
      </w:r>
      <w:r w:rsidRPr="008A2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(_____) ____________________</w:t>
      </w:r>
    </w:p>
    <w:p w14:paraId="5BED8BF9" w14:textId="77777777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________________@_______________</w:t>
      </w:r>
    </w:p>
    <w:p w14:paraId="3146F36E" w14:textId="4B41B3FE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банковского счета:</w:t>
      </w:r>
    </w:p>
    <w:p w14:paraId="09F581C1" w14:textId="331F33A5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№ __________________________ в _____________________________________________________</w:t>
      </w:r>
    </w:p>
    <w:p w14:paraId="2A7F84D5" w14:textId="77777777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8A232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банка)</w:t>
      </w:r>
    </w:p>
    <w:p w14:paraId="7917B04C" w14:textId="77777777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 № _______________________________ БИК ________________ ИНН _________________</w:t>
      </w:r>
    </w:p>
    <w:p w14:paraId="1CD35A68" w14:textId="77777777" w:rsidR="00447B79" w:rsidRPr="008A2325" w:rsidRDefault="00447B79" w:rsidP="008241E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9316F" w14:textId="77777777" w:rsidR="00447B79" w:rsidRPr="008A2325" w:rsidRDefault="00447B79" w:rsidP="008241E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         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_____________(____________________)</w:t>
      </w:r>
    </w:p>
    <w:p w14:paraId="64BA5A8B" w14:textId="77777777" w:rsidR="00447B79" w:rsidRPr="008A2325" w:rsidRDefault="00447B79" w:rsidP="008241E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2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 руководителя/представитель Клиента)                             (подпись)                            (фамилия, инициалы) </w:t>
      </w:r>
    </w:p>
    <w:p w14:paraId="5C308400" w14:textId="77777777" w:rsidR="00447B79" w:rsidRPr="008A2325" w:rsidRDefault="00447B79" w:rsidP="008241E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44D75B" w14:textId="77777777" w:rsidR="00447B79" w:rsidRDefault="00447B79" w:rsidP="008241E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232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8A2325">
        <w:rPr>
          <w:rFonts w:ascii="Times New Roman" w:eastAsia="Times New Roman" w:hAnsi="Times New Roman" w:cs="Times New Roman"/>
          <w:b/>
          <w:lang w:eastAsia="ru-RU"/>
        </w:rPr>
        <w:t>М.П.</w:t>
      </w:r>
      <w:r w:rsidRPr="008A23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/_____/_____/ 20___ г. </w:t>
      </w:r>
    </w:p>
    <w:p w14:paraId="23B6E725" w14:textId="77777777" w:rsidR="00C8796A" w:rsidRPr="008A2325" w:rsidRDefault="00C8796A" w:rsidP="008241E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296DCB" w14:textId="77777777" w:rsidR="00447B79" w:rsidRPr="008A2325" w:rsidRDefault="00447B79" w:rsidP="008241E9">
      <w:pPr>
        <w:pBdr>
          <w:bottom w:val="single" w:sz="8" w:space="1" w:color="auto"/>
        </w:pBdr>
        <w:shd w:val="clear" w:color="auto" w:fill="E7E6E6"/>
        <w:tabs>
          <w:tab w:val="right" w:pos="9355"/>
        </w:tabs>
        <w:spacing w:after="0" w:line="240" w:lineRule="auto"/>
        <w:jc w:val="both"/>
        <w:rPr>
          <w:rFonts w:ascii="Century Schoolbook" w:eastAsia="Times New Roman" w:hAnsi="Century Schoolbook" w:cs="Times New Roman"/>
          <w:b/>
          <w:sz w:val="16"/>
          <w:szCs w:val="16"/>
          <w:lang w:eastAsia="ru-RU"/>
        </w:rPr>
      </w:pPr>
      <w:r w:rsidRPr="008A2325">
        <w:rPr>
          <w:rFonts w:ascii="Century Schoolbook" w:eastAsia="Times New Roman" w:hAnsi="Century Schoolbook" w:cs="Times New Roman"/>
          <w:b/>
          <w:sz w:val="16"/>
          <w:szCs w:val="16"/>
          <w:lang w:eastAsia="ru-RU"/>
        </w:rPr>
        <w:t>ОТМЕТКИ БАНКА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241E9" w:rsidRPr="008A2325" w14:paraId="2BBFC889" w14:textId="77777777" w:rsidTr="00B95355">
        <w:trPr>
          <w:trHeight w:val="70"/>
        </w:trPr>
        <w:tc>
          <w:tcPr>
            <w:tcW w:w="9356" w:type="dxa"/>
          </w:tcPr>
          <w:p w14:paraId="729E8C5D" w14:textId="36743ED0" w:rsidR="008241E9" w:rsidRPr="008A2325" w:rsidRDefault="00B95355" w:rsidP="00B95355">
            <w:pPr>
              <w:tabs>
                <w:tab w:val="left" w:pos="240"/>
                <w:tab w:val="right" w:pos="9355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ab/>
            </w:r>
            <w:r w:rsidR="008241E9" w:rsidRPr="008A2325"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 xml:space="preserve"> </w:t>
            </w:r>
          </w:p>
          <w:p w14:paraId="2B7CB42A" w14:textId="210FBFDC" w:rsidR="008241E9" w:rsidRPr="008A2325" w:rsidRDefault="000E0136" w:rsidP="000E01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lang w:eastAsia="ru-RU"/>
              </w:rPr>
              <w:t>/_____/_____/ 20___ г.</w:t>
            </w:r>
            <w:r w:rsidR="008241E9" w:rsidRPr="008A2325"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 xml:space="preserve"> </w:t>
            </w:r>
            <w:r w:rsidRPr="008A2325"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="008241E9" w:rsidRPr="008A2325">
              <w:rPr>
                <w:rFonts w:ascii="Times New Roman" w:eastAsia="Times New Roman" w:hAnsi="Times New Roman" w:cs="Times New Roman"/>
                <w:lang w:eastAsia="ru-RU"/>
              </w:rPr>
              <w:t>Руководитель: _____________ /__________________________/</w:t>
            </w:r>
          </w:p>
          <w:p w14:paraId="48116F9E" w14:textId="1150E0AE" w:rsidR="008241E9" w:rsidRPr="008A2325" w:rsidRDefault="008241E9" w:rsidP="00B95355">
            <w:pPr>
              <w:tabs>
                <w:tab w:val="right" w:pos="9355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2A59129D" w14:textId="77777777" w:rsidR="007764FC" w:rsidRPr="007764FC" w:rsidRDefault="007764FC" w:rsidP="007764FC">
      <w:pPr>
        <w:pStyle w:val="a5"/>
        <w:tabs>
          <w:tab w:val="left" w:pos="567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4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362BED1F" w14:textId="77777777" w:rsidR="007764FC" w:rsidRDefault="007764FC" w:rsidP="007764F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34A12B" w14:textId="77777777" w:rsidR="007764FC" w:rsidRPr="007764FC" w:rsidRDefault="007764FC" w:rsidP="007764FC">
      <w:pPr>
        <w:pStyle w:val="a5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FC">
        <w:rPr>
          <w:rFonts w:ascii="Times New Roman" w:hAnsi="Times New Roman" w:cs="Times New Roman"/>
          <w:b/>
          <w:sz w:val="24"/>
          <w:szCs w:val="24"/>
        </w:rPr>
        <w:t>ПРИМЕРНЫЙ ОБРАЗЕЦ КВИТАНЦИИ</w:t>
      </w:r>
    </w:p>
    <w:p w14:paraId="1BD472D3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694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1949"/>
      </w:tblGrid>
      <w:tr w:rsidR="008E7B74" w:rsidRPr="008E7B74" w14:paraId="471BE551" w14:textId="77777777" w:rsidTr="00641565">
        <w:trPr>
          <w:cantSplit/>
          <w:trHeight w:val="105"/>
        </w:trPr>
        <w:tc>
          <w:tcPr>
            <w:tcW w:w="160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A23E6" w14:textId="77777777" w:rsidR="008E7B74" w:rsidRPr="008E7B74" w:rsidRDefault="008E7B74" w:rsidP="008E7B74">
            <w:pPr>
              <w:autoSpaceDE w:val="0"/>
              <w:autoSpaceDN w:val="0"/>
              <w:spacing w:before="240" w:after="60" w:line="240" w:lineRule="auto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8E7B74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050FF13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A6A45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FAE4F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2E7EEC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C7D722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95246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A2FA7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6F2F52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774E4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03E75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CFE39C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5B7EB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B7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718D7F2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14:paraId="4F2131DC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82A1A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09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79818B77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Форма № ПД-4 </w:t>
            </w:r>
            <w:proofErr w:type="spellStart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б</w:t>
            </w:r>
            <w:proofErr w:type="spellEnd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gramEnd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налог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79D04CB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28BADE6B" w14:textId="77777777" w:rsidTr="00641565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9305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10134C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1A93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609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15D508A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6A3FB633" w14:textId="77777777" w:rsidTr="00641565">
        <w:trPr>
          <w:cantSplit/>
          <w:trHeight w:val="7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3753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4DE5216A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8E7B74" w:rsidRPr="008E7B74" w14:paraId="584A79EF" w14:textId="77777777" w:rsidTr="00641565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DA27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C8D695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80F39D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2A19D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92EEE5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879EB7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2B213116" w14:textId="77777777" w:rsidTr="00641565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4B9E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4DCC212A" w14:textId="41B0A624" w:rsidR="008E7B74" w:rsidRPr="008E7B74" w:rsidRDefault="008E7B74" w:rsidP="004915D9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   (Код ОК</w:t>
            </w:r>
            <w:r w:rsidR="004915D9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ТМО</w:t>
            </w: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) </w:t>
            </w:r>
          </w:p>
        </w:tc>
      </w:tr>
      <w:tr w:rsidR="008E7B74" w:rsidRPr="008E7B74" w14:paraId="35F52770" w14:textId="77777777" w:rsidTr="00641565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4D0E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DAE81A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016A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06175E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6F12BCE1" w14:textId="77777777" w:rsidTr="00641565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6CB95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4EECD777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8E7B74" w:rsidRPr="008E7B74" w14:paraId="7DED48D1" w14:textId="77777777" w:rsidTr="00641565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4FCF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C9B24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81A4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AA4747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14:paraId="2214402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02B46DAE" w14:textId="77777777" w:rsidTr="00641565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F6C6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1BF0D5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F1BC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A112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9C0561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03E33D2F" w14:textId="77777777" w:rsidTr="00641565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0693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6230C42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8E7B74" w:rsidRPr="008E7B74" w14:paraId="3618FA55" w14:textId="77777777" w:rsidTr="00641565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EDC1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3E11A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Плательщик  (Ф.И.О.)</w:t>
            </w:r>
          </w:p>
        </w:tc>
        <w:tc>
          <w:tcPr>
            <w:tcW w:w="5301" w:type="dxa"/>
            <w:gridSpan w:val="14"/>
            <w:tcBorders>
              <w:top w:val="nil"/>
              <w:left w:val="nil"/>
              <w:bottom w:val="nil"/>
            </w:tcBorders>
          </w:tcPr>
          <w:p w14:paraId="12392A5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E7B74" w:rsidRPr="008E7B74" w14:paraId="0BE2359D" w14:textId="77777777" w:rsidTr="00641565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85C5A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0BE1D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Адрес плательщика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530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E45D7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4FC30402" w14:textId="77777777" w:rsidTr="00641565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F6EE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BF37F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ИНН плательщика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3C01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7D697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л</w:t>
            </w:r>
            <w:proofErr w:type="gram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/с плательщика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</w:tcBorders>
          </w:tcPr>
          <w:p w14:paraId="04446AD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396459D0" w14:textId="77777777" w:rsidTr="00641565">
        <w:trPr>
          <w:cantSplit/>
          <w:trHeight w:val="18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D950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77CAC7EA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Сумма:_____________________________ руб. ______коп.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E7B74" w:rsidRPr="008E7B74" w14:paraId="6A6B9C0E" w14:textId="77777777" w:rsidTr="00641565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6598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0F3474A5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200___г.</w:t>
            </w:r>
          </w:p>
        </w:tc>
      </w:tr>
      <w:tr w:rsidR="008E7B74" w:rsidRPr="008E7B74" w14:paraId="61BF8A73" w14:textId="77777777" w:rsidTr="00641565">
        <w:trPr>
          <w:cantSplit/>
          <w:trHeight w:val="281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EB52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89755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  <w:p w14:paraId="2768277C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</w:p>
        </w:tc>
      </w:tr>
      <w:tr w:rsidR="008E7B74" w:rsidRPr="008E7B74" w14:paraId="47241DB8" w14:textId="77777777" w:rsidTr="00641565">
        <w:trPr>
          <w:cantSplit/>
          <w:trHeight w:val="105"/>
        </w:trPr>
        <w:tc>
          <w:tcPr>
            <w:tcW w:w="160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45C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C94C1A2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1D50B4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51DF80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Webdings" w:eastAsiaTheme="minorEastAsia" w:hAnsi="Webdings" w:cs="Webdings"/>
                <w:b/>
                <w:bCs/>
                <w:sz w:val="16"/>
                <w:szCs w:val="16"/>
                <w:lang w:eastAsia="ru-RU"/>
              </w:rPr>
            </w:pPr>
          </w:p>
          <w:p w14:paraId="09C0496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0CDDF9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507B3D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38C29D5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32DB69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BC242A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684CAC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F65002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0C39E4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B9CCA6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90E013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950E051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EBA2E4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78E7C7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049A1E5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3D49EAA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ED7BCB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14:paraId="6570AED2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EEF9A6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9038C1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08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822B91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188F3FDA" w14:textId="77777777" w:rsidTr="00641565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4FEAC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1FAFCB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492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0309585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6A44DCD4" w14:textId="77777777" w:rsidTr="00641565">
        <w:trPr>
          <w:cantSplit/>
          <w:trHeight w:val="7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148C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42A25FE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8E7B74" w:rsidRPr="008E7B74" w14:paraId="4206D220" w14:textId="77777777" w:rsidTr="00641565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8A3A7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80B3A6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1CD2BB5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29CD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018A98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D2C27FD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673637E4" w14:textId="77777777" w:rsidTr="00641565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7FED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1FB7BF65" w14:textId="1388EEF5" w:rsidR="008E7B74" w:rsidRPr="008E7B74" w:rsidRDefault="008E7B74" w:rsidP="004915D9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   (Код ОК</w:t>
            </w:r>
            <w:r w:rsidR="004915D9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ТМО</w:t>
            </w: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) </w:t>
            </w:r>
          </w:p>
        </w:tc>
      </w:tr>
      <w:tr w:rsidR="008E7B74" w:rsidRPr="008E7B74" w14:paraId="33FA0468" w14:textId="77777777" w:rsidTr="00641565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B1A7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304267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59DF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6CAFA8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0E28BDE8" w14:textId="77777777" w:rsidTr="00641565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7CAD2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097CA73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8E7B74" w:rsidRPr="008E7B74" w14:paraId="1A8F54E7" w14:textId="77777777" w:rsidTr="00641565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0A3297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43A55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42BF12C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14:paraId="64CFFFA5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3CD27FBD" w14:textId="77777777" w:rsidTr="00641565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8F45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D827FF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7F0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CB25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4B19CA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7CF2C2D0" w14:textId="77777777" w:rsidTr="00641565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B58CA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010A232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             (наименование платежа)                                                                                                                         (код бюджетной классификации)</w:t>
            </w:r>
          </w:p>
        </w:tc>
      </w:tr>
      <w:tr w:rsidR="008E7B74" w:rsidRPr="008E7B74" w14:paraId="0429A2FE" w14:textId="77777777" w:rsidTr="00641565">
        <w:trPr>
          <w:cantSplit/>
          <w:trHeight w:val="2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8A240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19E5137F" w14:textId="77777777" w:rsidR="008E7B74" w:rsidRPr="008E7B74" w:rsidRDefault="008E7B74" w:rsidP="008E7B74">
            <w:pPr>
              <w:tabs>
                <w:tab w:val="left" w:pos="1505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Плательщик  (Ф.И.О.)</w:t>
            </w:r>
          </w:p>
        </w:tc>
      </w:tr>
      <w:tr w:rsidR="008E7B74" w:rsidRPr="008E7B74" w14:paraId="420370B8" w14:textId="77777777" w:rsidTr="00641565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E920F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16349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30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ECA1AE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234AC144" w14:textId="77777777" w:rsidTr="00641565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81AE3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FC3A5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5757E6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D3FE27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л</w:t>
            </w:r>
            <w:proofErr w:type="gram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/с плательщика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</w:tcBorders>
          </w:tcPr>
          <w:p w14:paraId="09C9F1B7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B74" w:rsidRPr="008E7B74" w14:paraId="6579EB55" w14:textId="77777777" w:rsidTr="00641565">
        <w:trPr>
          <w:cantSplit/>
          <w:trHeight w:val="18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501A2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14:paraId="3D7C529B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Сумма:_____________________________ руб. ______коп.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E7B74" w:rsidRPr="008E7B74" w14:paraId="0C4402FE" w14:textId="77777777" w:rsidTr="00641565">
        <w:trPr>
          <w:cantSplit/>
          <w:trHeight w:val="281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612B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848D377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14:paraId="2CE5660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200___г.</w:t>
            </w:r>
          </w:p>
          <w:p w14:paraId="778806A9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  <w:p w14:paraId="387485B8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  <w:p w14:paraId="693AB524" w14:textId="77777777" w:rsidR="008E7B74" w:rsidRPr="008E7B74" w:rsidRDefault="008E7B74" w:rsidP="008E7B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  <w:r w:rsidRPr="008E7B74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                         </w:t>
            </w:r>
          </w:p>
        </w:tc>
      </w:tr>
    </w:tbl>
    <w:p w14:paraId="283386BE" w14:textId="77777777" w:rsidR="008E7B74" w:rsidRPr="008E7B74" w:rsidRDefault="008E7B74" w:rsidP="008E7B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E1A910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1FB835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EAAA96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9F1476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E0AFC9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C47F59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C4F0E7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5AAB81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78C77A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7248B0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B2CBA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CFBC88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806287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63E30" w14:textId="77777777" w:rsidR="008E7B74" w:rsidRDefault="008E7B74" w:rsidP="002F0351">
      <w:pPr>
        <w:pStyle w:val="a5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9D492" w14:textId="0B337C17" w:rsidR="007350B9" w:rsidRPr="008A2325" w:rsidRDefault="002F0351" w:rsidP="002F0351">
      <w:pPr>
        <w:pStyle w:val="a5"/>
        <w:ind w:left="0"/>
        <w:jc w:val="right"/>
      </w:pPr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17ECC9BF" w14:textId="77777777" w:rsidR="007350B9" w:rsidRPr="008A2325" w:rsidRDefault="007350B9" w:rsidP="007350B9">
      <w:pPr>
        <w:pStyle w:val="a5"/>
        <w:ind w:left="0"/>
      </w:pPr>
    </w:p>
    <w:p w14:paraId="44B1E03E" w14:textId="77777777" w:rsidR="002F0351" w:rsidRPr="002F0351" w:rsidRDefault="002F0351" w:rsidP="002F0351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ПЕРЕВОДОВ</w:t>
      </w:r>
    </w:p>
    <w:p w14:paraId="76F4857C" w14:textId="77777777" w:rsidR="002F0351" w:rsidRPr="002F0351" w:rsidRDefault="002F0351" w:rsidP="002F0351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№___________________________</w:t>
      </w:r>
    </w:p>
    <w:p w14:paraId="1DB1D385" w14:textId="77777777" w:rsidR="002F0351" w:rsidRPr="002F0351" w:rsidRDefault="002F0351" w:rsidP="002F0351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операционный день «____» ________________20___г.</w:t>
      </w:r>
    </w:p>
    <w:p w14:paraId="4A0C5754" w14:textId="77777777" w:rsidR="002F0351" w:rsidRPr="002F0351" w:rsidRDefault="002F0351" w:rsidP="002F0351">
      <w:pPr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F0C54" w14:textId="377EE624" w:rsidR="002F0351" w:rsidRPr="002F0351" w:rsidRDefault="00641565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КБ «Солидарность»</w:t>
      </w:r>
    </w:p>
    <w:p w14:paraId="6308D20C" w14:textId="77777777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888"/>
        <w:gridCol w:w="845"/>
        <w:gridCol w:w="1055"/>
        <w:gridCol w:w="1276"/>
        <w:gridCol w:w="1255"/>
        <w:gridCol w:w="1696"/>
      </w:tblGrid>
      <w:tr w:rsidR="002F0351" w:rsidRPr="002F0351" w14:paraId="6F37614A" w14:textId="77777777" w:rsidTr="00B953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6E6" w14:textId="22A999DD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плательщика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F04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л\с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0C9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209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платежа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625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принятого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F8DF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зачтенной комиссии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C08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перечислению</w:t>
            </w:r>
          </w:p>
        </w:tc>
      </w:tr>
      <w:tr w:rsidR="002F0351" w:rsidRPr="002F0351" w14:paraId="7AB5A5FA" w14:textId="77777777" w:rsidTr="00B953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18A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624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FBC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306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451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9ED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C0D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351" w:rsidRPr="002F0351" w14:paraId="6E1EB91F" w14:textId="77777777" w:rsidTr="00B953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E0F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10E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420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8C0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185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E801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C4A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351" w:rsidRPr="002F0351" w14:paraId="1081767B" w14:textId="77777777" w:rsidTr="00B953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D17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460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97C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F05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CC5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BEE6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346" w14:textId="77777777" w:rsidR="002F0351" w:rsidRPr="002F0351" w:rsidRDefault="002F0351" w:rsidP="002F0351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AAFC30" w14:textId="77777777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99D6C" w14:textId="48516305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принято с </w:t>
      </w:r>
      <w:r w:rsidR="00B95355"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Плательщиков по</w:t>
      </w:r>
      <w:r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реестру переводов: _____________руб.</w:t>
      </w:r>
    </w:p>
    <w:p w14:paraId="4B3905DC" w14:textId="77777777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2A9A7" w14:textId="77777777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</w:p>
    <w:p w14:paraId="2C53589D" w14:textId="44731387" w:rsidR="002F0351" w:rsidRPr="002F0351" w:rsidRDefault="00641565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0351"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 «Солидарность»</w:t>
      </w:r>
      <w:r w:rsidR="002F0351"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_________________/__________/ </w:t>
      </w:r>
    </w:p>
    <w:p w14:paraId="147B5CEC" w14:textId="77777777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89410" w14:textId="77777777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D450AD8" w14:textId="77777777" w:rsidR="002F0351" w:rsidRPr="002F0351" w:rsidRDefault="002F0351" w:rsidP="002F0351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382AF" w14:textId="77777777" w:rsidR="007350B9" w:rsidRPr="008A2325" w:rsidRDefault="007350B9" w:rsidP="007350B9">
      <w:pPr>
        <w:pStyle w:val="a5"/>
        <w:ind w:left="0"/>
      </w:pPr>
    </w:p>
    <w:p w14:paraId="00992B8D" w14:textId="77777777" w:rsidR="007350B9" w:rsidRPr="008A2325" w:rsidRDefault="007350B9" w:rsidP="007350B9">
      <w:pPr>
        <w:pStyle w:val="a5"/>
        <w:ind w:left="0"/>
      </w:pPr>
    </w:p>
    <w:p w14:paraId="0F2867A3" w14:textId="77777777" w:rsidR="007350B9" w:rsidRPr="008A2325" w:rsidRDefault="007350B9" w:rsidP="007350B9">
      <w:pPr>
        <w:pStyle w:val="a5"/>
        <w:ind w:left="0"/>
      </w:pPr>
    </w:p>
    <w:p w14:paraId="1C1CA086" w14:textId="77777777" w:rsidR="007350B9" w:rsidRPr="008A2325" w:rsidRDefault="007350B9" w:rsidP="007350B9">
      <w:pPr>
        <w:pStyle w:val="a5"/>
        <w:ind w:left="0"/>
      </w:pPr>
    </w:p>
    <w:p w14:paraId="1146FE86" w14:textId="77777777" w:rsidR="007350B9" w:rsidRPr="008A2325" w:rsidRDefault="007350B9" w:rsidP="007350B9">
      <w:pPr>
        <w:pStyle w:val="a5"/>
        <w:ind w:left="0"/>
      </w:pPr>
    </w:p>
    <w:p w14:paraId="040E7A8F" w14:textId="77777777" w:rsidR="007350B9" w:rsidRPr="008A2325" w:rsidRDefault="007350B9" w:rsidP="007350B9">
      <w:pPr>
        <w:pStyle w:val="a5"/>
        <w:ind w:left="0"/>
      </w:pPr>
    </w:p>
    <w:p w14:paraId="3A806A5C" w14:textId="77777777" w:rsidR="007350B9" w:rsidRPr="008A2325" w:rsidRDefault="007350B9" w:rsidP="007350B9">
      <w:pPr>
        <w:pStyle w:val="a5"/>
        <w:ind w:left="0"/>
      </w:pPr>
    </w:p>
    <w:p w14:paraId="6B7D1DEA" w14:textId="77777777" w:rsidR="007350B9" w:rsidRPr="008A2325" w:rsidRDefault="007350B9" w:rsidP="007350B9">
      <w:pPr>
        <w:pStyle w:val="a5"/>
        <w:ind w:left="0"/>
      </w:pPr>
    </w:p>
    <w:p w14:paraId="39F199B0" w14:textId="77777777" w:rsidR="007350B9" w:rsidRPr="008A2325" w:rsidRDefault="007350B9" w:rsidP="007350B9">
      <w:pPr>
        <w:pStyle w:val="a5"/>
        <w:ind w:left="0"/>
      </w:pPr>
    </w:p>
    <w:p w14:paraId="04A1BC33" w14:textId="77777777" w:rsidR="007350B9" w:rsidRPr="008A2325" w:rsidRDefault="007350B9" w:rsidP="007350B9">
      <w:pPr>
        <w:pStyle w:val="a5"/>
        <w:ind w:left="0"/>
      </w:pPr>
    </w:p>
    <w:p w14:paraId="6B6F9103" w14:textId="77777777" w:rsidR="000E0136" w:rsidRPr="008A2325" w:rsidRDefault="000E0136" w:rsidP="007350B9">
      <w:pPr>
        <w:pStyle w:val="a5"/>
        <w:ind w:left="0"/>
      </w:pPr>
    </w:p>
    <w:p w14:paraId="321AFDE7" w14:textId="77777777" w:rsidR="000E0136" w:rsidRPr="008A2325" w:rsidRDefault="000E0136" w:rsidP="007350B9">
      <w:pPr>
        <w:pStyle w:val="a5"/>
        <w:ind w:left="0"/>
      </w:pPr>
    </w:p>
    <w:p w14:paraId="508B4A47" w14:textId="77777777" w:rsidR="000E0136" w:rsidRPr="008A2325" w:rsidRDefault="000E0136" w:rsidP="007350B9">
      <w:pPr>
        <w:pStyle w:val="a5"/>
        <w:ind w:left="0"/>
      </w:pPr>
    </w:p>
    <w:p w14:paraId="0AAD6AF3" w14:textId="77777777" w:rsidR="000E0136" w:rsidRPr="008A2325" w:rsidRDefault="000E0136" w:rsidP="007350B9">
      <w:pPr>
        <w:pStyle w:val="a5"/>
        <w:ind w:left="0"/>
      </w:pPr>
    </w:p>
    <w:p w14:paraId="39ECA7FF" w14:textId="77777777" w:rsidR="000E0136" w:rsidRPr="008A2325" w:rsidRDefault="000E0136" w:rsidP="007350B9">
      <w:pPr>
        <w:pStyle w:val="a5"/>
        <w:ind w:left="0"/>
      </w:pPr>
    </w:p>
    <w:p w14:paraId="46F5B28F" w14:textId="77777777" w:rsidR="000E0136" w:rsidRPr="008A2325" w:rsidRDefault="000E0136" w:rsidP="007350B9">
      <w:pPr>
        <w:pStyle w:val="a5"/>
        <w:ind w:left="0"/>
      </w:pPr>
    </w:p>
    <w:p w14:paraId="5ACFF861" w14:textId="77777777" w:rsidR="000E0136" w:rsidRPr="008A2325" w:rsidRDefault="000E0136" w:rsidP="007350B9">
      <w:pPr>
        <w:pStyle w:val="a5"/>
        <w:ind w:left="0"/>
      </w:pPr>
    </w:p>
    <w:p w14:paraId="777898AC" w14:textId="77777777" w:rsidR="000E0136" w:rsidRDefault="000E0136" w:rsidP="007350B9">
      <w:pPr>
        <w:pStyle w:val="a5"/>
        <w:ind w:left="0"/>
      </w:pPr>
    </w:p>
    <w:p w14:paraId="75508D48" w14:textId="77777777" w:rsidR="00B95355" w:rsidRDefault="00B95355" w:rsidP="007350B9">
      <w:pPr>
        <w:pStyle w:val="a5"/>
        <w:ind w:left="0"/>
      </w:pPr>
    </w:p>
    <w:p w14:paraId="2E48F486" w14:textId="77777777" w:rsidR="00B95355" w:rsidRDefault="00B95355" w:rsidP="007350B9">
      <w:pPr>
        <w:pStyle w:val="a5"/>
        <w:ind w:left="0"/>
      </w:pPr>
    </w:p>
    <w:p w14:paraId="3FD98BC7" w14:textId="77777777" w:rsidR="00B95355" w:rsidRDefault="00B95355" w:rsidP="007350B9">
      <w:pPr>
        <w:pStyle w:val="a5"/>
        <w:ind w:left="0"/>
      </w:pPr>
    </w:p>
    <w:p w14:paraId="17D415A1" w14:textId="77777777" w:rsidR="00B95355" w:rsidRDefault="00B95355" w:rsidP="007350B9">
      <w:pPr>
        <w:pStyle w:val="a5"/>
        <w:ind w:left="0"/>
      </w:pPr>
    </w:p>
    <w:p w14:paraId="3E4E8E24" w14:textId="77777777" w:rsidR="00B95355" w:rsidRDefault="00B95355" w:rsidP="007350B9">
      <w:pPr>
        <w:pStyle w:val="a5"/>
        <w:ind w:left="0"/>
      </w:pPr>
    </w:p>
    <w:p w14:paraId="66AFCDF2" w14:textId="77777777" w:rsidR="00B95355" w:rsidRDefault="00B95355" w:rsidP="007350B9">
      <w:pPr>
        <w:pStyle w:val="a5"/>
        <w:ind w:left="0"/>
      </w:pPr>
    </w:p>
    <w:p w14:paraId="017CB913" w14:textId="77777777" w:rsidR="00B95355" w:rsidRPr="008A2325" w:rsidRDefault="00B95355" w:rsidP="007350B9">
      <w:pPr>
        <w:pStyle w:val="a5"/>
        <w:ind w:left="0"/>
      </w:pPr>
    </w:p>
    <w:p w14:paraId="5C8A7F06" w14:textId="512C3547" w:rsidR="00295C8E" w:rsidRPr="008A2325" w:rsidRDefault="00295C8E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5</w:t>
      </w:r>
    </w:p>
    <w:p w14:paraId="4837E15F" w14:textId="77777777" w:rsidR="00295C8E" w:rsidRPr="008A2325" w:rsidRDefault="00295C8E" w:rsidP="00295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CDCB56" w14:textId="77777777" w:rsidR="00295C8E" w:rsidRPr="008A2325" w:rsidRDefault="00295C8E" w:rsidP="00295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325">
        <w:rPr>
          <w:rFonts w:ascii="Times New Roman" w:eastAsia="Calibri" w:hAnsi="Times New Roman" w:cs="Times New Roman"/>
          <w:b/>
          <w:sz w:val="24"/>
          <w:szCs w:val="24"/>
        </w:rPr>
        <w:t>Акт сверки расчетов</w:t>
      </w:r>
    </w:p>
    <w:p w14:paraId="4BFE6334" w14:textId="60E94D1D" w:rsidR="00295C8E" w:rsidRPr="008A2325" w:rsidRDefault="00295C8E" w:rsidP="0029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 xml:space="preserve">по Договору </w:t>
      </w:r>
      <w:r w:rsidR="00BD2FB2"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взаимодействия при переводах денежных средств физических лиц</w:t>
      </w:r>
      <w:r w:rsidR="00BD2FB2" w:rsidRPr="008A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325">
        <w:rPr>
          <w:rFonts w:ascii="Times New Roman" w:hAnsi="Times New Roman" w:cs="Times New Roman"/>
          <w:b/>
          <w:sz w:val="24"/>
          <w:szCs w:val="24"/>
        </w:rPr>
        <w:t xml:space="preserve">от «___» _________ 20__г.  </w:t>
      </w:r>
    </w:p>
    <w:p w14:paraId="5B9926A9" w14:textId="77777777" w:rsidR="00295C8E" w:rsidRPr="008A2325" w:rsidRDefault="00295C8E" w:rsidP="00295C8E">
      <w:pPr>
        <w:spacing w:after="0"/>
        <w:ind w:left="245"/>
      </w:pPr>
    </w:p>
    <w:p w14:paraId="3B6076ED" w14:textId="5974AF96" w:rsidR="003E47A7" w:rsidRPr="008A2325" w:rsidRDefault="00A14F14" w:rsidP="00A14F14">
      <w:pPr>
        <w:spacing w:after="0"/>
        <w:ind w:left="-17" w:right="6" w:firstLine="868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Банк</w:t>
      </w:r>
      <w:r w:rsidR="003E47A7" w:rsidRPr="008A2325">
        <w:rPr>
          <w:rFonts w:ascii="Times New Roman" w:hAnsi="Times New Roman" w:cs="Times New Roman"/>
          <w:sz w:val="24"/>
          <w:szCs w:val="24"/>
        </w:rPr>
        <w:t xml:space="preserve"> составил настоящий Акт, подтверждающий, что за </w:t>
      </w:r>
      <w:r w:rsidR="002841A4">
        <w:rPr>
          <w:rFonts w:ascii="Times New Roman" w:hAnsi="Times New Roman" w:cs="Times New Roman"/>
          <w:sz w:val="24"/>
          <w:szCs w:val="24"/>
        </w:rPr>
        <w:t>О</w:t>
      </w:r>
      <w:r w:rsidR="003E47A7" w:rsidRPr="008A2325">
        <w:rPr>
          <w:rFonts w:ascii="Times New Roman" w:hAnsi="Times New Roman" w:cs="Times New Roman"/>
          <w:sz w:val="24"/>
          <w:szCs w:val="24"/>
        </w:rPr>
        <w:t xml:space="preserve">тчетный период </w:t>
      </w:r>
      <w:r w:rsidR="007433A6" w:rsidRPr="007433A6">
        <w:rPr>
          <w:rFonts w:ascii="Times New Roman" w:hAnsi="Times New Roman" w:cs="Times New Roman"/>
          <w:bCs/>
          <w:sz w:val="24"/>
          <w:szCs w:val="24"/>
        </w:rPr>
        <w:t>с «__»______ по «__» ______ 20____г.</w:t>
      </w:r>
      <w:r w:rsidR="007433A6">
        <w:rPr>
          <w:rFonts w:ascii="Times New Roman" w:hAnsi="Times New Roman" w:cs="Times New Roman"/>
          <w:sz w:val="24"/>
          <w:szCs w:val="24"/>
        </w:rPr>
        <w:t xml:space="preserve"> </w:t>
      </w:r>
      <w:r w:rsidR="003E47A7" w:rsidRPr="008A2325">
        <w:rPr>
          <w:rFonts w:ascii="Times New Roman" w:hAnsi="Times New Roman" w:cs="Times New Roman"/>
          <w:sz w:val="24"/>
          <w:szCs w:val="24"/>
        </w:rPr>
        <w:t xml:space="preserve">Банк надлежащим образом исполнил обязательства по Договору в соответствии с нижеприведенными данными: </w:t>
      </w:r>
    </w:p>
    <w:p w14:paraId="5001E566" w14:textId="77777777" w:rsidR="00295C8E" w:rsidRDefault="00295C8E" w:rsidP="00295C8E">
      <w:pPr>
        <w:spacing w:after="0"/>
        <w:ind w:left="317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977"/>
        <w:gridCol w:w="2409"/>
        <w:gridCol w:w="1701"/>
      </w:tblGrid>
      <w:tr w:rsidR="002841A4" w:rsidRPr="002841A4" w14:paraId="43193C0C" w14:textId="77777777" w:rsidTr="007433A6">
        <w:trPr>
          <w:trHeight w:val="570"/>
        </w:trPr>
        <w:tc>
          <w:tcPr>
            <w:tcW w:w="426" w:type="dxa"/>
            <w:vAlign w:val="center"/>
          </w:tcPr>
          <w:p w14:paraId="37072948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28C77D02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 принятых денежных средств (руб.)</w:t>
            </w:r>
          </w:p>
        </w:tc>
        <w:tc>
          <w:tcPr>
            <w:tcW w:w="2977" w:type="dxa"/>
          </w:tcPr>
          <w:p w14:paraId="08138501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Переходящий остаток к перечислению в следующем периоде</w:t>
            </w:r>
          </w:p>
        </w:tc>
        <w:tc>
          <w:tcPr>
            <w:tcW w:w="2409" w:type="dxa"/>
            <w:vAlign w:val="center"/>
          </w:tcPr>
          <w:p w14:paraId="6FE23194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 перечисленных денежных средств</w:t>
            </w:r>
          </w:p>
          <w:p w14:paraId="53950023" w14:textId="11DCF73C" w:rsidR="002841A4" w:rsidRPr="002841A4" w:rsidRDefault="002841A4" w:rsidP="007433A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="00743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банковский</w:t>
            </w: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счет К</w:t>
            </w:r>
            <w:r w:rsidR="00743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лиента</w:t>
            </w: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324D8" w14:textId="18E072F9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зачтенной комиссии</w:t>
            </w:r>
            <w:r w:rsidR="00743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(руб.).</w:t>
            </w:r>
          </w:p>
        </w:tc>
      </w:tr>
      <w:tr w:rsidR="002841A4" w:rsidRPr="002841A4" w14:paraId="0BBFCA72" w14:textId="77777777" w:rsidTr="007433A6">
        <w:trPr>
          <w:trHeight w:val="327"/>
        </w:trPr>
        <w:tc>
          <w:tcPr>
            <w:tcW w:w="426" w:type="dxa"/>
            <w:vAlign w:val="center"/>
          </w:tcPr>
          <w:p w14:paraId="3A21806F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4907A1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6B67525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10B8D520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D4E772" w14:textId="77777777" w:rsidR="002841A4" w:rsidRPr="002841A4" w:rsidRDefault="002841A4" w:rsidP="002841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41A4" w:rsidRPr="002841A4" w14:paraId="5ED531E4" w14:textId="77777777" w:rsidTr="007433A6">
        <w:trPr>
          <w:trHeight w:val="407"/>
        </w:trPr>
        <w:tc>
          <w:tcPr>
            <w:tcW w:w="426" w:type="dxa"/>
            <w:vAlign w:val="center"/>
          </w:tcPr>
          <w:p w14:paraId="57C63C92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0E9FFA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B1C2C16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72D421FA" w14:textId="77777777" w:rsidR="002841A4" w:rsidRPr="002841A4" w:rsidRDefault="002841A4" w:rsidP="002841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F2879CB" w14:textId="77777777" w:rsidR="002841A4" w:rsidRPr="002841A4" w:rsidRDefault="002841A4" w:rsidP="002841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14:paraId="33E7ED2B" w14:textId="77777777" w:rsidR="002841A4" w:rsidRPr="002841A4" w:rsidRDefault="002841A4" w:rsidP="002841A4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BA09D8" w14:textId="77777777" w:rsidR="002841A4" w:rsidRDefault="002841A4" w:rsidP="00295C8E">
      <w:pPr>
        <w:spacing w:after="0"/>
        <w:ind w:left="317"/>
        <w:rPr>
          <w:rFonts w:ascii="Times New Roman" w:eastAsia="Times New Roman" w:hAnsi="Times New Roman" w:cs="Times New Roman"/>
          <w:lang w:eastAsia="ru-RU"/>
        </w:rPr>
      </w:pPr>
    </w:p>
    <w:p w14:paraId="5F0C0463" w14:textId="6C80ED2C" w:rsidR="00295C8E" w:rsidRPr="008A2325" w:rsidRDefault="00295C8E" w:rsidP="00295C8E">
      <w:pPr>
        <w:spacing w:after="32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74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с данными </w:t>
      </w:r>
      <w:r w:rsidR="009E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изложенными в </w:t>
      </w:r>
      <w:r w:rsidR="00743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9E11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9E11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11211B" w14:textId="289A5EDA" w:rsidR="00295C8E" w:rsidRPr="008A2325" w:rsidRDefault="00295C8E" w:rsidP="00295C8E">
      <w:pPr>
        <w:spacing w:after="0"/>
        <w:ind w:left="317"/>
        <w:rPr>
          <w:rFonts w:ascii="Times New Roman" w:eastAsia="Times New Roman" w:hAnsi="Times New Roman" w:cs="Times New Roman"/>
          <w:lang w:eastAsia="ru-RU"/>
        </w:rPr>
      </w:pPr>
    </w:p>
    <w:p w14:paraId="0B2FEC2B" w14:textId="77777777" w:rsidR="00295C8E" w:rsidRPr="008A2325" w:rsidRDefault="00295C8E" w:rsidP="00295C8E">
      <w:pPr>
        <w:spacing w:after="0"/>
        <w:ind w:left="245"/>
        <w:rPr>
          <w:sz w:val="16"/>
          <w:szCs w:val="16"/>
        </w:rPr>
      </w:pPr>
    </w:p>
    <w:p w14:paraId="4883DBB4" w14:textId="77777777" w:rsidR="00295C8E" w:rsidRPr="008A2325" w:rsidRDefault="00295C8E" w:rsidP="00295C8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8A2325">
        <w:rPr>
          <w:rFonts w:ascii="Times New Roman" w:hAnsi="Times New Roman" w:cs="Times New Roman"/>
          <w:sz w:val="24"/>
        </w:rPr>
        <w:t>Банк</w:t>
      </w:r>
      <w:r w:rsidRPr="008A2325">
        <w:rPr>
          <w:rFonts w:ascii="Calibri" w:eastAsia="Calibri" w:hAnsi="Calibri" w:cs="Times New Roman"/>
          <w:sz w:val="18"/>
          <w:szCs w:val="18"/>
        </w:rPr>
        <w:t>:</w:t>
      </w:r>
    </w:p>
    <w:tbl>
      <w:tblPr>
        <w:tblW w:w="93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A2325" w:rsidRPr="008A2325" w14:paraId="0D68F661" w14:textId="77777777" w:rsidTr="00920ED4">
        <w:trPr>
          <w:cantSplit/>
        </w:trPr>
        <w:tc>
          <w:tcPr>
            <w:tcW w:w="9360" w:type="dxa"/>
            <w:vAlign w:val="center"/>
          </w:tcPr>
          <w:p w14:paraId="05905712" w14:textId="77777777" w:rsidR="00295C8E" w:rsidRPr="008A2325" w:rsidRDefault="00295C8E" w:rsidP="009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Pr="008A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8A2325" w:rsidRPr="008A2325" w14:paraId="0DF3908B" w14:textId="77777777" w:rsidTr="00920ED4">
        <w:trPr>
          <w:cantSplit/>
        </w:trPr>
        <w:tc>
          <w:tcPr>
            <w:tcW w:w="9360" w:type="dxa"/>
            <w:vAlign w:val="center"/>
          </w:tcPr>
          <w:p w14:paraId="0EC09A7E" w14:textId="77777777" w:rsidR="00295C8E" w:rsidRPr="008A2325" w:rsidRDefault="00295C8E" w:rsidP="009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325" w:rsidRPr="008A2325" w14:paraId="27BF4891" w14:textId="77777777" w:rsidTr="00920ED4">
        <w:trPr>
          <w:cantSplit/>
        </w:trPr>
        <w:tc>
          <w:tcPr>
            <w:tcW w:w="9360" w:type="dxa"/>
            <w:vAlign w:val="center"/>
          </w:tcPr>
          <w:p w14:paraId="53FCE3E2" w14:textId="77777777" w:rsidR="00295C8E" w:rsidRPr="008A2325" w:rsidRDefault="00295C8E" w:rsidP="009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______________(______________________________)</w:t>
            </w:r>
          </w:p>
        </w:tc>
      </w:tr>
      <w:tr w:rsidR="008A2325" w:rsidRPr="008A2325" w14:paraId="5E2B93BA" w14:textId="77777777" w:rsidTr="00920ED4">
        <w:trPr>
          <w:cantSplit/>
        </w:trPr>
        <w:tc>
          <w:tcPr>
            <w:tcW w:w="9360" w:type="dxa"/>
            <w:vAlign w:val="center"/>
          </w:tcPr>
          <w:p w14:paraId="704FB8FE" w14:textId="77777777" w:rsidR="00295C8E" w:rsidRPr="008A2325" w:rsidRDefault="00295C8E" w:rsidP="009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(подпись)             (расшифровка ФИО)  </w:t>
            </w:r>
          </w:p>
          <w:p w14:paraId="3D78CBB4" w14:textId="77777777" w:rsidR="00295C8E" w:rsidRPr="008A2325" w:rsidRDefault="00295C8E" w:rsidP="009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8CF3085" w14:textId="77777777" w:rsidR="00295C8E" w:rsidRPr="008A2325" w:rsidRDefault="00295C8E" w:rsidP="00295C8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2325">
        <w:rPr>
          <w:rFonts w:ascii="Times New Roman" w:eastAsia="Calibri" w:hAnsi="Times New Roman" w:cs="Times New Roman"/>
          <w:sz w:val="18"/>
          <w:szCs w:val="18"/>
        </w:rPr>
        <w:t xml:space="preserve">«___»  ________________201___ года </w:t>
      </w:r>
    </w:p>
    <w:p w14:paraId="4F853203" w14:textId="77777777" w:rsidR="00295C8E" w:rsidRPr="008A2325" w:rsidRDefault="00295C8E" w:rsidP="00295C8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A2325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</w:t>
      </w:r>
      <w:r w:rsidRPr="008A2325">
        <w:rPr>
          <w:rFonts w:ascii="Times New Roman" w:eastAsia="Calibri" w:hAnsi="Times New Roman" w:cs="Times New Roman"/>
          <w:sz w:val="18"/>
          <w:szCs w:val="18"/>
        </w:rPr>
        <w:t>М.П.</w:t>
      </w:r>
    </w:p>
    <w:p w14:paraId="43DC72CF" w14:textId="77777777" w:rsidR="00295C8E" w:rsidRPr="008A2325" w:rsidRDefault="00295C8E" w:rsidP="00295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47AB5D7" w14:textId="77777777" w:rsidR="00A14F14" w:rsidRPr="008A2325" w:rsidRDefault="00A14F14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EBC9D" w14:textId="77777777" w:rsidR="00A14F14" w:rsidRPr="008A2325" w:rsidRDefault="00A14F14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B6C620" w14:textId="77777777" w:rsidR="00A14F14" w:rsidRPr="008A2325" w:rsidRDefault="00A14F14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B9377" w14:textId="77777777" w:rsidR="00A14F14" w:rsidRPr="008A2325" w:rsidRDefault="00A14F14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50DE8" w14:textId="77777777" w:rsidR="00A14F14" w:rsidRDefault="00A14F14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4C08E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EBD956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FD7DBC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CD946A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C37315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22DEE6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CDD11B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DBD174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FEFE0B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64E0F6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170599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E9C52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FFB22F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6377FC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EE040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DF20E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6BF820" w14:textId="77777777" w:rsidR="00B95355" w:rsidRDefault="00B95355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254B45" w14:textId="2804C41B" w:rsidR="00295C8E" w:rsidRPr="008A2325" w:rsidRDefault="00295C8E" w:rsidP="0029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6</w:t>
      </w:r>
    </w:p>
    <w:p w14:paraId="7362A372" w14:textId="77777777" w:rsidR="00295C8E" w:rsidRPr="008A2325" w:rsidRDefault="00295C8E" w:rsidP="007350B9">
      <w:pPr>
        <w:pStyle w:val="a5"/>
        <w:ind w:left="0"/>
      </w:pPr>
    </w:p>
    <w:p w14:paraId="7739AE72" w14:textId="77777777" w:rsidR="000E0136" w:rsidRPr="008A2325" w:rsidRDefault="000E0136" w:rsidP="000E013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325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14:paraId="6FD5DF62" w14:textId="4A813D5C" w:rsidR="000E0136" w:rsidRPr="008A2325" w:rsidRDefault="009F344C" w:rsidP="009F3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25">
        <w:rPr>
          <w:rFonts w:ascii="Times New Roman" w:hAnsi="Times New Roman" w:cs="Times New Roman"/>
          <w:b/>
          <w:bCs/>
          <w:sz w:val="24"/>
          <w:szCs w:val="24"/>
        </w:rPr>
        <w:t>к Договору</w:t>
      </w:r>
      <w:r w:rsidR="000E0136" w:rsidRPr="008A2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136" w:rsidRPr="008A2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взаимодействия при переводах денежных средств физических лиц</w:t>
      </w:r>
      <w:r w:rsidRPr="008A2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136" w:rsidRPr="008A2325">
        <w:rPr>
          <w:rFonts w:ascii="Times New Roman" w:hAnsi="Times New Roman" w:cs="Times New Roman"/>
          <w:b/>
          <w:bCs/>
          <w:sz w:val="24"/>
          <w:szCs w:val="24"/>
        </w:rPr>
        <w:t xml:space="preserve">от «___» __________ ______ </w:t>
      </w:r>
      <w:proofErr w:type="gramStart"/>
      <w:r w:rsidR="000E0136" w:rsidRPr="008A2325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E0136" w:rsidRPr="008A23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E798BA" w14:textId="77777777" w:rsidR="000E0136" w:rsidRPr="008A2325" w:rsidRDefault="000E0136" w:rsidP="000E0136">
      <w:pPr>
        <w:spacing w:after="0" w:line="240" w:lineRule="auto"/>
      </w:pPr>
    </w:p>
    <w:p w14:paraId="21DB0797" w14:textId="24C4B347" w:rsidR="000E0136" w:rsidRPr="008A2325" w:rsidRDefault="000E0136" w:rsidP="000E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 xml:space="preserve">г. </w:t>
      </w:r>
      <w:r w:rsidR="00641565">
        <w:rPr>
          <w:rFonts w:ascii="Times New Roman" w:hAnsi="Times New Roman" w:cs="Times New Roman"/>
          <w:sz w:val="24"/>
          <w:szCs w:val="24"/>
        </w:rPr>
        <w:t>Самара</w:t>
      </w:r>
      <w:r w:rsidRPr="008A2325">
        <w:rPr>
          <w:rFonts w:ascii="Times New Roman" w:hAnsi="Times New Roman" w:cs="Times New Roman"/>
          <w:sz w:val="24"/>
          <w:szCs w:val="24"/>
        </w:rPr>
        <w:tab/>
      </w:r>
      <w:r w:rsidRPr="008A2325">
        <w:rPr>
          <w:rFonts w:ascii="Times New Roman" w:hAnsi="Times New Roman" w:cs="Times New Roman"/>
          <w:sz w:val="24"/>
          <w:szCs w:val="24"/>
        </w:rPr>
        <w:tab/>
      </w:r>
      <w:r w:rsidRPr="008A2325">
        <w:rPr>
          <w:rFonts w:ascii="Times New Roman" w:hAnsi="Times New Roman" w:cs="Times New Roman"/>
          <w:sz w:val="24"/>
          <w:szCs w:val="24"/>
        </w:rPr>
        <w:tab/>
      </w:r>
      <w:r w:rsidRPr="008A23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«____» _____________ 20___ года</w:t>
      </w:r>
    </w:p>
    <w:p w14:paraId="6ABEF49C" w14:textId="77777777" w:rsidR="000E0136" w:rsidRPr="008A2325" w:rsidRDefault="000E0136" w:rsidP="000E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9F9D9" w14:textId="73B56B5E" w:rsidR="000E0136" w:rsidRPr="008A2325" w:rsidRDefault="00641565" w:rsidP="000E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Отк</w:t>
      </w:r>
      <w:r w:rsidRPr="008A2325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рытое</w:t>
      </w:r>
      <w:r w:rsidRPr="008A2325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акционерное общество</w:t>
      </w:r>
      <w:r w:rsidRPr="008A2325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коммерческий банк «Солидарность»</w:t>
      </w:r>
      <w:r w:rsidR="000E0136" w:rsidRPr="008A2325">
        <w:rPr>
          <w:rFonts w:ascii="Times New Roman" w:hAnsi="Times New Roman" w:cs="Times New Roman"/>
          <w:sz w:val="24"/>
          <w:szCs w:val="24"/>
        </w:rPr>
        <w:t>, именуемый в дальнейшем «Банк», в лице</w:t>
      </w:r>
      <w:r w:rsidR="00B04AB0" w:rsidRPr="008A232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04AB0" w:rsidRPr="008A2325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E0136" w:rsidRPr="008A2325">
        <w:rPr>
          <w:rFonts w:ascii="Times New Roman" w:hAnsi="Times New Roman" w:cs="Times New Roman"/>
          <w:sz w:val="24"/>
          <w:szCs w:val="24"/>
        </w:rPr>
        <w:t>________________________</w:t>
      </w:r>
      <w:r w:rsidR="00B04AB0" w:rsidRPr="008A2325">
        <w:rPr>
          <w:rFonts w:ascii="Times New Roman" w:hAnsi="Times New Roman" w:cs="Times New Roman"/>
          <w:sz w:val="24"/>
          <w:szCs w:val="24"/>
        </w:rPr>
        <w:t>_____</w:t>
      </w:r>
      <w:r w:rsidR="000E0136" w:rsidRPr="008A2325">
        <w:rPr>
          <w:rFonts w:ascii="Times New Roman" w:hAnsi="Times New Roman" w:cs="Times New Roman"/>
          <w:sz w:val="24"/>
          <w:szCs w:val="24"/>
        </w:rPr>
        <w:t>__________________</w:t>
      </w:r>
      <w:r w:rsidR="00B04AB0" w:rsidRPr="008A2325">
        <w:rPr>
          <w:rFonts w:ascii="Times New Roman" w:hAnsi="Times New Roman" w:cs="Times New Roman"/>
          <w:sz w:val="24"/>
          <w:szCs w:val="24"/>
        </w:rPr>
        <w:t xml:space="preserve">_____, </w:t>
      </w:r>
      <w:r w:rsidR="000E0136" w:rsidRPr="008A2325">
        <w:rPr>
          <w:rFonts w:ascii="Times New Roman" w:hAnsi="Times New Roman" w:cs="Times New Roman"/>
          <w:sz w:val="24"/>
          <w:szCs w:val="24"/>
        </w:rPr>
        <w:t>действующего на основании _____</w:t>
      </w:r>
      <w:r w:rsidR="00B04AB0" w:rsidRPr="008A2325">
        <w:rPr>
          <w:rFonts w:ascii="Times New Roman" w:hAnsi="Times New Roman" w:cs="Times New Roman"/>
          <w:sz w:val="24"/>
          <w:szCs w:val="24"/>
        </w:rPr>
        <w:t>________________________</w:t>
      </w:r>
      <w:r w:rsidR="000E0136" w:rsidRPr="008A2325">
        <w:rPr>
          <w:rFonts w:ascii="Times New Roman" w:hAnsi="Times New Roman" w:cs="Times New Roman"/>
          <w:sz w:val="24"/>
          <w:szCs w:val="24"/>
        </w:rPr>
        <w:t xml:space="preserve">______, с одной стороны, и </w:t>
      </w:r>
      <w:r w:rsidR="00B04AB0" w:rsidRPr="008A232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992C2E2" w14:textId="4DB2FCB7" w:rsidR="000E0136" w:rsidRPr="008A2325" w:rsidRDefault="000E0136" w:rsidP="000E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4B5C21" w14:textId="11C7B1F3" w:rsidR="000E0136" w:rsidRPr="008A2325" w:rsidRDefault="000E0136" w:rsidP="00B04A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25">
        <w:rPr>
          <w:rFonts w:ascii="Times New Roman" w:hAnsi="Times New Roman" w:cs="Times New Roman"/>
          <w:sz w:val="16"/>
          <w:szCs w:val="16"/>
        </w:rPr>
        <w:t>(полное наименование организации либо статус: индивидуальный предприниматель и ФИО)</w:t>
      </w:r>
    </w:p>
    <w:p w14:paraId="7C1A138F" w14:textId="3298ABD9" w:rsidR="000E0136" w:rsidRPr="008A2325" w:rsidRDefault="000E0136" w:rsidP="000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именуемый в дальнейшем «Клиент», в лице</w:t>
      </w:r>
      <w:r w:rsidR="00B04AB0" w:rsidRPr="008A232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8A232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B04AB0" w:rsidRPr="008A232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A2325">
        <w:rPr>
          <w:rFonts w:ascii="Times New Roman" w:hAnsi="Times New Roman" w:cs="Times New Roman"/>
          <w:sz w:val="24"/>
          <w:szCs w:val="24"/>
        </w:rPr>
        <w:t>_______</w:t>
      </w:r>
      <w:r w:rsidR="00B04AB0" w:rsidRPr="008A2325">
        <w:rPr>
          <w:rFonts w:ascii="Times New Roman" w:hAnsi="Times New Roman" w:cs="Times New Roman"/>
          <w:sz w:val="24"/>
          <w:szCs w:val="24"/>
        </w:rPr>
        <w:t>,</w:t>
      </w:r>
      <w:r w:rsidRPr="008A2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D5049" w14:textId="77777777" w:rsidR="000E0136" w:rsidRPr="008A2325" w:rsidRDefault="000E0136" w:rsidP="00B04A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25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25718999" w14:textId="5020298C" w:rsidR="000E0136" w:rsidRPr="008A2325" w:rsidRDefault="000E0136" w:rsidP="000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B04AB0" w:rsidRPr="008A2325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2325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настоящее Дополнительное соглашение о следующем:</w:t>
      </w:r>
    </w:p>
    <w:p w14:paraId="0BA0A195" w14:textId="77777777" w:rsidR="000E0136" w:rsidRPr="008A2325" w:rsidRDefault="000E0136" w:rsidP="007350B9">
      <w:pPr>
        <w:pStyle w:val="a5"/>
        <w:ind w:left="0"/>
      </w:pPr>
    </w:p>
    <w:p w14:paraId="1CED9A26" w14:textId="545B394E" w:rsidR="000E0136" w:rsidRPr="008A2325" w:rsidRDefault="00B04AB0" w:rsidP="00B04AB0">
      <w:pPr>
        <w:pStyle w:val="a5"/>
        <w:numPr>
          <w:ilvl w:val="0"/>
          <w:numId w:val="32"/>
        </w:numPr>
        <w:tabs>
          <w:tab w:val="left" w:pos="567"/>
        </w:tabs>
        <w:spacing w:after="16" w:line="259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Установить со дня заключения настоящего Дополнительного соглашения следующее в</w:t>
      </w:r>
      <w:r w:rsidR="000E0136" w:rsidRPr="008A2325">
        <w:rPr>
          <w:rFonts w:ascii="Times New Roman" w:hAnsi="Times New Roman" w:cs="Times New Roman"/>
          <w:sz w:val="24"/>
          <w:szCs w:val="24"/>
        </w:rPr>
        <w:t>ознаграждение Банка</w:t>
      </w:r>
      <w:r w:rsidR="009F344C" w:rsidRPr="008A2325">
        <w:rPr>
          <w:rFonts w:ascii="Times New Roman" w:hAnsi="Times New Roman" w:cs="Times New Roman"/>
          <w:sz w:val="24"/>
          <w:szCs w:val="24"/>
        </w:rPr>
        <w:t xml:space="preserve"> за оказание Банком услуг Клиенту по Договору </w:t>
      </w:r>
      <w:r w:rsidR="009F344C"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взаимодействия при переводах денежных средств физических лиц</w:t>
      </w:r>
      <w:r w:rsidR="009F344C" w:rsidRPr="008A2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44C" w:rsidRPr="008A2325">
        <w:rPr>
          <w:rFonts w:ascii="Times New Roman" w:hAnsi="Times New Roman" w:cs="Times New Roman"/>
          <w:bCs/>
          <w:sz w:val="24"/>
          <w:szCs w:val="24"/>
        </w:rPr>
        <w:t>(далее – Договор)</w:t>
      </w:r>
      <w:r w:rsidR="009F344C" w:rsidRPr="008A2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44C" w:rsidRPr="008A2325">
        <w:rPr>
          <w:rFonts w:ascii="Times New Roman" w:hAnsi="Times New Roman" w:cs="Times New Roman"/>
          <w:sz w:val="24"/>
          <w:szCs w:val="24"/>
        </w:rPr>
        <w:t>при осуществлении Переводов денежных средств</w:t>
      </w:r>
      <w:r w:rsidR="000E0136" w:rsidRPr="008A23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F9C8CC" w14:textId="5B7FE93E" w:rsidR="00C1469D" w:rsidRPr="00C1469D" w:rsidRDefault="00C1469D" w:rsidP="00C1469D">
      <w:pPr>
        <w:pStyle w:val="a5"/>
        <w:numPr>
          <w:ilvl w:val="1"/>
          <w:numId w:val="32"/>
        </w:numPr>
        <w:tabs>
          <w:tab w:val="left" w:pos="284"/>
          <w:tab w:val="left" w:pos="567"/>
        </w:tabs>
        <w:spacing w:after="5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69D">
        <w:rPr>
          <w:rFonts w:ascii="Times New Roman" w:eastAsia="Calibri" w:hAnsi="Times New Roman" w:cs="Times New Roman"/>
          <w:sz w:val="24"/>
          <w:szCs w:val="24"/>
        </w:rPr>
        <w:t>Вознаграждение Банка за оказание услуг Клиенту при осуществлении Переводов денежных средств физических лиц по настоящему Договору</w:t>
      </w:r>
      <w:r w:rsidR="00E72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E0C" w:rsidRPr="00BC4183">
        <w:rPr>
          <w:i/>
          <w:sz w:val="18"/>
          <w:szCs w:val="18"/>
          <w:lang w:bidi="en-US"/>
        </w:rPr>
        <w:t>(отметить нужное знаком «Х»)</w:t>
      </w:r>
      <w:r w:rsidRPr="00C146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C1469D" w:rsidRPr="00C1469D" w14:paraId="566B0E42" w14:textId="77777777" w:rsidTr="00F72B51">
        <w:tc>
          <w:tcPr>
            <w:tcW w:w="9571" w:type="dxa"/>
            <w:gridSpan w:val="3"/>
            <w:shd w:val="clear" w:color="auto" w:fill="auto"/>
          </w:tcPr>
          <w:p w14:paraId="5D991FEF" w14:textId="77777777" w:rsidR="00C1469D" w:rsidRPr="00C1469D" w:rsidRDefault="00C1469D" w:rsidP="00F72B51">
            <w:pPr>
              <w:tabs>
                <w:tab w:val="left" w:pos="284"/>
              </w:tabs>
              <w:spacing w:after="5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Calibri" w:hAnsi="Times New Roman" w:cs="Times New Roman"/>
              </w:rPr>
              <w:t>Вознаграждение Банка</w:t>
            </w:r>
          </w:p>
        </w:tc>
      </w:tr>
      <w:tr w:rsidR="00C1469D" w:rsidRPr="00C1469D" w14:paraId="4ED05AD7" w14:textId="77777777" w:rsidTr="00F72B51">
        <w:tc>
          <w:tcPr>
            <w:tcW w:w="3085" w:type="dxa"/>
            <w:shd w:val="clear" w:color="auto" w:fill="auto"/>
          </w:tcPr>
          <w:p w14:paraId="640ECC2C" w14:textId="77777777" w:rsidR="00C1469D" w:rsidRPr="00C1469D" w:rsidRDefault="00C1469D" w:rsidP="00F72B51">
            <w:pPr>
              <w:spacing w:after="2" w:line="236" w:lineRule="auto"/>
              <w:ind w:right="-92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_____ руб.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за каждый перечисленный </w:t>
            </w:r>
          </w:p>
          <w:p w14:paraId="26BB97CA" w14:textId="77777777" w:rsidR="00C1469D" w:rsidRPr="00C1469D" w:rsidRDefault="00C1469D" w:rsidP="00F72B51">
            <w:pPr>
              <w:tabs>
                <w:tab w:val="left" w:pos="284"/>
              </w:tabs>
              <w:spacing w:after="5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Calibri" w:hAnsi="Times New Roman" w:cs="Times New Roman"/>
              </w:rPr>
              <w:t xml:space="preserve">Перевод. </w:t>
            </w:r>
          </w:p>
        </w:tc>
        <w:tc>
          <w:tcPr>
            <w:tcW w:w="3260" w:type="dxa"/>
            <w:shd w:val="clear" w:color="auto" w:fill="auto"/>
          </w:tcPr>
          <w:p w14:paraId="05BAF821" w14:textId="77777777" w:rsidR="00C1469D" w:rsidRPr="00C1469D" w:rsidRDefault="00C1469D" w:rsidP="00F72B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___%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от суммы каждого перечисленного </w:t>
            </w:r>
          </w:p>
          <w:p w14:paraId="70CDB1FF" w14:textId="77777777" w:rsidR="00C1469D" w:rsidRPr="00C1469D" w:rsidRDefault="00C1469D" w:rsidP="00F72B51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Calibri" w:hAnsi="Times New Roman" w:cs="Times New Roman"/>
              </w:rPr>
              <w:t xml:space="preserve">Перевода. </w:t>
            </w:r>
          </w:p>
          <w:p w14:paraId="1E3283B1" w14:textId="77777777" w:rsidR="00C1469D" w:rsidRPr="00C1469D" w:rsidRDefault="00C1469D" w:rsidP="00F72B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__________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независимо от сумм перечисленных Переводов.</w:t>
            </w:r>
          </w:p>
          <w:p w14:paraId="12F2E11D" w14:textId="77777777" w:rsidR="00C1469D" w:rsidRPr="00C1469D" w:rsidRDefault="00C1469D" w:rsidP="00F72B51">
            <w:pPr>
              <w:tabs>
                <w:tab w:val="left" w:pos="284"/>
              </w:tabs>
              <w:spacing w:after="5" w:line="240" w:lineRule="auto"/>
              <w:ind w:right="-108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 xml:space="preserve"> </w:t>
            </w:r>
            <w:r w:rsidRPr="00C1469D">
              <w:rPr>
                <w:rFonts w:ascii="Times New Roman" w:eastAsia="Wingdings" w:hAnsi="Times New Roman" w:cs="Times New Roman"/>
                <w:sz w:val="24"/>
                <w:szCs w:val="24"/>
              </w:rPr>
              <w:t>_____________________</w:t>
            </w:r>
          </w:p>
          <w:p w14:paraId="0AB2D7C6" w14:textId="77777777" w:rsidR="00C1469D" w:rsidRPr="00C1469D" w:rsidRDefault="00C1469D" w:rsidP="00F72B51">
            <w:pPr>
              <w:tabs>
                <w:tab w:val="left" w:pos="284"/>
              </w:tabs>
              <w:spacing w:after="5" w:line="240" w:lineRule="auto"/>
              <w:ind w:right="-108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Wingdings" w:hAnsi="Times New Roman" w:cs="Times New Roman"/>
                <w:sz w:val="24"/>
                <w:szCs w:val="24"/>
              </w:rPr>
              <w:t>________________________</w:t>
            </w:r>
          </w:p>
          <w:p w14:paraId="0A0C904A" w14:textId="77777777" w:rsidR="00C1469D" w:rsidRPr="00C1469D" w:rsidRDefault="00C1469D" w:rsidP="00F72B51">
            <w:pPr>
              <w:tabs>
                <w:tab w:val="left" w:pos="284"/>
              </w:tabs>
              <w:spacing w:after="5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6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(указать размер и условия оплаты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вознаграждения</w:t>
            </w:r>
            <w:r w:rsidRPr="00C146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14:paraId="1F0813B1" w14:textId="77777777" w:rsidR="00C1469D" w:rsidRPr="00C1469D" w:rsidRDefault="00C1469D" w:rsidP="00F72B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___%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от суммы осуществленного Перевода. </w:t>
            </w:r>
          </w:p>
          <w:p w14:paraId="13E8389B" w14:textId="77777777" w:rsidR="00C1469D" w:rsidRPr="00C1469D" w:rsidRDefault="00C1469D" w:rsidP="00F72B51">
            <w:pPr>
              <w:tabs>
                <w:tab w:val="left" w:pos="284"/>
              </w:tabs>
              <w:spacing w:after="5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1469D" w:rsidRPr="00C1469D" w14:paraId="009D8D7D" w14:textId="77777777" w:rsidTr="00F72B51">
        <w:tc>
          <w:tcPr>
            <w:tcW w:w="3085" w:type="dxa"/>
            <w:shd w:val="clear" w:color="auto" w:fill="auto"/>
          </w:tcPr>
          <w:p w14:paraId="2A39BD5A" w14:textId="3775C7DC" w:rsidR="00C1469D" w:rsidRPr="00C1469D" w:rsidRDefault="00C1469D" w:rsidP="00F72B51">
            <w:pPr>
              <w:tabs>
                <w:tab w:val="left" w:pos="284"/>
              </w:tabs>
              <w:spacing w:after="5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="009B7A32">
              <w:rPr>
                <w:rFonts w:ascii="Times New Roman" w:eastAsia="Calibri" w:hAnsi="Times New Roman" w:cs="Times New Roman"/>
              </w:rPr>
              <w:t>взимается</w:t>
            </w:r>
            <w:r w:rsidR="009B7A32"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</w:rPr>
              <w:t>с Клиента ежедневно путем зачета денежных требований и обязательств</w:t>
            </w:r>
          </w:p>
        </w:tc>
        <w:tc>
          <w:tcPr>
            <w:tcW w:w="3260" w:type="dxa"/>
            <w:shd w:val="clear" w:color="auto" w:fill="auto"/>
          </w:tcPr>
          <w:p w14:paraId="0421F7F8" w14:textId="45FA4611" w:rsidR="00C1469D" w:rsidRPr="00C1469D" w:rsidRDefault="00C1469D" w:rsidP="009B7A32">
            <w:pPr>
              <w:tabs>
                <w:tab w:val="left" w:pos="284"/>
              </w:tabs>
              <w:spacing w:after="5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="009B7A32">
              <w:rPr>
                <w:rFonts w:ascii="Times New Roman" w:eastAsia="Calibri" w:hAnsi="Times New Roman" w:cs="Times New Roman"/>
              </w:rPr>
              <w:t>взимается</w:t>
            </w:r>
            <w:r w:rsidR="009B7A32"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</w:rPr>
              <w:t xml:space="preserve">с Клиента по итогу </w:t>
            </w:r>
            <w:r w:rsidR="0043426A">
              <w:rPr>
                <w:rFonts w:ascii="Times New Roman" w:eastAsia="Calibri" w:hAnsi="Times New Roman" w:cs="Times New Roman"/>
              </w:rPr>
              <w:t>О</w:t>
            </w:r>
            <w:r w:rsidR="009B7A32">
              <w:rPr>
                <w:rFonts w:ascii="Times New Roman" w:eastAsia="Calibri" w:hAnsi="Times New Roman" w:cs="Times New Roman"/>
              </w:rPr>
              <w:t>тчетного</w:t>
            </w:r>
            <w:r w:rsidRPr="00C1469D">
              <w:rPr>
                <w:rFonts w:ascii="Times New Roman" w:eastAsia="Calibri" w:hAnsi="Times New Roman" w:cs="Times New Roman"/>
              </w:rPr>
              <w:t xml:space="preserve"> периода </w:t>
            </w:r>
          </w:p>
        </w:tc>
        <w:tc>
          <w:tcPr>
            <w:tcW w:w="3226" w:type="dxa"/>
            <w:shd w:val="clear" w:color="auto" w:fill="auto"/>
          </w:tcPr>
          <w:p w14:paraId="2632A981" w14:textId="5F80899A" w:rsidR="00C1469D" w:rsidRPr="00C1469D" w:rsidRDefault="00C1469D" w:rsidP="00F72B51">
            <w:pPr>
              <w:tabs>
                <w:tab w:val="left" w:pos="284"/>
              </w:tabs>
              <w:spacing w:after="5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="009B7A32">
              <w:rPr>
                <w:rFonts w:ascii="Times New Roman" w:eastAsia="Calibri" w:hAnsi="Times New Roman" w:cs="Times New Roman"/>
              </w:rPr>
              <w:t>взимается</w:t>
            </w:r>
            <w:r w:rsidR="009B7A32"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</w:rPr>
              <w:t xml:space="preserve">с Плательщика </w:t>
            </w:r>
            <w:proofErr w:type="gramStart"/>
            <w:r w:rsidRPr="00C1469D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C1469D">
              <w:rPr>
                <w:rFonts w:ascii="Times New Roman" w:eastAsia="Calibri" w:hAnsi="Times New Roman" w:cs="Times New Roman"/>
              </w:rPr>
              <w:t xml:space="preserve"> действующих Тарифов Банка </w:t>
            </w:r>
          </w:p>
        </w:tc>
      </w:tr>
    </w:tbl>
    <w:p w14:paraId="7B2C9677" w14:textId="77777777" w:rsidR="00C1469D" w:rsidRDefault="00C1469D" w:rsidP="00C1469D">
      <w:pPr>
        <w:pStyle w:val="a5"/>
        <w:tabs>
          <w:tab w:val="left" w:pos="284"/>
          <w:tab w:val="left" w:pos="567"/>
        </w:tabs>
        <w:spacing w:after="5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B360F1" w14:textId="656C46BC" w:rsidR="00F03DDA" w:rsidRPr="008A2325" w:rsidRDefault="00F03DDA" w:rsidP="009F344C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Со дня заключения настоящего Дополнительного соглашения признать утратившим силу вознаграждени</w:t>
      </w:r>
      <w:r w:rsidR="009839AB">
        <w:rPr>
          <w:rFonts w:ascii="Times New Roman" w:hAnsi="Times New Roman" w:cs="Times New Roman"/>
          <w:sz w:val="24"/>
          <w:szCs w:val="24"/>
        </w:rPr>
        <w:t>е</w:t>
      </w:r>
      <w:r w:rsidRPr="008A2325">
        <w:rPr>
          <w:rFonts w:ascii="Times New Roman" w:hAnsi="Times New Roman" w:cs="Times New Roman"/>
          <w:sz w:val="24"/>
          <w:szCs w:val="24"/>
        </w:rPr>
        <w:t xml:space="preserve"> </w:t>
      </w:r>
      <w:r w:rsidR="009839AB" w:rsidRPr="008A2325">
        <w:rPr>
          <w:rFonts w:ascii="Times New Roman" w:hAnsi="Times New Roman" w:cs="Times New Roman"/>
          <w:sz w:val="24"/>
          <w:szCs w:val="24"/>
        </w:rPr>
        <w:t>Банка</w:t>
      </w:r>
      <w:r w:rsidR="00170E2D" w:rsidRPr="008A232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9839AB">
        <w:rPr>
          <w:rFonts w:ascii="Times New Roman" w:hAnsi="Times New Roman" w:cs="Times New Roman"/>
          <w:sz w:val="24"/>
          <w:szCs w:val="24"/>
        </w:rPr>
        <w:t>, действовавше</w:t>
      </w:r>
      <w:r w:rsidR="004C5536" w:rsidRPr="008A2325">
        <w:rPr>
          <w:rFonts w:ascii="Times New Roman" w:hAnsi="Times New Roman" w:cs="Times New Roman"/>
          <w:sz w:val="24"/>
          <w:szCs w:val="24"/>
        </w:rPr>
        <w:t>е</w:t>
      </w:r>
      <w:r w:rsidRPr="008A2325">
        <w:rPr>
          <w:rFonts w:ascii="Times New Roman" w:hAnsi="Times New Roman" w:cs="Times New Roman"/>
          <w:sz w:val="24"/>
          <w:szCs w:val="24"/>
        </w:rPr>
        <w:t xml:space="preserve"> до заключения настоящего Дополнительного соглашения. </w:t>
      </w:r>
    </w:p>
    <w:p w14:paraId="27804F5B" w14:textId="1D0CA94B" w:rsidR="009F344C" w:rsidRPr="008A2325" w:rsidRDefault="009F344C" w:rsidP="009F344C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Договора.</w:t>
      </w:r>
      <w:r w:rsidRPr="008A2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11B72" w14:textId="0E676901" w:rsidR="009F344C" w:rsidRPr="008A2325" w:rsidRDefault="009F344C" w:rsidP="009F344C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lastRenderedPageBreak/>
        <w:t>Настоящее Дополнительное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0E369F89" w14:textId="31C684F6" w:rsidR="009F344C" w:rsidRPr="008A2325" w:rsidRDefault="009F344C" w:rsidP="009F344C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 xml:space="preserve">Дополнительное соглашение вступает в силу с момента его подписания Сторонами. </w:t>
      </w:r>
    </w:p>
    <w:p w14:paraId="76F583EB" w14:textId="603A8974" w:rsidR="009F344C" w:rsidRPr="008A2325" w:rsidRDefault="009F344C" w:rsidP="009F344C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25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2325" w:rsidRPr="008A2325" w14:paraId="6E346A0B" w14:textId="77777777" w:rsidTr="00170E2D">
        <w:tc>
          <w:tcPr>
            <w:tcW w:w="4785" w:type="dxa"/>
          </w:tcPr>
          <w:p w14:paraId="3F196B0D" w14:textId="2A345DC5" w:rsidR="009F344C" w:rsidRPr="00B95355" w:rsidRDefault="00641565" w:rsidP="009F34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</w:t>
            </w:r>
            <w:r w:rsidR="009F344C" w:rsidRPr="00B9535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КБ «Солидарность»</w:t>
            </w:r>
          </w:p>
          <w:p w14:paraId="5C4ADD92" w14:textId="7C8E5D4C" w:rsidR="009F344C" w:rsidRPr="001E56A2" w:rsidRDefault="001E56A2" w:rsidP="009F344C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9F344C" w:rsidRPr="00B95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дрес:</w:t>
            </w:r>
            <w:r w:rsidR="009F344C" w:rsidRPr="00B9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443099</w:t>
            </w:r>
            <w:r w:rsidRPr="001E5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</w:t>
            </w:r>
            <w:r w:rsidR="0064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Самара</w:t>
            </w:r>
            <w:r w:rsidRPr="001E5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="0064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</w:t>
            </w:r>
            <w:r w:rsidRPr="001E5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 w:rsidR="0064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14:paraId="4D2C9814" w14:textId="60442D0B" w:rsidR="009F344C" w:rsidRPr="00641565" w:rsidRDefault="009F344C" w:rsidP="009F344C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 </w:t>
            </w:r>
            <w:r w:rsidR="00641565" w:rsidRPr="00641565">
              <w:rPr>
                <w:rFonts w:ascii="Times New Roman" w:hAnsi="Times New Roman" w:cs="Times New Roman"/>
                <w:sz w:val="20"/>
                <w:szCs w:val="20"/>
              </w:rPr>
              <w:t>6316028910</w:t>
            </w:r>
            <w:r w:rsidRPr="0064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КПП </w:t>
            </w:r>
            <w:r w:rsidR="00641565" w:rsidRPr="0064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6317</w:t>
            </w:r>
            <w:r w:rsidRPr="0064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3B59BCFA" w14:textId="23CD9538" w:rsidR="009F344C" w:rsidRPr="00641565" w:rsidRDefault="009F344C" w:rsidP="009F344C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 </w:t>
            </w:r>
            <w:r w:rsidR="00641565" w:rsidRPr="00641565">
              <w:rPr>
                <w:rFonts w:ascii="Times New Roman" w:hAnsi="Times New Roman" w:cs="Times New Roman"/>
                <w:sz w:val="20"/>
                <w:szCs w:val="20"/>
              </w:rPr>
              <w:t>043601706</w:t>
            </w:r>
          </w:p>
          <w:p w14:paraId="42D3269C" w14:textId="589685A6" w:rsidR="009F344C" w:rsidRPr="00B95355" w:rsidRDefault="009F344C" w:rsidP="009F344C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4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641565" w:rsidRPr="00641565">
              <w:rPr>
                <w:rFonts w:ascii="Times New Roman" w:hAnsi="Times New Roman" w:cs="Times New Roman"/>
                <w:sz w:val="20"/>
                <w:szCs w:val="20"/>
              </w:rPr>
              <w:t>30101810800000000706</w:t>
            </w:r>
            <w:r w:rsidRPr="0064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Отделение </w:t>
            </w:r>
            <w:r w:rsidR="00641565" w:rsidRPr="0064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  <w:r w:rsidRPr="00B9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97D055D" w14:textId="51C1275B" w:rsidR="009F344C" w:rsidRPr="008A2325" w:rsidRDefault="009F344C" w:rsidP="009F344C">
            <w:pPr>
              <w:tabs>
                <w:tab w:val="num" w:pos="426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6C4FCA" w14:textId="77777777" w:rsidR="009F344C" w:rsidRPr="008A2325" w:rsidRDefault="009F344C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3445" w14:textId="77777777" w:rsidR="009F344C" w:rsidRPr="008A2325" w:rsidRDefault="009F344C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8F06577" w14:textId="2BB0A2EF" w:rsidR="009F344C" w:rsidRPr="008A2325" w:rsidRDefault="009F344C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CAC7EDA" w14:textId="5D7353F0" w:rsidR="009F344C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A2325">
              <w:rPr>
                <w:rFonts w:ascii="Times New Roman" w:hAnsi="Times New Roman" w:cs="Times New Roman"/>
                <w:sz w:val="13"/>
                <w:szCs w:val="13"/>
              </w:rPr>
              <w:t>(наименование юр. лица либо статус: индивидуальный предприниматель и ФИО)</w:t>
            </w:r>
          </w:p>
          <w:p w14:paraId="7748BBBD" w14:textId="3267862A" w:rsidR="00170E2D" w:rsidRPr="008A2325" w:rsidRDefault="00170E2D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C67F7F4" w14:textId="4700C2EB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Юр. адрес: _______________________________</w:t>
            </w:r>
          </w:p>
          <w:p w14:paraId="2BA01658" w14:textId="4892BCD8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00E30C6" w14:textId="2D7B6A6B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ИНН__________________ КПП______________</w:t>
            </w:r>
          </w:p>
          <w:p w14:paraId="75FCEA23" w14:textId="72AE4504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Счет №___________________________________</w:t>
            </w:r>
          </w:p>
          <w:p w14:paraId="1E26EC05" w14:textId="27A39990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в ________________________________________</w:t>
            </w:r>
          </w:p>
          <w:p w14:paraId="381AD518" w14:textId="77777777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25">
              <w:rPr>
                <w:rFonts w:ascii="Times New Roman" w:hAnsi="Times New Roman" w:cs="Times New Roman"/>
                <w:sz w:val="16"/>
                <w:szCs w:val="16"/>
              </w:rPr>
              <w:t>(наименование кредитной организации)</w:t>
            </w:r>
          </w:p>
          <w:p w14:paraId="3D28FD9F" w14:textId="28C161F8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 xml:space="preserve">БИК _________________ </w:t>
            </w:r>
          </w:p>
          <w:p w14:paraId="0EA7AC83" w14:textId="40637E2A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к/с _____________________________________</w:t>
            </w:r>
          </w:p>
          <w:p w14:paraId="2F13012D" w14:textId="43EBE6FA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8A2325">
              <w:rPr>
                <w:rFonts w:ascii="Times New Roman" w:hAnsi="Times New Roman" w:cs="Times New Roman"/>
              </w:rPr>
              <w:t>в _______________________________________</w:t>
            </w:r>
          </w:p>
          <w:p w14:paraId="56F41E1F" w14:textId="432A4BFA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4C" w:rsidRPr="008A2325" w14:paraId="524A3291" w14:textId="77777777" w:rsidTr="00170E2D">
        <w:tc>
          <w:tcPr>
            <w:tcW w:w="4785" w:type="dxa"/>
          </w:tcPr>
          <w:p w14:paraId="48B19414" w14:textId="5A9807D0" w:rsidR="009F344C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0C28DDE" w14:textId="12C93972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2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14:paraId="5F8AB06F" w14:textId="0720F018" w:rsidR="00F03DDA" w:rsidRPr="008A2325" w:rsidRDefault="00F03DDA" w:rsidP="009F344C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</w:rPr>
              <w:t>___________________(_________________)</w:t>
            </w:r>
          </w:p>
          <w:p w14:paraId="6BD51F94" w14:textId="58633349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2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14:paraId="0AE47E7F" w14:textId="0A27D885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AD5892D" w14:textId="77777777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2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14:paraId="15AEEF6F" w14:textId="35AA1FF0" w:rsidR="009F344C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25">
              <w:rPr>
                <w:rFonts w:ascii="Times New Roman" w:hAnsi="Times New Roman" w:cs="Times New Roman"/>
                <w:sz w:val="24"/>
                <w:szCs w:val="24"/>
              </w:rPr>
              <w:t>___________________(________________)</w:t>
            </w:r>
          </w:p>
          <w:p w14:paraId="6A296D12" w14:textId="73242B92" w:rsidR="00F03DDA" w:rsidRPr="008A2325" w:rsidRDefault="00F03DDA" w:rsidP="00F03DDA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25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0AD51C39" w14:textId="77777777" w:rsidR="009F344C" w:rsidRPr="008A2325" w:rsidRDefault="009F344C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A86D68" w14:textId="77777777" w:rsidR="009F344C" w:rsidRPr="008A2325" w:rsidRDefault="009F344C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79F92F" w14:textId="77777777" w:rsidR="009F344C" w:rsidRPr="008A2325" w:rsidRDefault="009F344C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2A69A5" w14:textId="77777777" w:rsidR="00D51D7B" w:rsidRPr="008A2325" w:rsidRDefault="00D51D7B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3E12A" w14:textId="77777777" w:rsidR="00D51D7B" w:rsidRPr="008A2325" w:rsidRDefault="00D51D7B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81FCC5" w14:textId="77777777" w:rsidR="00D51D7B" w:rsidRPr="008A2325" w:rsidRDefault="00D51D7B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11E31" w14:textId="77777777" w:rsidR="00D51D7B" w:rsidRPr="008A2325" w:rsidRDefault="00D51D7B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FF300" w14:textId="77777777" w:rsidR="00D51D7B" w:rsidRPr="008A2325" w:rsidRDefault="00D51D7B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5A1F7D" w14:textId="77777777" w:rsidR="00D51D7B" w:rsidRPr="008A2325" w:rsidRDefault="00D51D7B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6F792" w14:textId="77777777" w:rsidR="00D51D7B" w:rsidRPr="008A2325" w:rsidRDefault="00D51D7B" w:rsidP="009F344C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32297" w14:textId="105FA938" w:rsidR="00755A94" w:rsidRPr="008A2325" w:rsidRDefault="00755A94" w:rsidP="00755A9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755A94" w:rsidRPr="008A2325" w:rsidSect="00E71F33">
      <w:headerReference w:type="default" r:id="rId10"/>
      <w:footerReference w:type="default" r:id="rId11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012A0C" w15:done="0"/>
  <w15:commentEx w15:paraId="487BD26F" w15:done="0"/>
  <w15:commentEx w15:paraId="37E450E6" w15:done="0"/>
  <w15:commentEx w15:paraId="18E350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D8686" w14:textId="77777777" w:rsidR="00CC3551" w:rsidRDefault="00CC3551" w:rsidP="00175E14">
      <w:pPr>
        <w:spacing w:after="0" w:line="240" w:lineRule="auto"/>
      </w:pPr>
      <w:r>
        <w:separator/>
      </w:r>
    </w:p>
  </w:endnote>
  <w:endnote w:type="continuationSeparator" w:id="0">
    <w:p w14:paraId="6026FE43" w14:textId="77777777" w:rsidR="00CC3551" w:rsidRDefault="00CC3551" w:rsidP="001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442446"/>
      <w:docPartObj>
        <w:docPartGallery w:val="Page Numbers (Bottom of Page)"/>
        <w:docPartUnique/>
      </w:docPartObj>
    </w:sdtPr>
    <w:sdtEndPr/>
    <w:sdtContent>
      <w:p w14:paraId="77502E99" w14:textId="7A8A5337" w:rsidR="00641565" w:rsidRDefault="0064156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3F">
          <w:rPr>
            <w:noProof/>
          </w:rPr>
          <w:t>18</w:t>
        </w:r>
        <w:r>
          <w:fldChar w:fldCharType="end"/>
        </w:r>
      </w:p>
    </w:sdtContent>
  </w:sdt>
  <w:p w14:paraId="7007312D" w14:textId="77777777" w:rsidR="00641565" w:rsidRDefault="0064156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48A07" w14:textId="77777777" w:rsidR="00CC3551" w:rsidRDefault="00CC3551" w:rsidP="00175E14">
      <w:pPr>
        <w:spacing w:after="0" w:line="240" w:lineRule="auto"/>
      </w:pPr>
      <w:r>
        <w:separator/>
      </w:r>
    </w:p>
  </w:footnote>
  <w:footnote w:type="continuationSeparator" w:id="0">
    <w:p w14:paraId="3A5CC8A1" w14:textId="77777777" w:rsidR="00CC3551" w:rsidRDefault="00CC3551" w:rsidP="00175E14">
      <w:pPr>
        <w:spacing w:after="0" w:line="240" w:lineRule="auto"/>
      </w:pPr>
      <w:r>
        <w:continuationSeparator/>
      </w:r>
    </w:p>
  </w:footnote>
  <w:footnote w:id="1">
    <w:p w14:paraId="12CE914C" w14:textId="77777777" w:rsidR="00641565" w:rsidRPr="008C4CB9" w:rsidRDefault="00641565" w:rsidP="00B86081">
      <w:pPr>
        <w:pStyle w:val="Default"/>
        <w:jc w:val="both"/>
        <w:rPr>
          <w:sz w:val="16"/>
          <w:szCs w:val="16"/>
        </w:rPr>
      </w:pPr>
      <w:r w:rsidRPr="00063F5A">
        <w:rPr>
          <w:rStyle w:val="ad"/>
          <w:sz w:val="18"/>
          <w:szCs w:val="18"/>
        </w:rPr>
        <w:footnoteRef/>
      </w:r>
      <w:r w:rsidRPr="00063F5A">
        <w:rPr>
          <w:sz w:val="18"/>
          <w:szCs w:val="18"/>
        </w:rPr>
        <w:t xml:space="preserve"> </w:t>
      </w:r>
      <w:r w:rsidRPr="008C4CB9">
        <w:rPr>
          <w:sz w:val="16"/>
          <w:szCs w:val="16"/>
        </w:rPr>
        <w:t xml:space="preserve">Легализация документов не требуется, если указанные документы были оформлены на территории: </w:t>
      </w:r>
    </w:p>
    <w:p w14:paraId="19A8B900" w14:textId="77777777" w:rsidR="00641565" w:rsidRPr="008C4CB9" w:rsidRDefault="00641565" w:rsidP="00B86081">
      <w:pPr>
        <w:pStyle w:val="Default"/>
        <w:jc w:val="both"/>
        <w:rPr>
          <w:color w:val="auto"/>
          <w:sz w:val="16"/>
          <w:szCs w:val="16"/>
        </w:rPr>
      </w:pPr>
      <w:r w:rsidRPr="008C4CB9">
        <w:rPr>
          <w:sz w:val="16"/>
          <w:szCs w:val="16"/>
        </w:rPr>
        <w:t xml:space="preserve">а) государств – участников Гаагской Конвенции, отменяющей требование легализации иностранных официальных документов от 05.10.1961 г. (при наличии </w:t>
      </w:r>
      <w:proofErr w:type="spellStart"/>
      <w:r w:rsidRPr="008C4CB9">
        <w:rPr>
          <w:sz w:val="16"/>
          <w:szCs w:val="16"/>
        </w:rPr>
        <w:t>апостиля</w:t>
      </w:r>
      <w:proofErr w:type="spellEnd"/>
      <w:r w:rsidRPr="008C4CB9">
        <w:rPr>
          <w:sz w:val="16"/>
          <w:szCs w:val="16"/>
        </w:rPr>
        <w:t xml:space="preserve">, </w:t>
      </w:r>
      <w:r w:rsidRPr="008C4CB9">
        <w:rPr>
          <w:color w:val="auto"/>
          <w:sz w:val="16"/>
          <w:szCs w:val="16"/>
        </w:rPr>
        <w:t xml:space="preserve">проставляемого на самом документе или на отдельном листе, скрепляемом с документом компетентным органом иностранного государства в соответствии с требованиями конвенции); </w:t>
      </w:r>
    </w:p>
    <w:p w14:paraId="78CDE4CD" w14:textId="77777777" w:rsidR="00641565" w:rsidRPr="008C4CB9" w:rsidRDefault="00641565" w:rsidP="00B86081">
      <w:pPr>
        <w:spacing w:after="0"/>
        <w:ind w:firstLine="1"/>
        <w:jc w:val="both"/>
        <w:rPr>
          <w:rFonts w:ascii="Times New Roman" w:hAnsi="Times New Roman" w:cs="Times New Roman"/>
          <w:sz w:val="16"/>
          <w:szCs w:val="16"/>
        </w:rPr>
      </w:pPr>
      <w:r w:rsidRPr="008C4CB9">
        <w:rPr>
          <w:rFonts w:ascii="Times New Roman" w:hAnsi="Times New Roman" w:cs="Times New Roman"/>
          <w:sz w:val="16"/>
          <w:szCs w:val="16"/>
        </w:rPr>
        <w:t xml:space="preserve">б) государств – участников Конвенции о правовой помощи и правовых отношениях по гражданским, семейным и уголовным делам от 22.01.1993 г. (если сношения происходят в порядке, установленном Конвенцией). В частности, от юридических лиц – нерезидентов, созданных в соответствии с законодательством Украины, документы могут быть приняты без легализации и без проставления </w:t>
      </w:r>
      <w:proofErr w:type="spellStart"/>
      <w:r w:rsidRPr="008C4CB9">
        <w:rPr>
          <w:rFonts w:ascii="Times New Roman" w:hAnsi="Times New Roman" w:cs="Times New Roman"/>
          <w:sz w:val="16"/>
          <w:szCs w:val="16"/>
        </w:rPr>
        <w:t>апостиля</w:t>
      </w:r>
      <w:proofErr w:type="spellEnd"/>
      <w:r w:rsidRPr="008C4CB9">
        <w:rPr>
          <w:rFonts w:ascii="Times New Roman" w:hAnsi="Times New Roman" w:cs="Times New Roman"/>
          <w:sz w:val="16"/>
          <w:szCs w:val="16"/>
        </w:rPr>
        <w:t>, поскольку это предусмотрено ст. 13 Конвенции о правовой помощи и правовых отношениях по гражданским, семейным и уголовным делам от 22.01.93г.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4CB9">
        <w:rPr>
          <w:rFonts w:ascii="Times New Roman" w:hAnsi="Times New Roman" w:cs="Times New Roman"/>
          <w:sz w:val="16"/>
          <w:szCs w:val="16"/>
        </w:rPr>
        <w:t>По состоянию на 01.07.2015</w:t>
      </w:r>
      <w:r w:rsidRPr="008C4CB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8C4CB9">
        <w:rPr>
          <w:rFonts w:ascii="Times New Roman" w:hAnsi="Times New Roman" w:cs="Times New Roman"/>
          <w:sz w:val="16"/>
          <w:szCs w:val="16"/>
        </w:rPr>
        <w:t>г. участниками конвенции являются: Армения, Белоруссия, Казахстан, Киргизия, Молдавия (с оговоркой “согласно статье 86 Конвенции”), Узбекистан, Таджикистан, Туркмения, Украина.</w:t>
      </w:r>
    </w:p>
    <w:p w14:paraId="0DCF8855" w14:textId="77777777" w:rsidR="00641565" w:rsidRPr="008C4CB9" w:rsidRDefault="00641565" w:rsidP="00B86081">
      <w:pPr>
        <w:pStyle w:val="Default"/>
        <w:jc w:val="both"/>
        <w:rPr>
          <w:color w:val="auto"/>
          <w:sz w:val="16"/>
          <w:szCs w:val="16"/>
        </w:rPr>
      </w:pPr>
      <w:r w:rsidRPr="008C4CB9">
        <w:rPr>
          <w:color w:val="auto"/>
          <w:sz w:val="16"/>
          <w:szCs w:val="16"/>
        </w:rPr>
        <w:t xml:space="preserve">в) государств, с которыми Российская Федерация заключила договоры о правовой помощи и правовых отношениях по гражданским, семейным и уголовным делам (если сношения происходят в порядке, установленном соответствующем двухсторонним договором). </w:t>
      </w:r>
    </w:p>
    <w:p w14:paraId="6DADE218" w14:textId="77777777" w:rsidR="00641565" w:rsidRDefault="00641565" w:rsidP="00B86081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F5F2" w14:textId="725E9F78" w:rsidR="00641565" w:rsidRPr="00E71F33" w:rsidRDefault="0064523F" w:rsidP="00E71F3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641565">
        <w:rPr>
          <w:rFonts w:ascii="Times New Roman" w:hAnsi="Times New Roman" w:cs="Times New Roman"/>
          <w:sz w:val="20"/>
          <w:szCs w:val="20"/>
        </w:rPr>
        <w:t>Д</w:t>
      </w:r>
      <w:r w:rsidR="00641565" w:rsidRPr="00E71F33">
        <w:rPr>
          <w:rFonts w:ascii="Times New Roman" w:hAnsi="Times New Roman" w:cs="Times New Roman"/>
          <w:sz w:val="20"/>
          <w:szCs w:val="20"/>
        </w:rPr>
        <w:t>оговор</w:t>
      </w:r>
    </w:hyperlink>
    <w:r w:rsidR="00641565">
      <w:rPr>
        <w:rFonts w:ascii="Times New Roman" w:hAnsi="Times New Roman" w:cs="Times New Roman"/>
        <w:sz w:val="20"/>
        <w:szCs w:val="20"/>
      </w:rPr>
      <w:t xml:space="preserve"> </w:t>
    </w:r>
    <w:r w:rsidR="00641565" w:rsidRPr="00E71F33">
      <w:rPr>
        <w:rFonts w:ascii="Times New Roman" w:eastAsia="Times New Roman" w:hAnsi="Times New Roman" w:cs="Times New Roman"/>
        <w:sz w:val="20"/>
        <w:szCs w:val="20"/>
        <w:lang w:eastAsia="ru-RU"/>
      </w:rPr>
      <w:t>о порядке взаимодействия при переводах денежных средств</w:t>
    </w:r>
    <w:r w:rsidR="00641565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641565" w:rsidRPr="00E71F33">
      <w:rPr>
        <w:rFonts w:ascii="Times New Roman" w:eastAsia="Times New Roman" w:hAnsi="Times New Roman" w:cs="Times New Roman"/>
        <w:sz w:val="20"/>
        <w:szCs w:val="20"/>
        <w:lang w:eastAsia="ru-RU"/>
      </w:rPr>
      <w:t>физических лиц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02"/>
    <w:multiLevelType w:val="hybridMultilevel"/>
    <w:tmpl w:val="067AF3F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4223570"/>
    <w:multiLevelType w:val="hybridMultilevel"/>
    <w:tmpl w:val="B31847CC"/>
    <w:lvl w:ilvl="0" w:tplc="B192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4ECF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4B188E"/>
    <w:multiLevelType w:val="hybridMultilevel"/>
    <w:tmpl w:val="638EDF16"/>
    <w:lvl w:ilvl="0" w:tplc="CBE8F7E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E3448">
      <w:start w:val="1"/>
      <w:numFmt w:val="lowerLetter"/>
      <w:lvlText w:val="%2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2080E">
      <w:start w:val="1"/>
      <w:numFmt w:val="lowerRoman"/>
      <w:lvlText w:val="%3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B056">
      <w:start w:val="1"/>
      <w:numFmt w:val="decimal"/>
      <w:lvlText w:val="%4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E9CE">
      <w:start w:val="1"/>
      <w:numFmt w:val="lowerLetter"/>
      <w:lvlText w:val="%5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7B9C">
      <w:start w:val="1"/>
      <w:numFmt w:val="lowerRoman"/>
      <w:lvlText w:val="%6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AD78E">
      <w:start w:val="1"/>
      <w:numFmt w:val="decimal"/>
      <w:lvlText w:val="%7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6E6F0">
      <w:start w:val="1"/>
      <w:numFmt w:val="lowerLetter"/>
      <w:lvlText w:val="%8"/>
      <w:lvlJc w:val="left"/>
      <w:pPr>
        <w:ind w:left="8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6B508">
      <w:start w:val="1"/>
      <w:numFmt w:val="lowerRoman"/>
      <w:lvlText w:val="%9"/>
      <w:lvlJc w:val="left"/>
      <w:pPr>
        <w:ind w:left="9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A4124F"/>
    <w:multiLevelType w:val="hybridMultilevel"/>
    <w:tmpl w:val="0B22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B3"/>
    <w:multiLevelType w:val="multilevel"/>
    <w:tmpl w:val="10B6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587E48"/>
    <w:multiLevelType w:val="hybridMultilevel"/>
    <w:tmpl w:val="FE800C6C"/>
    <w:lvl w:ilvl="0" w:tplc="B192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4ECF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2160C7"/>
    <w:multiLevelType w:val="multilevel"/>
    <w:tmpl w:val="F61E8C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742CAD"/>
    <w:multiLevelType w:val="hybridMultilevel"/>
    <w:tmpl w:val="4F2002CC"/>
    <w:lvl w:ilvl="0" w:tplc="B192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4ECF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A357D0"/>
    <w:multiLevelType w:val="hybridMultilevel"/>
    <w:tmpl w:val="3D180D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216D74"/>
    <w:multiLevelType w:val="hybridMultilevel"/>
    <w:tmpl w:val="87A0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416"/>
    <w:multiLevelType w:val="multilevel"/>
    <w:tmpl w:val="EC680530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012AEA"/>
    <w:multiLevelType w:val="hybridMultilevel"/>
    <w:tmpl w:val="FE800C6C"/>
    <w:lvl w:ilvl="0" w:tplc="B192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4ECF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D84F4B"/>
    <w:multiLevelType w:val="hybridMultilevel"/>
    <w:tmpl w:val="90DE1540"/>
    <w:lvl w:ilvl="0" w:tplc="956A7E18">
      <w:start w:val="1"/>
      <w:numFmt w:val="bullet"/>
      <w:lvlText w:val=""/>
      <w:lvlJc w:val="left"/>
      <w:pPr>
        <w:ind w:left="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6457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8D70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CD5B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8A0C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8AC4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0C66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C8FD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A7DC8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42226A"/>
    <w:multiLevelType w:val="hybridMultilevel"/>
    <w:tmpl w:val="DE4A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F1ABA"/>
    <w:multiLevelType w:val="multilevel"/>
    <w:tmpl w:val="6B728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1D77EF"/>
    <w:multiLevelType w:val="hybridMultilevel"/>
    <w:tmpl w:val="DCE61A58"/>
    <w:lvl w:ilvl="0" w:tplc="E908786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3202E"/>
    <w:multiLevelType w:val="hybridMultilevel"/>
    <w:tmpl w:val="7B303E92"/>
    <w:lvl w:ilvl="0" w:tplc="CFDA5EDE">
      <w:start w:val="1"/>
      <w:numFmt w:val="bullet"/>
      <w:lvlText w:val=""/>
      <w:lvlJc w:val="left"/>
      <w:pPr>
        <w:ind w:left="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CE58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E6370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A7A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615D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E2BB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4CFD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EC3E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0C8C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B45B2F"/>
    <w:multiLevelType w:val="hybridMultilevel"/>
    <w:tmpl w:val="F9248B8E"/>
    <w:lvl w:ilvl="0" w:tplc="3510FF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>
    <w:nsid w:val="2DA7146B"/>
    <w:multiLevelType w:val="hybridMultilevel"/>
    <w:tmpl w:val="FEA8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165AC"/>
    <w:multiLevelType w:val="hybridMultilevel"/>
    <w:tmpl w:val="A9C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42E2C"/>
    <w:multiLevelType w:val="multilevel"/>
    <w:tmpl w:val="04A690C6"/>
    <w:lvl w:ilvl="0">
      <w:start w:val="1"/>
      <w:numFmt w:val="decimal"/>
      <w:lvlText w:val="2.1.%1."/>
      <w:lvlJc w:val="left"/>
      <w:pPr>
        <w:tabs>
          <w:tab w:val="num" w:pos="437"/>
        </w:tabs>
        <w:ind w:left="-130" w:firstLine="85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97"/>
        </w:tabs>
        <w:ind w:left="230" w:firstLine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7A60D8B"/>
    <w:multiLevelType w:val="multilevel"/>
    <w:tmpl w:val="79C0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BEA44D0"/>
    <w:multiLevelType w:val="hybridMultilevel"/>
    <w:tmpl w:val="2CF8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9975DB"/>
    <w:multiLevelType w:val="hybridMultilevel"/>
    <w:tmpl w:val="9EE68B00"/>
    <w:lvl w:ilvl="0" w:tplc="1F16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8D37A7B"/>
    <w:multiLevelType w:val="multilevel"/>
    <w:tmpl w:val="79C0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0"/>
        </w:tabs>
        <w:ind w:left="172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9A74514"/>
    <w:multiLevelType w:val="hybridMultilevel"/>
    <w:tmpl w:val="820EB554"/>
    <w:lvl w:ilvl="0" w:tplc="DD3CCF3A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0B0FC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E94B6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032B0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27FF8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266AA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CD798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AA65A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C345C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971121"/>
    <w:multiLevelType w:val="hybridMultilevel"/>
    <w:tmpl w:val="7C22A4AA"/>
    <w:lvl w:ilvl="0" w:tplc="73FAB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7616D"/>
    <w:multiLevelType w:val="hybridMultilevel"/>
    <w:tmpl w:val="96420E8E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8">
    <w:nsid w:val="4E500A28"/>
    <w:multiLevelType w:val="multilevel"/>
    <w:tmpl w:val="79C0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6AC2B09"/>
    <w:multiLevelType w:val="hybridMultilevel"/>
    <w:tmpl w:val="7DD60A44"/>
    <w:lvl w:ilvl="0" w:tplc="43AEFA24">
      <w:start w:val="1"/>
      <w:numFmt w:val="bullet"/>
      <w:lvlText w:val="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84F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6CD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A3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C9D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0E3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4D9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E90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4D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5C68B4"/>
    <w:multiLevelType w:val="hybridMultilevel"/>
    <w:tmpl w:val="A48E67B8"/>
    <w:lvl w:ilvl="0" w:tplc="780AB11E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33E749F"/>
    <w:multiLevelType w:val="hybridMultilevel"/>
    <w:tmpl w:val="6B9C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757B0"/>
    <w:multiLevelType w:val="hybridMultilevel"/>
    <w:tmpl w:val="6B2C1528"/>
    <w:lvl w:ilvl="0" w:tplc="0B003938">
      <w:start w:val="1"/>
      <w:numFmt w:val="bullet"/>
      <w:lvlText w:val=""/>
      <w:lvlJc w:val="left"/>
      <w:pPr>
        <w:ind w:left="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EFD1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6D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E35A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A26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E3E2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0140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8DD4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ABB9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9A7821"/>
    <w:multiLevelType w:val="hybridMultilevel"/>
    <w:tmpl w:val="BC7441EA"/>
    <w:lvl w:ilvl="0" w:tplc="73FAB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72D1C"/>
    <w:multiLevelType w:val="hybridMultilevel"/>
    <w:tmpl w:val="B35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312E7"/>
    <w:multiLevelType w:val="hybridMultilevel"/>
    <w:tmpl w:val="0AEC7E30"/>
    <w:lvl w:ilvl="0" w:tplc="73FAB40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E78EF"/>
    <w:multiLevelType w:val="hybridMultilevel"/>
    <w:tmpl w:val="6554D590"/>
    <w:lvl w:ilvl="0" w:tplc="7B362F9E">
      <w:start w:val="1"/>
      <w:numFmt w:val="bullet"/>
      <w:lvlText w:val="o"/>
      <w:lvlJc w:val="left"/>
      <w:pPr>
        <w:ind w:left="114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7">
    <w:nsid w:val="7DE8756F"/>
    <w:multiLevelType w:val="hybridMultilevel"/>
    <w:tmpl w:val="F9248B8E"/>
    <w:lvl w:ilvl="0" w:tplc="3510FF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0"/>
  </w:num>
  <w:num w:numId="2">
    <w:abstractNumId w:val="3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8">
    <w:abstractNumId w:val="0"/>
  </w:num>
  <w:num w:numId="9">
    <w:abstractNumId w:val="19"/>
  </w:num>
  <w:num w:numId="10">
    <w:abstractNumId w:val="24"/>
  </w:num>
  <w:num w:numId="11">
    <w:abstractNumId w:val="21"/>
  </w:num>
  <w:num w:numId="12">
    <w:abstractNumId w:val="28"/>
  </w:num>
  <w:num w:numId="13">
    <w:abstractNumId w:val="20"/>
  </w:num>
  <w:num w:numId="14">
    <w:abstractNumId w:val="6"/>
  </w:num>
  <w:num w:numId="15">
    <w:abstractNumId w:val="22"/>
  </w:num>
  <w:num w:numId="16">
    <w:abstractNumId w:val="34"/>
  </w:num>
  <w:num w:numId="17">
    <w:abstractNumId w:val="31"/>
  </w:num>
  <w:num w:numId="18">
    <w:abstractNumId w:val="10"/>
    <w:lvlOverride w:ilvl="0">
      <w:startOverride w:val="9"/>
    </w:lvlOverride>
    <w:lvlOverride w:ilvl="1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7"/>
  </w:num>
  <w:num w:numId="22">
    <w:abstractNumId w:val="25"/>
  </w:num>
  <w:num w:numId="23">
    <w:abstractNumId w:val="2"/>
  </w:num>
  <w:num w:numId="24">
    <w:abstractNumId w:val="29"/>
  </w:num>
  <w:num w:numId="25">
    <w:abstractNumId w:val="12"/>
  </w:num>
  <w:num w:numId="26">
    <w:abstractNumId w:val="32"/>
  </w:num>
  <w:num w:numId="27">
    <w:abstractNumId w:val="16"/>
  </w:num>
  <w:num w:numId="28">
    <w:abstractNumId w:val="17"/>
  </w:num>
  <w:num w:numId="29">
    <w:abstractNumId w:val="15"/>
  </w:num>
  <w:num w:numId="30">
    <w:abstractNumId w:val="36"/>
  </w:num>
  <w:num w:numId="31">
    <w:abstractNumId w:val="37"/>
  </w:num>
  <w:num w:numId="32">
    <w:abstractNumId w:val="4"/>
  </w:num>
  <w:num w:numId="33">
    <w:abstractNumId w:val="14"/>
  </w:num>
  <w:num w:numId="34">
    <w:abstractNumId w:val="11"/>
  </w:num>
  <w:num w:numId="35">
    <w:abstractNumId w:val="23"/>
  </w:num>
  <w:num w:numId="36">
    <w:abstractNumId w:val="1"/>
  </w:num>
  <w:num w:numId="37">
    <w:abstractNumId w:val="5"/>
  </w:num>
  <w:num w:numId="38">
    <w:abstractNumId w:val="7"/>
  </w:num>
  <w:num w:numId="39">
    <w:abstractNumId w:val="35"/>
  </w:num>
  <w:num w:numId="40">
    <w:abstractNumId w:val="33"/>
  </w:num>
  <w:num w:numId="41">
    <w:abstractNumId w:val="26"/>
  </w:num>
  <w:num w:numId="4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2"/>
    <w:rsid w:val="000008E0"/>
    <w:rsid w:val="00000DCA"/>
    <w:rsid w:val="0000152F"/>
    <w:rsid w:val="00003977"/>
    <w:rsid w:val="00004017"/>
    <w:rsid w:val="00005D3B"/>
    <w:rsid w:val="000077A3"/>
    <w:rsid w:val="000077EC"/>
    <w:rsid w:val="00010B6A"/>
    <w:rsid w:val="0001372E"/>
    <w:rsid w:val="00013AA5"/>
    <w:rsid w:val="000144EC"/>
    <w:rsid w:val="00021FA9"/>
    <w:rsid w:val="00023AAC"/>
    <w:rsid w:val="000243DC"/>
    <w:rsid w:val="000327BC"/>
    <w:rsid w:val="00033631"/>
    <w:rsid w:val="00040D15"/>
    <w:rsid w:val="000410F7"/>
    <w:rsid w:val="00041916"/>
    <w:rsid w:val="000420E9"/>
    <w:rsid w:val="000439F8"/>
    <w:rsid w:val="00046BE1"/>
    <w:rsid w:val="00051439"/>
    <w:rsid w:val="000532D5"/>
    <w:rsid w:val="00055744"/>
    <w:rsid w:val="00057636"/>
    <w:rsid w:val="00060B2C"/>
    <w:rsid w:val="00061D0E"/>
    <w:rsid w:val="00064AA0"/>
    <w:rsid w:val="00071915"/>
    <w:rsid w:val="00076DCE"/>
    <w:rsid w:val="000811B9"/>
    <w:rsid w:val="00082D91"/>
    <w:rsid w:val="000830C8"/>
    <w:rsid w:val="00084858"/>
    <w:rsid w:val="000864DF"/>
    <w:rsid w:val="00086A1B"/>
    <w:rsid w:val="000875FE"/>
    <w:rsid w:val="00090A72"/>
    <w:rsid w:val="00091002"/>
    <w:rsid w:val="0009211F"/>
    <w:rsid w:val="00095027"/>
    <w:rsid w:val="000956C6"/>
    <w:rsid w:val="000970BE"/>
    <w:rsid w:val="0009780E"/>
    <w:rsid w:val="000A0B5F"/>
    <w:rsid w:val="000A1A45"/>
    <w:rsid w:val="000A1C95"/>
    <w:rsid w:val="000A1E72"/>
    <w:rsid w:val="000A2E24"/>
    <w:rsid w:val="000A35E5"/>
    <w:rsid w:val="000A5CF8"/>
    <w:rsid w:val="000A6F70"/>
    <w:rsid w:val="000B23E3"/>
    <w:rsid w:val="000B5869"/>
    <w:rsid w:val="000C3AE2"/>
    <w:rsid w:val="000C7FA5"/>
    <w:rsid w:val="000D5E8F"/>
    <w:rsid w:val="000D7191"/>
    <w:rsid w:val="000E0136"/>
    <w:rsid w:val="000E07EA"/>
    <w:rsid w:val="000F0337"/>
    <w:rsid w:val="000F0AB0"/>
    <w:rsid w:val="000F4076"/>
    <w:rsid w:val="00100A45"/>
    <w:rsid w:val="00103960"/>
    <w:rsid w:val="00104533"/>
    <w:rsid w:val="00116D57"/>
    <w:rsid w:val="00124EE1"/>
    <w:rsid w:val="00130950"/>
    <w:rsid w:val="0013479E"/>
    <w:rsid w:val="00136277"/>
    <w:rsid w:val="00145866"/>
    <w:rsid w:val="00147B5B"/>
    <w:rsid w:val="0015257E"/>
    <w:rsid w:val="00153ADD"/>
    <w:rsid w:val="001551F7"/>
    <w:rsid w:val="00156A35"/>
    <w:rsid w:val="0015792B"/>
    <w:rsid w:val="00163A30"/>
    <w:rsid w:val="001645DB"/>
    <w:rsid w:val="00164A83"/>
    <w:rsid w:val="00165943"/>
    <w:rsid w:val="00166C0D"/>
    <w:rsid w:val="00166F98"/>
    <w:rsid w:val="00166FA8"/>
    <w:rsid w:val="0016794B"/>
    <w:rsid w:val="00167992"/>
    <w:rsid w:val="00170E2D"/>
    <w:rsid w:val="00173B74"/>
    <w:rsid w:val="00175D7A"/>
    <w:rsid w:val="00175E14"/>
    <w:rsid w:val="00183DBC"/>
    <w:rsid w:val="0018632E"/>
    <w:rsid w:val="00186377"/>
    <w:rsid w:val="00187AF6"/>
    <w:rsid w:val="00190544"/>
    <w:rsid w:val="00190BC5"/>
    <w:rsid w:val="00191C3B"/>
    <w:rsid w:val="001929BA"/>
    <w:rsid w:val="00192C37"/>
    <w:rsid w:val="00194C57"/>
    <w:rsid w:val="00194D45"/>
    <w:rsid w:val="001A0BC1"/>
    <w:rsid w:val="001A38CE"/>
    <w:rsid w:val="001A3AD3"/>
    <w:rsid w:val="001A49B5"/>
    <w:rsid w:val="001A5F0F"/>
    <w:rsid w:val="001A6251"/>
    <w:rsid w:val="001A62A4"/>
    <w:rsid w:val="001B3CE9"/>
    <w:rsid w:val="001C30D1"/>
    <w:rsid w:val="001C3B9C"/>
    <w:rsid w:val="001C5353"/>
    <w:rsid w:val="001D02DB"/>
    <w:rsid w:val="001D3DB6"/>
    <w:rsid w:val="001D4E86"/>
    <w:rsid w:val="001D6E74"/>
    <w:rsid w:val="001E135F"/>
    <w:rsid w:val="001E1EB3"/>
    <w:rsid w:val="001E56A2"/>
    <w:rsid w:val="001E653E"/>
    <w:rsid w:val="001F0F04"/>
    <w:rsid w:val="001F2567"/>
    <w:rsid w:val="001F52CE"/>
    <w:rsid w:val="001F6869"/>
    <w:rsid w:val="001F76ED"/>
    <w:rsid w:val="00201E00"/>
    <w:rsid w:val="00202DD0"/>
    <w:rsid w:val="002041F1"/>
    <w:rsid w:val="00206208"/>
    <w:rsid w:val="00210553"/>
    <w:rsid w:val="0021474A"/>
    <w:rsid w:val="00214C01"/>
    <w:rsid w:val="00215F5B"/>
    <w:rsid w:val="002212E4"/>
    <w:rsid w:val="00224B05"/>
    <w:rsid w:val="00225F4C"/>
    <w:rsid w:val="00231397"/>
    <w:rsid w:val="00232C9B"/>
    <w:rsid w:val="00233313"/>
    <w:rsid w:val="00233F05"/>
    <w:rsid w:val="00235782"/>
    <w:rsid w:val="00240A22"/>
    <w:rsid w:val="002452FA"/>
    <w:rsid w:val="00247DE3"/>
    <w:rsid w:val="002505AE"/>
    <w:rsid w:val="0025530F"/>
    <w:rsid w:val="0025602F"/>
    <w:rsid w:val="00262D40"/>
    <w:rsid w:val="00264589"/>
    <w:rsid w:val="00267A90"/>
    <w:rsid w:val="00275BB3"/>
    <w:rsid w:val="002763EC"/>
    <w:rsid w:val="002841A4"/>
    <w:rsid w:val="00286DBA"/>
    <w:rsid w:val="00291531"/>
    <w:rsid w:val="002921D2"/>
    <w:rsid w:val="00293BB5"/>
    <w:rsid w:val="00295C8E"/>
    <w:rsid w:val="00296CA4"/>
    <w:rsid w:val="00297BE2"/>
    <w:rsid w:val="002A077D"/>
    <w:rsid w:val="002A0E44"/>
    <w:rsid w:val="002A2C2C"/>
    <w:rsid w:val="002A4790"/>
    <w:rsid w:val="002A6DF1"/>
    <w:rsid w:val="002B062B"/>
    <w:rsid w:val="002B0F92"/>
    <w:rsid w:val="002C228C"/>
    <w:rsid w:val="002C6A57"/>
    <w:rsid w:val="002D64B6"/>
    <w:rsid w:val="002D74B8"/>
    <w:rsid w:val="002D7ABD"/>
    <w:rsid w:val="002E069F"/>
    <w:rsid w:val="002E1E90"/>
    <w:rsid w:val="002E3DCF"/>
    <w:rsid w:val="002F0351"/>
    <w:rsid w:val="002F2F95"/>
    <w:rsid w:val="002F3C1F"/>
    <w:rsid w:val="002F5D5A"/>
    <w:rsid w:val="00300FD3"/>
    <w:rsid w:val="00307D11"/>
    <w:rsid w:val="003101A8"/>
    <w:rsid w:val="00311395"/>
    <w:rsid w:val="00311E40"/>
    <w:rsid w:val="00311ECF"/>
    <w:rsid w:val="0031272E"/>
    <w:rsid w:val="003177AE"/>
    <w:rsid w:val="00317AA3"/>
    <w:rsid w:val="00320410"/>
    <w:rsid w:val="00321B98"/>
    <w:rsid w:val="00324633"/>
    <w:rsid w:val="00326459"/>
    <w:rsid w:val="00330380"/>
    <w:rsid w:val="00331A1D"/>
    <w:rsid w:val="00331AE9"/>
    <w:rsid w:val="00334322"/>
    <w:rsid w:val="00336F56"/>
    <w:rsid w:val="003454BD"/>
    <w:rsid w:val="003456A6"/>
    <w:rsid w:val="00345701"/>
    <w:rsid w:val="00345CFB"/>
    <w:rsid w:val="00346B96"/>
    <w:rsid w:val="00346F03"/>
    <w:rsid w:val="00351612"/>
    <w:rsid w:val="003611F6"/>
    <w:rsid w:val="00362ACC"/>
    <w:rsid w:val="003702DD"/>
    <w:rsid w:val="003704A4"/>
    <w:rsid w:val="00370978"/>
    <w:rsid w:val="00372A11"/>
    <w:rsid w:val="003754E9"/>
    <w:rsid w:val="00376F9B"/>
    <w:rsid w:val="00382EA8"/>
    <w:rsid w:val="003840D5"/>
    <w:rsid w:val="00385800"/>
    <w:rsid w:val="00391B5C"/>
    <w:rsid w:val="00391C43"/>
    <w:rsid w:val="003A1DE0"/>
    <w:rsid w:val="003A25A6"/>
    <w:rsid w:val="003A37BD"/>
    <w:rsid w:val="003A3F74"/>
    <w:rsid w:val="003A55B1"/>
    <w:rsid w:val="003B055C"/>
    <w:rsid w:val="003B3612"/>
    <w:rsid w:val="003B5AD5"/>
    <w:rsid w:val="003B722B"/>
    <w:rsid w:val="003C3CF6"/>
    <w:rsid w:val="003C5D43"/>
    <w:rsid w:val="003D4952"/>
    <w:rsid w:val="003D5A18"/>
    <w:rsid w:val="003D5E21"/>
    <w:rsid w:val="003E47A7"/>
    <w:rsid w:val="003E5C61"/>
    <w:rsid w:val="003E72C2"/>
    <w:rsid w:val="003E78A4"/>
    <w:rsid w:val="003E7E4E"/>
    <w:rsid w:val="003F04B6"/>
    <w:rsid w:val="003F185C"/>
    <w:rsid w:val="003F5D2B"/>
    <w:rsid w:val="00405CE3"/>
    <w:rsid w:val="00415AC7"/>
    <w:rsid w:val="00421535"/>
    <w:rsid w:val="00421730"/>
    <w:rsid w:val="00422F77"/>
    <w:rsid w:val="004231B0"/>
    <w:rsid w:val="004268BC"/>
    <w:rsid w:val="00426D83"/>
    <w:rsid w:val="00430689"/>
    <w:rsid w:val="004322FA"/>
    <w:rsid w:val="00432EB2"/>
    <w:rsid w:val="0043426A"/>
    <w:rsid w:val="00440195"/>
    <w:rsid w:val="00440820"/>
    <w:rsid w:val="00441E95"/>
    <w:rsid w:val="004440E0"/>
    <w:rsid w:val="004442DE"/>
    <w:rsid w:val="00444AE7"/>
    <w:rsid w:val="00445152"/>
    <w:rsid w:val="00446E2C"/>
    <w:rsid w:val="00447B79"/>
    <w:rsid w:val="00447D8B"/>
    <w:rsid w:val="004502C3"/>
    <w:rsid w:val="00454832"/>
    <w:rsid w:val="00454BC6"/>
    <w:rsid w:val="00460BCC"/>
    <w:rsid w:val="00465D29"/>
    <w:rsid w:val="00466846"/>
    <w:rsid w:val="00470B17"/>
    <w:rsid w:val="00470F7F"/>
    <w:rsid w:val="00473525"/>
    <w:rsid w:val="004742E7"/>
    <w:rsid w:val="00481D09"/>
    <w:rsid w:val="004844A9"/>
    <w:rsid w:val="00485D38"/>
    <w:rsid w:val="0048670C"/>
    <w:rsid w:val="0048736B"/>
    <w:rsid w:val="004915D9"/>
    <w:rsid w:val="004952AD"/>
    <w:rsid w:val="004A4F65"/>
    <w:rsid w:val="004B1777"/>
    <w:rsid w:val="004B6309"/>
    <w:rsid w:val="004B72F1"/>
    <w:rsid w:val="004C4236"/>
    <w:rsid w:val="004C46DC"/>
    <w:rsid w:val="004C5536"/>
    <w:rsid w:val="004C7DC7"/>
    <w:rsid w:val="004D0A60"/>
    <w:rsid w:val="004D0D49"/>
    <w:rsid w:val="004D2757"/>
    <w:rsid w:val="004D2D7D"/>
    <w:rsid w:val="004D753E"/>
    <w:rsid w:val="004E0689"/>
    <w:rsid w:val="004E0CBC"/>
    <w:rsid w:val="004E124C"/>
    <w:rsid w:val="004E29AF"/>
    <w:rsid w:val="004E2B19"/>
    <w:rsid w:val="004E35F9"/>
    <w:rsid w:val="004E4871"/>
    <w:rsid w:val="004E4E97"/>
    <w:rsid w:val="004F1A7A"/>
    <w:rsid w:val="004F24B1"/>
    <w:rsid w:val="004F3600"/>
    <w:rsid w:val="004F5696"/>
    <w:rsid w:val="004F6EE6"/>
    <w:rsid w:val="005076B4"/>
    <w:rsid w:val="00510782"/>
    <w:rsid w:val="00514249"/>
    <w:rsid w:val="00523A33"/>
    <w:rsid w:val="0052654D"/>
    <w:rsid w:val="005305AE"/>
    <w:rsid w:val="00531A88"/>
    <w:rsid w:val="00531B8D"/>
    <w:rsid w:val="00533B59"/>
    <w:rsid w:val="00536867"/>
    <w:rsid w:val="00540257"/>
    <w:rsid w:val="00540C31"/>
    <w:rsid w:val="00540C53"/>
    <w:rsid w:val="005439C3"/>
    <w:rsid w:val="00543FFD"/>
    <w:rsid w:val="00546062"/>
    <w:rsid w:val="00551790"/>
    <w:rsid w:val="0055211D"/>
    <w:rsid w:val="005550DE"/>
    <w:rsid w:val="00560985"/>
    <w:rsid w:val="00561022"/>
    <w:rsid w:val="0056114D"/>
    <w:rsid w:val="00564EBF"/>
    <w:rsid w:val="005672F4"/>
    <w:rsid w:val="00570577"/>
    <w:rsid w:val="00587F8A"/>
    <w:rsid w:val="0059034E"/>
    <w:rsid w:val="00590536"/>
    <w:rsid w:val="0059173C"/>
    <w:rsid w:val="005917D2"/>
    <w:rsid w:val="005928F5"/>
    <w:rsid w:val="00594C82"/>
    <w:rsid w:val="00594F59"/>
    <w:rsid w:val="00597A5E"/>
    <w:rsid w:val="00597E9D"/>
    <w:rsid w:val="005A0950"/>
    <w:rsid w:val="005A1BB0"/>
    <w:rsid w:val="005A32D1"/>
    <w:rsid w:val="005A4E99"/>
    <w:rsid w:val="005B0838"/>
    <w:rsid w:val="005C062E"/>
    <w:rsid w:val="005C2DE0"/>
    <w:rsid w:val="005C41A0"/>
    <w:rsid w:val="005C52A0"/>
    <w:rsid w:val="005C79C5"/>
    <w:rsid w:val="005E14A0"/>
    <w:rsid w:val="005E3B49"/>
    <w:rsid w:val="005E7966"/>
    <w:rsid w:val="005F0AFE"/>
    <w:rsid w:val="005F16B1"/>
    <w:rsid w:val="005F2361"/>
    <w:rsid w:val="005F2CE7"/>
    <w:rsid w:val="005F365B"/>
    <w:rsid w:val="005F4854"/>
    <w:rsid w:val="005F6EFD"/>
    <w:rsid w:val="006010DF"/>
    <w:rsid w:val="00601C6A"/>
    <w:rsid w:val="00601F41"/>
    <w:rsid w:val="0060238F"/>
    <w:rsid w:val="00602F81"/>
    <w:rsid w:val="00603BBB"/>
    <w:rsid w:val="0060413C"/>
    <w:rsid w:val="00604B90"/>
    <w:rsid w:val="00607F8F"/>
    <w:rsid w:val="00610368"/>
    <w:rsid w:val="006110EF"/>
    <w:rsid w:val="00613EFD"/>
    <w:rsid w:val="00614280"/>
    <w:rsid w:val="00616CC3"/>
    <w:rsid w:val="00616FB1"/>
    <w:rsid w:val="0062100B"/>
    <w:rsid w:val="006220CB"/>
    <w:rsid w:val="006222E5"/>
    <w:rsid w:val="00622433"/>
    <w:rsid w:val="00627A60"/>
    <w:rsid w:val="006320C2"/>
    <w:rsid w:val="00633EFC"/>
    <w:rsid w:val="00636E1D"/>
    <w:rsid w:val="00637655"/>
    <w:rsid w:val="00640871"/>
    <w:rsid w:val="00640C1D"/>
    <w:rsid w:val="00640FBD"/>
    <w:rsid w:val="00641565"/>
    <w:rsid w:val="00643025"/>
    <w:rsid w:val="0064523F"/>
    <w:rsid w:val="0065083C"/>
    <w:rsid w:val="00652871"/>
    <w:rsid w:val="00653F9F"/>
    <w:rsid w:val="0065779D"/>
    <w:rsid w:val="006605E6"/>
    <w:rsid w:val="00681C2B"/>
    <w:rsid w:val="00682232"/>
    <w:rsid w:val="00686182"/>
    <w:rsid w:val="006913AA"/>
    <w:rsid w:val="00694ECF"/>
    <w:rsid w:val="00697B56"/>
    <w:rsid w:val="006A0952"/>
    <w:rsid w:val="006A3A39"/>
    <w:rsid w:val="006A48DB"/>
    <w:rsid w:val="006A5185"/>
    <w:rsid w:val="006A5B1A"/>
    <w:rsid w:val="006B47C5"/>
    <w:rsid w:val="006B4D47"/>
    <w:rsid w:val="006D1B0B"/>
    <w:rsid w:val="006D2BFA"/>
    <w:rsid w:val="006D2C58"/>
    <w:rsid w:val="006D3B4E"/>
    <w:rsid w:val="006D6895"/>
    <w:rsid w:val="006E323E"/>
    <w:rsid w:val="006E3434"/>
    <w:rsid w:val="006E728E"/>
    <w:rsid w:val="006F488C"/>
    <w:rsid w:val="006F7FAB"/>
    <w:rsid w:val="00702657"/>
    <w:rsid w:val="00702E09"/>
    <w:rsid w:val="00706A84"/>
    <w:rsid w:val="00712D86"/>
    <w:rsid w:val="00713AA6"/>
    <w:rsid w:val="0071530A"/>
    <w:rsid w:val="00716370"/>
    <w:rsid w:val="00716EB7"/>
    <w:rsid w:val="0072138C"/>
    <w:rsid w:val="00722AE3"/>
    <w:rsid w:val="00723E94"/>
    <w:rsid w:val="00725A31"/>
    <w:rsid w:val="00730562"/>
    <w:rsid w:val="007350B9"/>
    <w:rsid w:val="00735B9E"/>
    <w:rsid w:val="00742255"/>
    <w:rsid w:val="00742C46"/>
    <w:rsid w:val="007433A6"/>
    <w:rsid w:val="00750AAC"/>
    <w:rsid w:val="00752C5C"/>
    <w:rsid w:val="00753581"/>
    <w:rsid w:val="00755A94"/>
    <w:rsid w:val="00761371"/>
    <w:rsid w:val="00763667"/>
    <w:rsid w:val="007640F8"/>
    <w:rsid w:val="00764BA1"/>
    <w:rsid w:val="0076533F"/>
    <w:rsid w:val="00765711"/>
    <w:rsid w:val="00765CB1"/>
    <w:rsid w:val="007764FC"/>
    <w:rsid w:val="00776AA5"/>
    <w:rsid w:val="00777368"/>
    <w:rsid w:val="00782F1A"/>
    <w:rsid w:val="00786B9F"/>
    <w:rsid w:val="00790D87"/>
    <w:rsid w:val="00793DB3"/>
    <w:rsid w:val="007A4EBA"/>
    <w:rsid w:val="007B0F2F"/>
    <w:rsid w:val="007B1CD4"/>
    <w:rsid w:val="007B1DFC"/>
    <w:rsid w:val="007B372D"/>
    <w:rsid w:val="007B4427"/>
    <w:rsid w:val="007B4898"/>
    <w:rsid w:val="007B4F88"/>
    <w:rsid w:val="007B70C5"/>
    <w:rsid w:val="007B77F8"/>
    <w:rsid w:val="007B7E44"/>
    <w:rsid w:val="007C127F"/>
    <w:rsid w:val="007C5E48"/>
    <w:rsid w:val="007D0DCE"/>
    <w:rsid w:val="007D0F7E"/>
    <w:rsid w:val="007D1BD1"/>
    <w:rsid w:val="007E1D3C"/>
    <w:rsid w:val="007E300F"/>
    <w:rsid w:val="007E74C6"/>
    <w:rsid w:val="007F045C"/>
    <w:rsid w:val="007F1A3F"/>
    <w:rsid w:val="007F1BFA"/>
    <w:rsid w:val="007F42F7"/>
    <w:rsid w:val="007F5C3F"/>
    <w:rsid w:val="007F6D27"/>
    <w:rsid w:val="008001AF"/>
    <w:rsid w:val="00802F08"/>
    <w:rsid w:val="008048CF"/>
    <w:rsid w:val="008060CA"/>
    <w:rsid w:val="0081533F"/>
    <w:rsid w:val="00822B90"/>
    <w:rsid w:val="008241E9"/>
    <w:rsid w:val="00826E70"/>
    <w:rsid w:val="008275ED"/>
    <w:rsid w:val="00827DBC"/>
    <w:rsid w:val="00831722"/>
    <w:rsid w:val="008361D0"/>
    <w:rsid w:val="008435E1"/>
    <w:rsid w:val="008456C0"/>
    <w:rsid w:val="00846998"/>
    <w:rsid w:val="00846F11"/>
    <w:rsid w:val="00852267"/>
    <w:rsid w:val="00853E4B"/>
    <w:rsid w:val="00856967"/>
    <w:rsid w:val="00860898"/>
    <w:rsid w:val="008636EC"/>
    <w:rsid w:val="008642BA"/>
    <w:rsid w:val="00864935"/>
    <w:rsid w:val="008660D9"/>
    <w:rsid w:val="0086793B"/>
    <w:rsid w:val="00871151"/>
    <w:rsid w:val="00872619"/>
    <w:rsid w:val="00876D94"/>
    <w:rsid w:val="008816CA"/>
    <w:rsid w:val="00881C5D"/>
    <w:rsid w:val="00882074"/>
    <w:rsid w:val="008828AA"/>
    <w:rsid w:val="00882D68"/>
    <w:rsid w:val="0089077E"/>
    <w:rsid w:val="00892BEC"/>
    <w:rsid w:val="00895C36"/>
    <w:rsid w:val="00897F43"/>
    <w:rsid w:val="008A0F9D"/>
    <w:rsid w:val="008A2325"/>
    <w:rsid w:val="008A755C"/>
    <w:rsid w:val="008B1829"/>
    <w:rsid w:val="008B2106"/>
    <w:rsid w:val="008B3F9D"/>
    <w:rsid w:val="008B45CD"/>
    <w:rsid w:val="008C55F4"/>
    <w:rsid w:val="008D3FBC"/>
    <w:rsid w:val="008E1797"/>
    <w:rsid w:val="008E2636"/>
    <w:rsid w:val="008E469B"/>
    <w:rsid w:val="008E517A"/>
    <w:rsid w:val="008E6AD1"/>
    <w:rsid w:val="008E7581"/>
    <w:rsid w:val="008E7B74"/>
    <w:rsid w:val="008F2759"/>
    <w:rsid w:val="008F29F7"/>
    <w:rsid w:val="008F5EC9"/>
    <w:rsid w:val="008F7024"/>
    <w:rsid w:val="00902393"/>
    <w:rsid w:val="0090615E"/>
    <w:rsid w:val="00906B7D"/>
    <w:rsid w:val="0091544B"/>
    <w:rsid w:val="0091633B"/>
    <w:rsid w:val="00920CD5"/>
    <w:rsid w:val="00920ED4"/>
    <w:rsid w:val="00923271"/>
    <w:rsid w:val="0092600F"/>
    <w:rsid w:val="00930110"/>
    <w:rsid w:val="009330A6"/>
    <w:rsid w:val="00933E3F"/>
    <w:rsid w:val="00934049"/>
    <w:rsid w:val="00941829"/>
    <w:rsid w:val="00941C61"/>
    <w:rsid w:val="00942257"/>
    <w:rsid w:val="00945636"/>
    <w:rsid w:val="009518B9"/>
    <w:rsid w:val="00951EE9"/>
    <w:rsid w:val="00952557"/>
    <w:rsid w:val="0095358E"/>
    <w:rsid w:val="00955CAE"/>
    <w:rsid w:val="009602DF"/>
    <w:rsid w:val="00963DAF"/>
    <w:rsid w:val="00965D5B"/>
    <w:rsid w:val="00970C9D"/>
    <w:rsid w:val="009822C8"/>
    <w:rsid w:val="009839AB"/>
    <w:rsid w:val="00984BDA"/>
    <w:rsid w:val="00994A35"/>
    <w:rsid w:val="00995177"/>
    <w:rsid w:val="009967D1"/>
    <w:rsid w:val="009A0329"/>
    <w:rsid w:val="009A2551"/>
    <w:rsid w:val="009B04CE"/>
    <w:rsid w:val="009B43BF"/>
    <w:rsid w:val="009B78DA"/>
    <w:rsid w:val="009B7A32"/>
    <w:rsid w:val="009C0413"/>
    <w:rsid w:val="009C05F6"/>
    <w:rsid w:val="009C3C1D"/>
    <w:rsid w:val="009D0483"/>
    <w:rsid w:val="009D13D7"/>
    <w:rsid w:val="009D1D09"/>
    <w:rsid w:val="009D40D7"/>
    <w:rsid w:val="009D5B3E"/>
    <w:rsid w:val="009E1134"/>
    <w:rsid w:val="009F1AD9"/>
    <w:rsid w:val="009F2CA2"/>
    <w:rsid w:val="009F344C"/>
    <w:rsid w:val="009F39E8"/>
    <w:rsid w:val="009F6EC6"/>
    <w:rsid w:val="009F7D1B"/>
    <w:rsid w:val="00A0032C"/>
    <w:rsid w:val="00A010F1"/>
    <w:rsid w:val="00A147AD"/>
    <w:rsid w:val="00A14C92"/>
    <w:rsid w:val="00A14F14"/>
    <w:rsid w:val="00A1677B"/>
    <w:rsid w:val="00A262A6"/>
    <w:rsid w:val="00A427E4"/>
    <w:rsid w:val="00A44BB2"/>
    <w:rsid w:val="00A50D26"/>
    <w:rsid w:val="00A5397A"/>
    <w:rsid w:val="00A544F6"/>
    <w:rsid w:val="00A55ADA"/>
    <w:rsid w:val="00A65DD9"/>
    <w:rsid w:val="00A73389"/>
    <w:rsid w:val="00A7467D"/>
    <w:rsid w:val="00A77360"/>
    <w:rsid w:val="00A77CA5"/>
    <w:rsid w:val="00A80D49"/>
    <w:rsid w:val="00A81D78"/>
    <w:rsid w:val="00A83276"/>
    <w:rsid w:val="00A84CBB"/>
    <w:rsid w:val="00A91386"/>
    <w:rsid w:val="00A91474"/>
    <w:rsid w:val="00A93A6D"/>
    <w:rsid w:val="00A93C16"/>
    <w:rsid w:val="00A946B1"/>
    <w:rsid w:val="00A94708"/>
    <w:rsid w:val="00A964A9"/>
    <w:rsid w:val="00A96B08"/>
    <w:rsid w:val="00AA0B3A"/>
    <w:rsid w:val="00AA0CF1"/>
    <w:rsid w:val="00AA1D12"/>
    <w:rsid w:val="00AA2BBA"/>
    <w:rsid w:val="00AA3278"/>
    <w:rsid w:val="00AA5930"/>
    <w:rsid w:val="00AA6D49"/>
    <w:rsid w:val="00AB0951"/>
    <w:rsid w:val="00AC03F5"/>
    <w:rsid w:val="00AC177D"/>
    <w:rsid w:val="00AC1A88"/>
    <w:rsid w:val="00AC2EC3"/>
    <w:rsid w:val="00AC594C"/>
    <w:rsid w:val="00AD1BE7"/>
    <w:rsid w:val="00AD30FA"/>
    <w:rsid w:val="00AD55AB"/>
    <w:rsid w:val="00AD7E9A"/>
    <w:rsid w:val="00AF26BD"/>
    <w:rsid w:val="00AF63F9"/>
    <w:rsid w:val="00B01710"/>
    <w:rsid w:val="00B01B2D"/>
    <w:rsid w:val="00B02B80"/>
    <w:rsid w:val="00B04AB0"/>
    <w:rsid w:val="00B04DB2"/>
    <w:rsid w:val="00B04FB4"/>
    <w:rsid w:val="00B051A8"/>
    <w:rsid w:val="00B055C1"/>
    <w:rsid w:val="00B1013B"/>
    <w:rsid w:val="00B1017A"/>
    <w:rsid w:val="00B15CF3"/>
    <w:rsid w:val="00B226F5"/>
    <w:rsid w:val="00B23192"/>
    <w:rsid w:val="00B2518F"/>
    <w:rsid w:val="00B25DA1"/>
    <w:rsid w:val="00B354CB"/>
    <w:rsid w:val="00B40109"/>
    <w:rsid w:val="00B4519E"/>
    <w:rsid w:val="00B45DAB"/>
    <w:rsid w:val="00B46D8C"/>
    <w:rsid w:val="00B5062F"/>
    <w:rsid w:val="00B66E02"/>
    <w:rsid w:val="00B71041"/>
    <w:rsid w:val="00B80411"/>
    <w:rsid w:val="00B81C21"/>
    <w:rsid w:val="00B85516"/>
    <w:rsid w:val="00B86081"/>
    <w:rsid w:val="00B86B5A"/>
    <w:rsid w:val="00B92FEC"/>
    <w:rsid w:val="00B94850"/>
    <w:rsid w:val="00B95355"/>
    <w:rsid w:val="00B953EA"/>
    <w:rsid w:val="00BA53EA"/>
    <w:rsid w:val="00BB6301"/>
    <w:rsid w:val="00BB7A2C"/>
    <w:rsid w:val="00BC1D95"/>
    <w:rsid w:val="00BC487A"/>
    <w:rsid w:val="00BC5245"/>
    <w:rsid w:val="00BC5422"/>
    <w:rsid w:val="00BD291D"/>
    <w:rsid w:val="00BD2FB2"/>
    <w:rsid w:val="00BD3DB0"/>
    <w:rsid w:val="00BD5BE7"/>
    <w:rsid w:val="00BD5F41"/>
    <w:rsid w:val="00BE1EF1"/>
    <w:rsid w:val="00BE4F72"/>
    <w:rsid w:val="00BE54E6"/>
    <w:rsid w:val="00BF0261"/>
    <w:rsid w:val="00BF0778"/>
    <w:rsid w:val="00BF09EA"/>
    <w:rsid w:val="00BF7A5F"/>
    <w:rsid w:val="00C073E8"/>
    <w:rsid w:val="00C12DD0"/>
    <w:rsid w:val="00C1469D"/>
    <w:rsid w:val="00C154A1"/>
    <w:rsid w:val="00C205C2"/>
    <w:rsid w:val="00C223C5"/>
    <w:rsid w:val="00C27BA4"/>
    <w:rsid w:val="00C34A86"/>
    <w:rsid w:val="00C37710"/>
    <w:rsid w:val="00C404EB"/>
    <w:rsid w:val="00C44BB8"/>
    <w:rsid w:val="00C456C9"/>
    <w:rsid w:val="00C46833"/>
    <w:rsid w:val="00C46F93"/>
    <w:rsid w:val="00C47675"/>
    <w:rsid w:val="00C565C3"/>
    <w:rsid w:val="00C5765A"/>
    <w:rsid w:val="00C64E1F"/>
    <w:rsid w:val="00C7282D"/>
    <w:rsid w:val="00C744AF"/>
    <w:rsid w:val="00C765E3"/>
    <w:rsid w:val="00C84E16"/>
    <w:rsid w:val="00C8566F"/>
    <w:rsid w:val="00C8796A"/>
    <w:rsid w:val="00C909B9"/>
    <w:rsid w:val="00C909C9"/>
    <w:rsid w:val="00C96B61"/>
    <w:rsid w:val="00C97C0D"/>
    <w:rsid w:val="00CA048C"/>
    <w:rsid w:val="00CA2077"/>
    <w:rsid w:val="00CA265B"/>
    <w:rsid w:val="00CA3A50"/>
    <w:rsid w:val="00CA6B88"/>
    <w:rsid w:val="00CA794E"/>
    <w:rsid w:val="00CB51AF"/>
    <w:rsid w:val="00CC26D5"/>
    <w:rsid w:val="00CC3551"/>
    <w:rsid w:val="00CC3A09"/>
    <w:rsid w:val="00CC3DC2"/>
    <w:rsid w:val="00CD435A"/>
    <w:rsid w:val="00CD5D4F"/>
    <w:rsid w:val="00CD6372"/>
    <w:rsid w:val="00CD696D"/>
    <w:rsid w:val="00CD7BA4"/>
    <w:rsid w:val="00CE3ACF"/>
    <w:rsid w:val="00CF00D8"/>
    <w:rsid w:val="00CF06F9"/>
    <w:rsid w:val="00CF0C85"/>
    <w:rsid w:val="00CF166A"/>
    <w:rsid w:val="00CF2729"/>
    <w:rsid w:val="00CF34E5"/>
    <w:rsid w:val="00CF39DC"/>
    <w:rsid w:val="00CF6D38"/>
    <w:rsid w:val="00CF77DA"/>
    <w:rsid w:val="00D0061A"/>
    <w:rsid w:val="00D0757E"/>
    <w:rsid w:val="00D07D00"/>
    <w:rsid w:val="00D10379"/>
    <w:rsid w:val="00D1358F"/>
    <w:rsid w:val="00D13A15"/>
    <w:rsid w:val="00D15427"/>
    <w:rsid w:val="00D20954"/>
    <w:rsid w:val="00D2250C"/>
    <w:rsid w:val="00D241CD"/>
    <w:rsid w:val="00D245D9"/>
    <w:rsid w:val="00D25C5D"/>
    <w:rsid w:val="00D30DA6"/>
    <w:rsid w:val="00D3213D"/>
    <w:rsid w:val="00D3287F"/>
    <w:rsid w:val="00D34063"/>
    <w:rsid w:val="00D3573F"/>
    <w:rsid w:val="00D36928"/>
    <w:rsid w:val="00D370F7"/>
    <w:rsid w:val="00D43887"/>
    <w:rsid w:val="00D47B82"/>
    <w:rsid w:val="00D51D7B"/>
    <w:rsid w:val="00D534C4"/>
    <w:rsid w:val="00D55D5E"/>
    <w:rsid w:val="00D5612B"/>
    <w:rsid w:val="00D56F11"/>
    <w:rsid w:val="00D61D01"/>
    <w:rsid w:val="00D62D0E"/>
    <w:rsid w:val="00D63154"/>
    <w:rsid w:val="00D63C07"/>
    <w:rsid w:val="00D6501C"/>
    <w:rsid w:val="00D70AFB"/>
    <w:rsid w:val="00D71E35"/>
    <w:rsid w:val="00D748B4"/>
    <w:rsid w:val="00D7560A"/>
    <w:rsid w:val="00D76CA3"/>
    <w:rsid w:val="00D80C81"/>
    <w:rsid w:val="00D811CD"/>
    <w:rsid w:val="00D82D54"/>
    <w:rsid w:val="00D83276"/>
    <w:rsid w:val="00D83699"/>
    <w:rsid w:val="00D87288"/>
    <w:rsid w:val="00D9505F"/>
    <w:rsid w:val="00DA0271"/>
    <w:rsid w:val="00DA348E"/>
    <w:rsid w:val="00DA639A"/>
    <w:rsid w:val="00DB30F5"/>
    <w:rsid w:val="00DB3E64"/>
    <w:rsid w:val="00DB6BD0"/>
    <w:rsid w:val="00DC154B"/>
    <w:rsid w:val="00DC29FE"/>
    <w:rsid w:val="00DC39E2"/>
    <w:rsid w:val="00DC5C71"/>
    <w:rsid w:val="00DC64E9"/>
    <w:rsid w:val="00DC709A"/>
    <w:rsid w:val="00DC7C8A"/>
    <w:rsid w:val="00DD19DA"/>
    <w:rsid w:val="00DD349B"/>
    <w:rsid w:val="00DD6227"/>
    <w:rsid w:val="00DE3283"/>
    <w:rsid w:val="00DF043D"/>
    <w:rsid w:val="00DF2EA8"/>
    <w:rsid w:val="00DF5421"/>
    <w:rsid w:val="00E0121A"/>
    <w:rsid w:val="00E0322A"/>
    <w:rsid w:val="00E25887"/>
    <w:rsid w:val="00E32450"/>
    <w:rsid w:val="00E32D0F"/>
    <w:rsid w:val="00E34415"/>
    <w:rsid w:val="00E4687D"/>
    <w:rsid w:val="00E5274E"/>
    <w:rsid w:val="00E534DF"/>
    <w:rsid w:val="00E55139"/>
    <w:rsid w:val="00E56CFD"/>
    <w:rsid w:val="00E600CD"/>
    <w:rsid w:val="00E60CC5"/>
    <w:rsid w:val="00E6290A"/>
    <w:rsid w:val="00E66057"/>
    <w:rsid w:val="00E71F33"/>
    <w:rsid w:val="00E72E0C"/>
    <w:rsid w:val="00E74F99"/>
    <w:rsid w:val="00E840E6"/>
    <w:rsid w:val="00E91C8E"/>
    <w:rsid w:val="00E929E3"/>
    <w:rsid w:val="00EA0857"/>
    <w:rsid w:val="00EA0F1B"/>
    <w:rsid w:val="00EA6769"/>
    <w:rsid w:val="00EA76B9"/>
    <w:rsid w:val="00EB3824"/>
    <w:rsid w:val="00EB4BAB"/>
    <w:rsid w:val="00EC2399"/>
    <w:rsid w:val="00EC3A3B"/>
    <w:rsid w:val="00EC506D"/>
    <w:rsid w:val="00EC593D"/>
    <w:rsid w:val="00EC6EE8"/>
    <w:rsid w:val="00ED02F3"/>
    <w:rsid w:val="00ED126A"/>
    <w:rsid w:val="00ED67FA"/>
    <w:rsid w:val="00ED71CA"/>
    <w:rsid w:val="00EE5CF7"/>
    <w:rsid w:val="00EF1199"/>
    <w:rsid w:val="00EF2027"/>
    <w:rsid w:val="00F00848"/>
    <w:rsid w:val="00F0198F"/>
    <w:rsid w:val="00F02371"/>
    <w:rsid w:val="00F03DDA"/>
    <w:rsid w:val="00F0565F"/>
    <w:rsid w:val="00F066A6"/>
    <w:rsid w:val="00F12E2F"/>
    <w:rsid w:val="00F15879"/>
    <w:rsid w:val="00F16400"/>
    <w:rsid w:val="00F16FF9"/>
    <w:rsid w:val="00F2282D"/>
    <w:rsid w:val="00F2381D"/>
    <w:rsid w:val="00F2456C"/>
    <w:rsid w:val="00F25F76"/>
    <w:rsid w:val="00F323D4"/>
    <w:rsid w:val="00F37497"/>
    <w:rsid w:val="00F4246D"/>
    <w:rsid w:val="00F430BF"/>
    <w:rsid w:val="00F44FFE"/>
    <w:rsid w:val="00F45E09"/>
    <w:rsid w:val="00F47D3E"/>
    <w:rsid w:val="00F522BB"/>
    <w:rsid w:val="00F53A0E"/>
    <w:rsid w:val="00F6166E"/>
    <w:rsid w:val="00F61C62"/>
    <w:rsid w:val="00F625D8"/>
    <w:rsid w:val="00F63C3F"/>
    <w:rsid w:val="00F717BC"/>
    <w:rsid w:val="00F72B51"/>
    <w:rsid w:val="00F80653"/>
    <w:rsid w:val="00F826F1"/>
    <w:rsid w:val="00F91FC1"/>
    <w:rsid w:val="00F96B40"/>
    <w:rsid w:val="00F96F4F"/>
    <w:rsid w:val="00FA1C17"/>
    <w:rsid w:val="00FA3952"/>
    <w:rsid w:val="00FA4A6F"/>
    <w:rsid w:val="00FB0B74"/>
    <w:rsid w:val="00FB3A35"/>
    <w:rsid w:val="00FB5BF8"/>
    <w:rsid w:val="00FB602B"/>
    <w:rsid w:val="00FC6A61"/>
    <w:rsid w:val="00FC7253"/>
    <w:rsid w:val="00FD14D2"/>
    <w:rsid w:val="00FD3F9E"/>
    <w:rsid w:val="00FD6472"/>
    <w:rsid w:val="00FD7624"/>
    <w:rsid w:val="00FD7F8A"/>
    <w:rsid w:val="00FE00A7"/>
    <w:rsid w:val="00FE1F04"/>
    <w:rsid w:val="00FE3440"/>
    <w:rsid w:val="00FE5638"/>
    <w:rsid w:val="00FF01E3"/>
    <w:rsid w:val="00FF2D78"/>
    <w:rsid w:val="00FF4C88"/>
    <w:rsid w:val="00FF598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AF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D"/>
  </w:style>
  <w:style w:type="paragraph" w:styleId="1">
    <w:name w:val="heading 1"/>
    <w:next w:val="a"/>
    <w:link w:val="10"/>
    <w:uiPriority w:val="9"/>
    <w:unhideWhenUsed/>
    <w:qFormat/>
    <w:rsid w:val="00C37710"/>
    <w:pPr>
      <w:keepNext/>
      <w:keepLines/>
      <w:numPr>
        <w:numId w:val="23"/>
      </w:numPr>
      <w:spacing w:after="15" w:line="248" w:lineRule="auto"/>
      <w:ind w:left="10" w:right="1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3"/>
    <w:rsid w:val="00856967"/>
    <w:pPr>
      <w:keepNext/>
      <w:numPr>
        <w:ilvl w:val="6"/>
        <w:numId w:val="1"/>
      </w:numPr>
      <w:autoSpaceDE w:val="0"/>
      <w:autoSpaceDN w:val="0"/>
      <w:spacing w:before="80" w:after="60" w:line="240" w:lineRule="auto"/>
      <w:outlineLvl w:val="6"/>
    </w:pPr>
    <w:rPr>
      <w:rFonts w:ascii="NTHarmonica" w:eastAsia="Times New Roman" w:hAnsi="NTHarmonica" w:cs="NTHarmonica"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967"/>
  </w:style>
  <w:style w:type="paragraph" w:styleId="a5">
    <w:name w:val="List Paragraph"/>
    <w:basedOn w:val="a"/>
    <w:uiPriority w:val="34"/>
    <w:qFormat/>
    <w:rsid w:val="008569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476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67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75E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5E14"/>
    <w:rPr>
      <w:sz w:val="20"/>
      <w:szCs w:val="20"/>
    </w:rPr>
  </w:style>
  <w:style w:type="character" w:styleId="ad">
    <w:name w:val="footnote reference"/>
    <w:uiPriority w:val="99"/>
    <w:rsid w:val="00175E1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B18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B1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71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7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1F33"/>
  </w:style>
  <w:style w:type="paragraph" w:styleId="af2">
    <w:name w:val="footer"/>
    <w:basedOn w:val="a"/>
    <w:link w:val="af3"/>
    <w:uiPriority w:val="99"/>
    <w:unhideWhenUsed/>
    <w:rsid w:val="00E7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71F33"/>
  </w:style>
  <w:style w:type="table" w:customStyle="1" w:styleId="TableGrid">
    <w:name w:val="TableGrid"/>
    <w:rsid w:val="007350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B0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F34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TableGrid2">
    <w:name w:val="TableGrid2"/>
    <w:rsid w:val="00D51D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20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1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C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D"/>
  </w:style>
  <w:style w:type="paragraph" w:styleId="1">
    <w:name w:val="heading 1"/>
    <w:next w:val="a"/>
    <w:link w:val="10"/>
    <w:uiPriority w:val="9"/>
    <w:unhideWhenUsed/>
    <w:qFormat/>
    <w:rsid w:val="00C37710"/>
    <w:pPr>
      <w:keepNext/>
      <w:keepLines/>
      <w:numPr>
        <w:numId w:val="23"/>
      </w:numPr>
      <w:spacing w:after="15" w:line="248" w:lineRule="auto"/>
      <w:ind w:left="10" w:right="1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3"/>
    <w:rsid w:val="00856967"/>
    <w:pPr>
      <w:keepNext/>
      <w:numPr>
        <w:ilvl w:val="6"/>
        <w:numId w:val="1"/>
      </w:numPr>
      <w:autoSpaceDE w:val="0"/>
      <w:autoSpaceDN w:val="0"/>
      <w:spacing w:before="80" w:after="60" w:line="240" w:lineRule="auto"/>
      <w:outlineLvl w:val="6"/>
    </w:pPr>
    <w:rPr>
      <w:rFonts w:ascii="NTHarmonica" w:eastAsia="Times New Roman" w:hAnsi="NTHarmonica" w:cs="NTHarmonica"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967"/>
  </w:style>
  <w:style w:type="paragraph" w:styleId="a5">
    <w:name w:val="List Paragraph"/>
    <w:basedOn w:val="a"/>
    <w:uiPriority w:val="34"/>
    <w:qFormat/>
    <w:rsid w:val="008569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476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67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75E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5E14"/>
    <w:rPr>
      <w:sz w:val="20"/>
      <w:szCs w:val="20"/>
    </w:rPr>
  </w:style>
  <w:style w:type="character" w:styleId="ad">
    <w:name w:val="footnote reference"/>
    <w:uiPriority w:val="99"/>
    <w:rsid w:val="00175E1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B18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B1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71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7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1F33"/>
  </w:style>
  <w:style w:type="paragraph" w:styleId="af2">
    <w:name w:val="footer"/>
    <w:basedOn w:val="a"/>
    <w:link w:val="af3"/>
    <w:uiPriority w:val="99"/>
    <w:unhideWhenUsed/>
    <w:rsid w:val="00E7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71F33"/>
  </w:style>
  <w:style w:type="table" w:customStyle="1" w:styleId="TableGrid">
    <w:name w:val="TableGrid"/>
    <w:rsid w:val="007350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B0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F34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TableGrid2">
    <w:name w:val="TableGrid2"/>
    <w:rsid w:val="00D51D7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20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1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C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437926604DF588554D064F341B9DB299AD00174443AE35F9CB9EBD571BBE309333B9C7A334F3DE78N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F437926604DF588554D064F341B9DB299AD00174443AE35F9CB9EBD571BBE309333B9C7A334F3DE78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A0F3-1F0E-47A5-9763-EAE7BF0E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 Д.М.</dc:creator>
  <cp:lastModifiedBy>Архипова Карина Владимировна</cp:lastModifiedBy>
  <cp:revision>2</cp:revision>
  <cp:lastPrinted>2015-07-28T12:57:00Z</cp:lastPrinted>
  <dcterms:created xsi:type="dcterms:W3CDTF">2018-01-12T11:16:00Z</dcterms:created>
  <dcterms:modified xsi:type="dcterms:W3CDTF">2018-01-12T11:16:00Z</dcterms:modified>
</cp:coreProperties>
</file>