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00" w:rsidRPr="00D65AE9" w:rsidRDefault="00E52900" w:rsidP="00675A8D">
      <w:pPr>
        <w:spacing w:after="0" w:line="240" w:lineRule="auto"/>
        <w:ind w:left="1701" w:right="7343" w:hanging="1701"/>
        <w:jc w:val="right"/>
        <w:rPr>
          <w:rFonts w:ascii="Times New Roman" w:hAnsi="Times New Roman" w:cs="Times New Roman"/>
          <w:bCs/>
          <w:i/>
        </w:rPr>
      </w:pPr>
      <w:r w:rsidRPr="001312B8">
        <w:rPr>
          <w:noProof/>
          <w:lang w:eastAsia="ru-RU"/>
        </w:rPr>
        <w:drawing>
          <wp:inline distT="0" distB="0" distL="0" distR="0">
            <wp:extent cx="1939925" cy="278130"/>
            <wp:effectExtent l="0" t="0" r="0" b="0"/>
            <wp:docPr id="7"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sidRPr="00E52900">
        <w:rPr>
          <w:bCs/>
          <w:i/>
        </w:rPr>
        <w:t xml:space="preserve"> </w:t>
      </w:r>
      <w:r>
        <w:rPr>
          <w:bCs/>
          <w:i/>
        </w:rPr>
        <w:t xml:space="preserve">                                                                                                           </w:t>
      </w:r>
      <w:r w:rsidR="00675A8D">
        <w:rPr>
          <w:bCs/>
          <w:i/>
        </w:rPr>
        <w:t xml:space="preserve">                 </w:t>
      </w:r>
    </w:p>
    <w:p w:rsidR="00E52900" w:rsidRPr="00D65AE9" w:rsidRDefault="00E52900" w:rsidP="00E52900">
      <w:pPr>
        <w:ind w:left="4820"/>
        <w:jc w:val="right"/>
        <w:rPr>
          <w:rFonts w:ascii="Times New Roman" w:hAnsi="Times New Roman" w:cs="Times New Roman"/>
          <w:bCs/>
          <w:i/>
        </w:rPr>
      </w:pPr>
    </w:p>
    <w:p w:rsidR="00E52900" w:rsidRPr="00D65AE9" w:rsidRDefault="00E52900" w:rsidP="00D65AE9">
      <w:pPr>
        <w:overflowPunct w:val="0"/>
        <w:autoSpaceDE w:val="0"/>
        <w:autoSpaceDN w:val="0"/>
        <w:spacing w:before="120"/>
        <w:ind w:left="4956"/>
        <w:jc w:val="right"/>
        <w:rPr>
          <w:rFonts w:ascii="Times New Roman" w:hAnsi="Times New Roman" w:cs="Times New Roman"/>
          <w:bCs/>
        </w:rPr>
      </w:pPr>
    </w:p>
    <w:p w:rsidR="00A5073A" w:rsidRDefault="00A5073A" w:rsidP="00A324D2">
      <w:pPr>
        <w:pStyle w:val="a3"/>
        <w:jc w:val="right"/>
        <w:rPr>
          <w:rFonts w:ascii="Times New Roman" w:hAnsi="Times New Roman" w:cs="Times New Roman"/>
          <w:sz w:val="21"/>
          <w:szCs w:val="21"/>
        </w:rPr>
      </w:pPr>
    </w:p>
    <w:p w:rsidR="00A5073A" w:rsidRDefault="00A5073A" w:rsidP="00A324D2">
      <w:pPr>
        <w:pStyle w:val="a3"/>
        <w:jc w:val="right"/>
        <w:rPr>
          <w:rFonts w:ascii="Times New Roman" w:hAnsi="Times New Roman" w:cs="Times New Roman"/>
          <w:sz w:val="21"/>
          <w:szCs w:val="21"/>
        </w:rPr>
      </w:pPr>
    </w:p>
    <w:p w:rsidR="00F9048D" w:rsidRDefault="00F9048D" w:rsidP="003F08A8">
      <w:pPr>
        <w:pStyle w:val="a3"/>
        <w:rPr>
          <w:rFonts w:ascii="Times New Roman" w:hAnsi="Times New Roman" w:cs="Times New Roman"/>
          <w:sz w:val="21"/>
          <w:szCs w:val="21"/>
        </w:rPr>
      </w:pPr>
    </w:p>
    <w:p w:rsidR="00F9048D" w:rsidRDefault="00F9048D" w:rsidP="003F08A8">
      <w:pPr>
        <w:pStyle w:val="a3"/>
        <w:rPr>
          <w:rFonts w:ascii="Times New Roman" w:hAnsi="Times New Roman" w:cs="Times New Roman"/>
          <w:sz w:val="21"/>
          <w:szCs w:val="21"/>
        </w:rPr>
      </w:pPr>
    </w:p>
    <w:p w:rsidR="00F9048D" w:rsidRDefault="00F9048D" w:rsidP="003F08A8">
      <w:pPr>
        <w:pStyle w:val="a3"/>
        <w:rPr>
          <w:rFonts w:ascii="Times New Roman" w:hAnsi="Times New Roman" w:cs="Times New Roman"/>
          <w:sz w:val="21"/>
          <w:szCs w:val="21"/>
        </w:rPr>
      </w:pPr>
    </w:p>
    <w:p w:rsidR="00F9048D" w:rsidRDefault="00F9048D" w:rsidP="003F08A8">
      <w:pPr>
        <w:pStyle w:val="a3"/>
        <w:rPr>
          <w:rFonts w:ascii="Times New Roman" w:hAnsi="Times New Roman" w:cs="Times New Roman"/>
          <w:sz w:val="21"/>
          <w:szCs w:val="21"/>
        </w:rPr>
      </w:pPr>
    </w:p>
    <w:p w:rsidR="00F9048D" w:rsidRDefault="00F9048D" w:rsidP="003F08A8">
      <w:pPr>
        <w:pStyle w:val="a3"/>
        <w:rPr>
          <w:rFonts w:ascii="Times New Roman" w:hAnsi="Times New Roman" w:cs="Times New Roman"/>
          <w:sz w:val="21"/>
          <w:szCs w:val="21"/>
        </w:rPr>
      </w:pPr>
    </w:p>
    <w:p w:rsidR="00F9048D" w:rsidRPr="006446F4" w:rsidRDefault="00F9048D" w:rsidP="003F08A8">
      <w:pPr>
        <w:pStyle w:val="a3"/>
        <w:rPr>
          <w:rFonts w:ascii="Times New Roman" w:hAnsi="Times New Roman" w:cs="Times New Roman"/>
          <w:sz w:val="21"/>
          <w:szCs w:val="21"/>
        </w:rPr>
      </w:pPr>
    </w:p>
    <w:p w:rsidR="003F08A8" w:rsidRPr="006446F4" w:rsidRDefault="003F08A8" w:rsidP="00A324D2">
      <w:pPr>
        <w:pStyle w:val="a3"/>
        <w:jc w:val="right"/>
        <w:rPr>
          <w:rFonts w:ascii="Times New Roman" w:hAnsi="Times New Roman" w:cs="Times New Roman"/>
          <w:sz w:val="21"/>
          <w:szCs w:val="21"/>
        </w:rPr>
      </w:pPr>
    </w:p>
    <w:p w:rsidR="00A5073A" w:rsidRDefault="00A5073A" w:rsidP="003F08A8">
      <w:pPr>
        <w:pStyle w:val="a3"/>
        <w:jc w:val="center"/>
        <w:rPr>
          <w:rFonts w:ascii="Times New Roman" w:hAnsi="Times New Roman" w:cs="Times New Roman"/>
          <w:b/>
          <w:sz w:val="21"/>
          <w:szCs w:val="21"/>
        </w:rPr>
      </w:pPr>
    </w:p>
    <w:p w:rsidR="00A5073A" w:rsidRDefault="00A5073A" w:rsidP="003F08A8">
      <w:pPr>
        <w:pStyle w:val="a3"/>
        <w:jc w:val="center"/>
        <w:rPr>
          <w:rFonts w:ascii="Times New Roman" w:hAnsi="Times New Roman" w:cs="Times New Roman"/>
          <w:b/>
          <w:sz w:val="21"/>
          <w:szCs w:val="21"/>
        </w:rPr>
      </w:pPr>
    </w:p>
    <w:p w:rsidR="00A5073A" w:rsidRPr="0086508C" w:rsidRDefault="00A5073A" w:rsidP="003F08A8">
      <w:pPr>
        <w:pStyle w:val="a3"/>
        <w:jc w:val="center"/>
        <w:rPr>
          <w:rFonts w:ascii="Times New Roman" w:hAnsi="Times New Roman" w:cs="Times New Roman"/>
          <w:b/>
          <w:sz w:val="21"/>
          <w:szCs w:val="21"/>
        </w:rPr>
      </w:pPr>
    </w:p>
    <w:p w:rsidR="00A5073A" w:rsidRPr="0086508C" w:rsidRDefault="00A5073A" w:rsidP="003F08A8">
      <w:pPr>
        <w:pStyle w:val="a3"/>
        <w:jc w:val="center"/>
        <w:rPr>
          <w:rFonts w:ascii="Times New Roman" w:hAnsi="Times New Roman" w:cs="Times New Roman"/>
          <w:b/>
          <w:sz w:val="28"/>
          <w:szCs w:val="28"/>
        </w:rPr>
      </w:pPr>
    </w:p>
    <w:p w:rsidR="00080E66" w:rsidRPr="0086508C" w:rsidRDefault="000658ED" w:rsidP="00B11DF3">
      <w:pPr>
        <w:pStyle w:val="a3"/>
        <w:spacing w:before="240"/>
        <w:jc w:val="center"/>
        <w:rPr>
          <w:rFonts w:ascii="Times New Roman" w:hAnsi="Times New Roman" w:cs="Times New Roman"/>
          <w:sz w:val="28"/>
          <w:szCs w:val="28"/>
        </w:rPr>
      </w:pPr>
      <w:r w:rsidRPr="0086508C">
        <w:rPr>
          <w:rFonts w:ascii="Times New Roman" w:hAnsi="Times New Roman" w:cs="Times New Roman"/>
          <w:b/>
          <w:sz w:val="28"/>
          <w:szCs w:val="28"/>
        </w:rPr>
        <w:t>ОБЩИЕ УСЛОВИЯ</w:t>
      </w:r>
      <w:r w:rsidRPr="0086508C">
        <w:rPr>
          <w:rFonts w:ascii="Times New Roman" w:hAnsi="Times New Roman" w:cs="Times New Roman"/>
          <w:b/>
          <w:sz w:val="28"/>
          <w:szCs w:val="28"/>
        </w:rPr>
        <w:br/>
        <w:t>ПРЕДОСТАВЛЕНИЯ ПОТРЕБИТЕЛЬСКИХ КРЕДИТОВ ФИЗИЧЕСКИМ ЛИЦАМ В АО КБ «СОЛИДАРНОСТЬ»</w:t>
      </w:r>
      <w:r w:rsidR="004731B9" w:rsidRPr="0086508C">
        <w:rPr>
          <w:rFonts w:ascii="Times New Roman" w:hAnsi="Times New Roman" w:cs="Times New Roman"/>
          <w:b/>
          <w:sz w:val="28"/>
          <w:szCs w:val="28"/>
        </w:rPr>
        <w:br/>
      </w: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p w:rsidR="00080E66" w:rsidRDefault="00080E66" w:rsidP="00803DEE">
      <w:pPr>
        <w:pStyle w:val="a3"/>
        <w:spacing w:before="240"/>
        <w:jc w:val="both"/>
        <w:rPr>
          <w:rFonts w:ascii="Times New Roman" w:hAnsi="Times New Roman" w:cs="Times New Roman"/>
          <w:sz w:val="21"/>
          <w:szCs w:val="21"/>
        </w:rPr>
      </w:pPr>
    </w:p>
    <w:p w:rsidR="00BF0C6E" w:rsidRDefault="00BF0C6E" w:rsidP="00803DEE">
      <w:pPr>
        <w:pStyle w:val="a3"/>
        <w:spacing w:before="240"/>
        <w:jc w:val="both"/>
        <w:rPr>
          <w:rFonts w:ascii="Times New Roman" w:hAnsi="Times New Roman" w:cs="Times New Roman"/>
          <w:sz w:val="21"/>
          <w:szCs w:val="21"/>
        </w:rPr>
      </w:pPr>
    </w:p>
    <w:p w:rsidR="00BF0C6E" w:rsidRPr="0086508C" w:rsidRDefault="00BF0C6E" w:rsidP="00803DEE">
      <w:pPr>
        <w:pStyle w:val="a3"/>
        <w:spacing w:before="240"/>
        <w:jc w:val="both"/>
        <w:rPr>
          <w:rFonts w:ascii="Times New Roman" w:hAnsi="Times New Roman" w:cs="Times New Roman"/>
          <w:sz w:val="21"/>
          <w:szCs w:val="21"/>
        </w:rPr>
      </w:pPr>
      <w:bookmarkStart w:id="0" w:name="_GoBack"/>
      <w:bookmarkEnd w:id="0"/>
    </w:p>
    <w:p w:rsidR="00080E66" w:rsidRDefault="00080E66" w:rsidP="00803DEE">
      <w:pPr>
        <w:pStyle w:val="a3"/>
        <w:spacing w:before="240"/>
        <w:jc w:val="both"/>
        <w:rPr>
          <w:rFonts w:ascii="Times New Roman" w:hAnsi="Times New Roman" w:cs="Times New Roman"/>
          <w:sz w:val="21"/>
          <w:szCs w:val="21"/>
        </w:rPr>
      </w:pPr>
    </w:p>
    <w:p w:rsidR="0031324C" w:rsidRDefault="0031324C" w:rsidP="00803DEE">
      <w:pPr>
        <w:pStyle w:val="a3"/>
        <w:spacing w:before="240"/>
        <w:jc w:val="both"/>
        <w:rPr>
          <w:rFonts w:ascii="Times New Roman" w:hAnsi="Times New Roman" w:cs="Times New Roman"/>
          <w:sz w:val="21"/>
          <w:szCs w:val="21"/>
        </w:rPr>
      </w:pPr>
    </w:p>
    <w:p w:rsidR="00D60C6A" w:rsidRDefault="00D60C6A" w:rsidP="00803DEE">
      <w:pPr>
        <w:pStyle w:val="a3"/>
        <w:spacing w:before="240"/>
        <w:jc w:val="both"/>
        <w:rPr>
          <w:rFonts w:ascii="Times New Roman" w:hAnsi="Times New Roman" w:cs="Times New Roman"/>
          <w:sz w:val="21"/>
          <w:szCs w:val="21"/>
        </w:rPr>
      </w:pPr>
    </w:p>
    <w:p w:rsidR="00676BCE" w:rsidRDefault="00676BCE" w:rsidP="00803DEE">
      <w:pPr>
        <w:pStyle w:val="a3"/>
        <w:spacing w:before="240"/>
        <w:jc w:val="both"/>
        <w:rPr>
          <w:rFonts w:ascii="Times New Roman" w:hAnsi="Times New Roman" w:cs="Times New Roman"/>
          <w:sz w:val="21"/>
          <w:szCs w:val="21"/>
        </w:rPr>
      </w:pPr>
    </w:p>
    <w:p w:rsidR="00B11DF3" w:rsidRPr="0086508C" w:rsidRDefault="00B11DF3" w:rsidP="00803DEE">
      <w:pPr>
        <w:pStyle w:val="a3"/>
        <w:spacing w:before="240"/>
        <w:jc w:val="both"/>
        <w:rPr>
          <w:rFonts w:ascii="Times New Roman" w:hAnsi="Times New Roman" w:cs="Times New Roman"/>
          <w:sz w:val="21"/>
          <w:szCs w:val="21"/>
        </w:rPr>
      </w:pPr>
    </w:p>
    <w:p w:rsidR="00080E66" w:rsidRPr="0086508C" w:rsidRDefault="00080E66" w:rsidP="00803DEE">
      <w:pPr>
        <w:pStyle w:val="a3"/>
        <w:spacing w:before="240"/>
        <w:jc w:val="both"/>
        <w:rPr>
          <w:rFonts w:ascii="Times New Roman" w:hAnsi="Times New Roman" w:cs="Times New Roman"/>
          <w:sz w:val="21"/>
          <w:szCs w:val="21"/>
        </w:rPr>
      </w:pPr>
    </w:p>
    <w:sdt>
      <w:sdtPr>
        <w:rPr>
          <w:rFonts w:asciiTheme="minorHAnsi" w:eastAsiaTheme="minorHAnsi" w:hAnsiTheme="minorHAnsi" w:cstheme="minorBidi"/>
          <w:color w:val="auto"/>
          <w:sz w:val="22"/>
          <w:szCs w:val="22"/>
          <w:lang w:eastAsia="en-US"/>
        </w:rPr>
        <w:id w:val="465711008"/>
        <w:docPartObj>
          <w:docPartGallery w:val="Table of Contents"/>
          <w:docPartUnique/>
        </w:docPartObj>
      </w:sdtPr>
      <w:sdtEndPr>
        <w:rPr>
          <w:b/>
          <w:bCs/>
        </w:rPr>
      </w:sdtEndPr>
      <w:sdtContent>
        <w:p w:rsidR="00711D0E" w:rsidRPr="00666A80" w:rsidRDefault="00AF6A02" w:rsidP="00666A80">
          <w:pPr>
            <w:pStyle w:val="af4"/>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F67693" w:rsidRDefault="00BC7EE2" w:rsidP="00F67693">
          <w:pPr>
            <w:pStyle w:val="11"/>
            <w:rPr>
              <w:rFonts w:eastAsiaTheme="minorEastAsia"/>
              <w:noProof/>
              <w:lang w:eastAsia="ru-RU"/>
            </w:rPr>
          </w:pPr>
          <w:r>
            <w:fldChar w:fldCharType="begin"/>
          </w:r>
          <w:r w:rsidR="00711D0E">
            <w:instrText xml:space="preserve"> TOC \o "1-3" \h \z \u </w:instrText>
          </w:r>
          <w:r>
            <w:fldChar w:fldCharType="separate"/>
          </w:r>
          <w:hyperlink w:anchor="_Toc127883594" w:history="1">
            <w:r w:rsidR="00F67693" w:rsidRPr="00B80E34">
              <w:rPr>
                <w:rStyle w:val="af5"/>
                <w:rFonts w:ascii="Times New Roman" w:hAnsi="Times New Roman" w:cs="Times New Roman"/>
                <w:noProof/>
              </w:rPr>
              <w:t>1.</w:t>
            </w:r>
            <w:r w:rsidR="00F67693">
              <w:rPr>
                <w:rFonts w:eastAsiaTheme="minorEastAsia"/>
                <w:noProof/>
                <w:lang w:eastAsia="ru-RU"/>
              </w:rPr>
              <w:tab/>
            </w:r>
            <w:r w:rsidR="00F67693" w:rsidRPr="00B80E34">
              <w:rPr>
                <w:rStyle w:val="af5"/>
                <w:rFonts w:ascii="Times New Roman" w:hAnsi="Times New Roman" w:cs="Times New Roman"/>
                <w:noProof/>
              </w:rPr>
              <w:t>ОБЩИЕ ПОЛОЖЕНИЯ</w:t>
            </w:r>
            <w:r w:rsidR="00F67693">
              <w:rPr>
                <w:noProof/>
                <w:webHidden/>
              </w:rPr>
              <w:tab/>
            </w:r>
            <w:r>
              <w:rPr>
                <w:noProof/>
                <w:webHidden/>
              </w:rPr>
              <w:fldChar w:fldCharType="begin"/>
            </w:r>
            <w:r w:rsidR="00F67693">
              <w:rPr>
                <w:noProof/>
                <w:webHidden/>
              </w:rPr>
              <w:instrText xml:space="preserve"> PAGEREF _Toc127883594 \h </w:instrText>
            </w:r>
            <w:r>
              <w:rPr>
                <w:noProof/>
                <w:webHidden/>
              </w:rPr>
            </w:r>
            <w:r>
              <w:rPr>
                <w:noProof/>
                <w:webHidden/>
              </w:rPr>
              <w:fldChar w:fldCharType="separate"/>
            </w:r>
            <w:r w:rsidR="00675A8D">
              <w:rPr>
                <w:noProof/>
                <w:webHidden/>
              </w:rPr>
              <w:t>3</w:t>
            </w:r>
            <w:r>
              <w:rPr>
                <w:noProof/>
                <w:webHidden/>
              </w:rPr>
              <w:fldChar w:fldCharType="end"/>
            </w:r>
          </w:hyperlink>
        </w:p>
        <w:p w:rsidR="00F67693" w:rsidRDefault="00EE453E" w:rsidP="00F67693">
          <w:pPr>
            <w:pStyle w:val="11"/>
            <w:rPr>
              <w:rFonts w:eastAsiaTheme="minorEastAsia"/>
              <w:noProof/>
              <w:lang w:eastAsia="ru-RU"/>
            </w:rPr>
          </w:pPr>
          <w:hyperlink w:anchor="_Toc127883595" w:history="1">
            <w:r w:rsidR="00F67693" w:rsidRPr="00B80E34">
              <w:rPr>
                <w:rStyle w:val="af5"/>
                <w:rFonts w:ascii="Times New Roman" w:hAnsi="Times New Roman" w:cs="Times New Roman"/>
                <w:noProof/>
              </w:rPr>
              <w:t>2.</w:t>
            </w:r>
            <w:r w:rsidR="00F67693">
              <w:rPr>
                <w:rFonts w:eastAsiaTheme="minorEastAsia"/>
                <w:noProof/>
                <w:lang w:eastAsia="ru-RU"/>
              </w:rPr>
              <w:tab/>
            </w:r>
            <w:r w:rsidR="00F67693" w:rsidRPr="00B80E34">
              <w:rPr>
                <w:rStyle w:val="af5"/>
                <w:rFonts w:ascii="Times New Roman" w:hAnsi="Times New Roman" w:cs="Times New Roman"/>
                <w:noProof/>
              </w:rPr>
              <w:t>ТЕРМИНЫ, ПОНЯТИЯ, ОПРЕДЕЛЕНИЯ, ИСПОЛЬЗУЕМЫЕ В НАСТОЯЩИХ ОБЩИХ УСЛОВИЯХ</w:t>
            </w:r>
            <w:r w:rsidR="00F67693">
              <w:rPr>
                <w:noProof/>
                <w:webHidden/>
              </w:rPr>
              <w:tab/>
            </w:r>
            <w:r w:rsidR="00BC7EE2">
              <w:rPr>
                <w:noProof/>
                <w:webHidden/>
              </w:rPr>
              <w:fldChar w:fldCharType="begin"/>
            </w:r>
            <w:r w:rsidR="00F67693">
              <w:rPr>
                <w:noProof/>
                <w:webHidden/>
              </w:rPr>
              <w:instrText xml:space="preserve"> PAGEREF _Toc127883595 \h </w:instrText>
            </w:r>
            <w:r w:rsidR="00BC7EE2">
              <w:rPr>
                <w:noProof/>
                <w:webHidden/>
              </w:rPr>
            </w:r>
            <w:r w:rsidR="00BC7EE2">
              <w:rPr>
                <w:noProof/>
                <w:webHidden/>
              </w:rPr>
              <w:fldChar w:fldCharType="separate"/>
            </w:r>
            <w:r w:rsidR="00675A8D">
              <w:rPr>
                <w:noProof/>
                <w:webHidden/>
              </w:rPr>
              <w:t>3</w:t>
            </w:r>
            <w:r w:rsidR="00BC7EE2">
              <w:rPr>
                <w:noProof/>
                <w:webHidden/>
              </w:rPr>
              <w:fldChar w:fldCharType="end"/>
            </w:r>
          </w:hyperlink>
        </w:p>
        <w:p w:rsidR="00F67693" w:rsidRDefault="00EE453E" w:rsidP="00F67693">
          <w:pPr>
            <w:pStyle w:val="11"/>
            <w:rPr>
              <w:rFonts w:eastAsiaTheme="minorEastAsia"/>
              <w:noProof/>
              <w:lang w:eastAsia="ru-RU"/>
            </w:rPr>
          </w:pPr>
          <w:hyperlink w:anchor="_Toc127883596" w:history="1">
            <w:r w:rsidR="00F67693" w:rsidRPr="00B80E34">
              <w:rPr>
                <w:rStyle w:val="af5"/>
                <w:rFonts w:ascii="Times New Roman" w:hAnsi="Times New Roman" w:cs="Times New Roman"/>
                <w:noProof/>
              </w:rPr>
              <w:t>3.</w:t>
            </w:r>
            <w:r w:rsidR="00F67693">
              <w:rPr>
                <w:rFonts w:eastAsiaTheme="minorEastAsia"/>
                <w:noProof/>
                <w:lang w:eastAsia="ru-RU"/>
              </w:rPr>
              <w:tab/>
            </w:r>
            <w:r w:rsidR="00F67693" w:rsidRPr="00B80E34">
              <w:rPr>
                <w:rStyle w:val="af5"/>
                <w:rFonts w:ascii="Times New Roman" w:hAnsi="Times New Roman" w:cs="Times New Roman"/>
                <w:noProof/>
              </w:rPr>
              <w:t>ОБЩИЕ УСЛОВИЯ</w:t>
            </w:r>
            <w:r w:rsidR="00F67693">
              <w:rPr>
                <w:noProof/>
                <w:webHidden/>
              </w:rPr>
              <w:tab/>
            </w:r>
            <w:r w:rsidR="00BC7EE2">
              <w:rPr>
                <w:noProof/>
                <w:webHidden/>
              </w:rPr>
              <w:fldChar w:fldCharType="begin"/>
            </w:r>
            <w:r w:rsidR="00F67693">
              <w:rPr>
                <w:noProof/>
                <w:webHidden/>
              </w:rPr>
              <w:instrText xml:space="preserve"> PAGEREF _Toc127883596 \h </w:instrText>
            </w:r>
            <w:r w:rsidR="00BC7EE2">
              <w:rPr>
                <w:noProof/>
                <w:webHidden/>
              </w:rPr>
            </w:r>
            <w:r w:rsidR="00BC7EE2">
              <w:rPr>
                <w:noProof/>
                <w:webHidden/>
              </w:rPr>
              <w:fldChar w:fldCharType="separate"/>
            </w:r>
            <w:r w:rsidR="00675A8D">
              <w:rPr>
                <w:noProof/>
                <w:webHidden/>
              </w:rPr>
              <w:t>5</w:t>
            </w:r>
            <w:r w:rsidR="00BC7EE2">
              <w:rPr>
                <w:noProof/>
                <w:webHidden/>
              </w:rPr>
              <w:fldChar w:fldCharType="end"/>
            </w:r>
          </w:hyperlink>
        </w:p>
        <w:p w:rsidR="00F67693" w:rsidRDefault="00EE453E" w:rsidP="00F67693">
          <w:pPr>
            <w:pStyle w:val="11"/>
            <w:rPr>
              <w:rFonts w:eastAsiaTheme="minorEastAsia"/>
              <w:noProof/>
              <w:lang w:eastAsia="ru-RU"/>
            </w:rPr>
          </w:pPr>
          <w:hyperlink w:anchor="_Toc127883597" w:history="1">
            <w:r w:rsidR="00F67693" w:rsidRPr="00B80E34">
              <w:rPr>
                <w:rStyle w:val="af5"/>
                <w:rFonts w:ascii="Times New Roman" w:hAnsi="Times New Roman" w:cs="Times New Roman"/>
                <w:noProof/>
              </w:rPr>
              <w:t>4. ПРЕДМЕТ КРЕДИТНОГО ДОГОВОРА И УСЛОВИЯ ПРЕДОСТАВЛЕНИЯ КРЕДИТА</w:t>
            </w:r>
            <w:r w:rsidR="00F67693">
              <w:rPr>
                <w:noProof/>
                <w:webHidden/>
              </w:rPr>
              <w:tab/>
            </w:r>
            <w:r w:rsidR="00BC7EE2">
              <w:rPr>
                <w:noProof/>
                <w:webHidden/>
              </w:rPr>
              <w:fldChar w:fldCharType="begin"/>
            </w:r>
            <w:r w:rsidR="00F67693">
              <w:rPr>
                <w:noProof/>
                <w:webHidden/>
              </w:rPr>
              <w:instrText xml:space="preserve"> PAGEREF _Toc127883597 \h </w:instrText>
            </w:r>
            <w:r w:rsidR="00BC7EE2">
              <w:rPr>
                <w:noProof/>
                <w:webHidden/>
              </w:rPr>
            </w:r>
            <w:r w:rsidR="00BC7EE2">
              <w:rPr>
                <w:noProof/>
                <w:webHidden/>
              </w:rPr>
              <w:fldChar w:fldCharType="separate"/>
            </w:r>
            <w:r w:rsidR="00675A8D">
              <w:rPr>
                <w:noProof/>
                <w:webHidden/>
              </w:rPr>
              <w:t>5</w:t>
            </w:r>
            <w:r w:rsidR="00BC7EE2">
              <w:rPr>
                <w:noProof/>
                <w:webHidden/>
              </w:rPr>
              <w:fldChar w:fldCharType="end"/>
            </w:r>
          </w:hyperlink>
        </w:p>
        <w:p w:rsidR="00F67693" w:rsidRDefault="00EE453E" w:rsidP="00F67693">
          <w:pPr>
            <w:pStyle w:val="11"/>
            <w:rPr>
              <w:rFonts w:eastAsiaTheme="minorEastAsia"/>
              <w:noProof/>
              <w:lang w:eastAsia="ru-RU"/>
            </w:rPr>
          </w:pPr>
          <w:hyperlink w:anchor="_Toc127883598" w:history="1">
            <w:r w:rsidR="00F67693" w:rsidRPr="00B80E34">
              <w:rPr>
                <w:rStyle w:val="af5"/>
                <w:rFonts w:ascii="Times New Roman" w:hAnsi="Times New Roman" w:cs="Times New Roman"/>
                <w:noProof/>
              </w:rPr>
              <w:t>5.</w:t>
            </w:r>
            <w:r w:rsidR="00F67693">
              <w:rPr>
                <w:rFonts w:eastAsiaTheme="minorEastAsia"/>
                <w:noProof/>
                <w:lang w:eastAsia="ru-RU"/>
              </w:rPr>
              <w:tab/>
            </w:r>
            <w:r w:rsidR="00F67693" w:rsidRPr="00B80E34">
              <w:rPr>
                <w:rStyle w:val="af5"/>
                <w:rFonts w:ascii="Times New Roman" w:hAnsi="Times New Roman" w:cs="Times New Roman"/>
                <w:noProof/>
              </w:rPr>
              <w:t>ПОРЯДОК ЗАКЛЮЧЕНИЯ КРЕДИТНОГО ДОГОВОРА</w:t>
            </w:r>
            <w:r w:rsidR="00F67693">
              <w:rPr>
                <w:noProof/>
                <w:webHidden/>
              </w:rPr>
              <w:tab/>
            </w:r>
            <w:r w:rsidR="00BC7EE2">
              <w:rPr>
                <w:noProof/>
                <w:webHidden/>
              </w:rPr>
              <w:fldChar w:fldCharType="begin"/>
            </w:r>
            <w:r w:rsidR="00F67693">
              <w:rPr>
                <w:noProof/>
                <w:webHidden/>
              </w:rPr>
              <w:instrText xml:space="preserve"> PAGEREF _Toc127883598 \h </w:instrText>
            </w:r>
            <w:r w:rsidR="00BC7EE2">
              <w:rPr>
                <w:noProof/>
                <w:webHidden/>
              </w:rPr>
            </w:r>
            <w:r w:rsidR="00BC7EE2">
              <w:rPr>
                <w:noProof/>
                <w:webHidden/>
              </w:rPr>
              <w:fldChar w:fldCharType="separate"/>
            </w:r>
            <w:r w:rsidR="00675A8D">
              <w:rPr>
                <w:noProof/>
                <w:webHidden/>
              </w:rPr>
              <w:t>7</w:t>
            </w:r>
            <w:r w:rsidR="00BC7EE2">
              <w:rPr>
                <w:noProof/>
                <w:webHidden/>
              </w:rPr>
              <w:fldChar w:fldCharType="end"/>
            </w:r>
          </w:hyperlink>
        </w:p>
        <w:p w:rsidR="00F67693" w:rsidRDefault="00EE453E" w:rsidP="00F67693">
          <w:pPr>
            <w:pStyle w:val="11"/>
            <w:rPr>
              <w:rFonts w:eastAsiaTheme="minorEastAsia"/>
              <w:noProof/>
              <w:lang w:eastAsia="ru-RU"/>
            </w:rPr>
          </w:pPr>
          <w:hyperlink w:anchor="_Toc127883599" w:history="1">
            <w:r w:rsidR="00F67693" w:rsidRPr="00B80E34">
              <w:rPr>
                <w:rStyle w:val="af5"/>
                <w:rFonts w:ascii="Times New Roman" w:hAnsi="Times New Roman" w:cs="Times New Roman"/>
                <w:noProof/>
              </w:rPr>
              <w:t>6.</w:t>
            </w:r>
            <w:r w:rsidR="00F67693">
              <w:rPr>
                <w:rFonts w:eastAsiaTheme="minorEastAsia"/>
                <w:noProof/>
                <w:lang w:eastAsia="ru-RU"/>
              </w:rPr>
              <w:tab/>
            </w:r>
            <w:r w:rsidR="00F67693" w:rsidRPr="00B80E34">
              <w:rPr>
                <w:rStyle w:val="af5"/>
                <w:rFonts w:ascii="Times New Roman" w:hAnsi="Times New Roman" w:cs="Times New Roman"/>
                <w:noProof/>
              </w:rPr>
              <w:t>ПОРЯДОК ВЫДАЧИ, ИСПОЛЬЗОВАНИЯ И ВОЗВРАТА КРЕДИТА</w:t>
            </w:r>
            <w:r w:rsidR="00F67693">
              <w:rPr>
                <w:noProof/>
                <w:webHidden/>
              </w:rPr>
              <w:tab/>
            </w:r>
            <w:r w:rsidR="00BC7EE2">
              <w:rPr>
                <w:noProof/>
                <w:webHidden/>
              </w:rPr>
              <w:fldChar w:fldCharType="begin"/>
            </w:r>
            <w:r w:rsidR="00F67693">
              <w:rPr>
                <w:noProof/>
                <w:webHidden/>
              </w:rPr>
              <w:instrText xml:space="preserve"> PAGEREF _Toc127883599 \h </w:instrText>
            </w:r>
            <w:r w:rsidR="00BC7EE2">
              <w:rPr>
                <w:noProof/>
                <w:webHidden/>
              </w:rPr>
            </w:r>
            <w:r w:rsidR="00BC7EE2">
              <w:rPr>
                <w:noProof/>
                <w:webHidden/>
              </w:rPr>
              <w:fldChar w:fldCharType="separate"/>
            </w:r>
            <w:r w:rsidR="00675A8D">
              <w:rPr>
                <w:noProof/>
                <w:webHidden/>
              </w:rPr>
              <w:t>7</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0" w:history="1">
            <w:r w:rsidR="00F67693" w:rsidRPr="00B80E34">
              <w:rPr>
                <w:rStyle w:val="af5"/>
                <w:rFonts w:ascii="Times New Roman" w:hAnsi="Times New Roman" w:cs="Times New Roman"/>
                <w:noProof/>
              </w:rPr>
              <w:t>7.</w:t>
            </w:r>
            <w:r w:rsidR="00F67693">
              <w:rPr>
                <w:rFonts w:eastAsiaTheme="minorEastAsia"/>
                <w:noProof/>
                <w:lang w:eastAsia="ru-RU"/>
              </w:rPr>
              <w:tab/>
            </w:r>
            <w:r w:rsidR="00F67693" w:rsidRPr="00B80E34">
              <w:rPr>
                <w:rStyle w:val="af5"/>
                <w:rFonts w:ascii="Times New Roman" w:hAnsi="Times New Roman" w:cs="Times New Roman"/>
                <w:noProof/>
              </w:rPr>
              <w:t>ДОСРОЧНОЕ ПОГАШЕНИЕ КРЕДИТА</w:t>
            </w:r>
            <w:r w:rsidR="00F67693">
              <w:rPr>
                <w:noProof/>
                <w:webHidden/>
              </w:rPr>
              <w:tab/>
            </w:r>
            <w:r w:rsidR="00BC7EE2">
              <w:rPr>
                <w:noProof/>
                <w:webHidden/>
              </w:rPr>
              <w:fldChar w:fldCharType="begin"/>
            </w:r>
            <w:r w:rsidR="00F67693">
              <w:rPr>
                <w:noProof/>
                <w:webHidden/>
              </w:rPr>
              <w:instrText xml:space="preserve"> PAGEREF _Toc127883600 \h </w:instrText>
            </w:r>
            <w:r w:rsidR="00BC7EE2">
              <w:rPr>
                <w:noProof/>
                <w:webHidden/>
              </w:rPr>
            </w:r>
            <w:r w:rsidR="00BC7EE2">
              <w:rPr>
                <w:noProof/>
                <w:webHidden/>
              </w:rPr>
              <w:fldChar w:fldCharType="separate"/>
            </w:r>
            <w:r w:rsidR="00675A8D">
              <w:rPr>
                <w:noProof/>
                <w:webHidden/>
              </w:rPr>
              <w:t>10</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1" w:history="1">
            <w:r w:rsidR="00F67693" w:rsidRPr="00B80E34">
              <w:rPr>
                <w:rStyle w:val="af5"/>
                <w:rFonts w:ascii="Times New Roman" w:hAnsi="Times New Roman" w:cs="Times New Roman"/>
                <w:noProof/>
              </w:rPr>
              <w:t>8.</w:t>
            </w:r>
            <w:r w:rsidR="00F67693">
              <w:rPr>
                <w:rFonts w:eastAsiaTheme="minorEastAsia"/>
                <w:noProof/>
                <w:lang w:eastAsia="ru-RU"/>
              </w:rPr>
              <w:tab/>
            </w:r>
            <w:r w:rsidR="00F67693" w:rsidRPr="00B80E34">
              <w:rPr>
                <w:rStyle w:val="af5"/>
                <w:rFonts w:ascii="Times New Roman" w:hAnsi="Times New Roman" w:cs="Times New Roman"/>
                <w:noProof/>
              </w:rPr>
              <w:t>ПРАВА И ОБЯЗАННОСТИ СТОРОН</w:t>
            </w:r>
            <w:r w:rsidR="00F67693">
              <w:rPr>
                <w:noProof/>
                <w:webHidden/>
              </w:rPr>
              <w:tab/>
            </w:r>
            <w:r w:rsidR="00BC7EE2">
              <w:rPr>
                <w:noProof/>
                <w:webHidden/>
              </w:rPr>
              <w:fldChar w:fldCharType="begin"/>
            </w:r>
            <w:r w:rsidR="00F67693">
              <w:rPr>
                <w:noProof/>
                <w:webHidden/>
              </w:rPr>
              <w:instrText xml:space="preserve"> PAGEREF _Toc127883601 \h </w:instrText>
            </w:r>
            <w:r w:rsidR="00BC7EE2">
              <w:rPr>
                <w:noProof/>
                <w:webHidden/>
              </w:rPr>
            </w:r>
            <w:r w:rsidR="00BC7EE2">
              <w:rPr>
                <w:noProof/>
                <w:webHidden/>
              </w:rPr>
              <w:fldChar w:fldCharType="separate"/>
            </w:r>
            <w:r w:rsidR="00675A8D">
              <w:rPr>
                <w:noProof/>
                <w:webHidden/>
              </w:rPr>
              <w:t>11</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2" w:history="1">
            <w:r w:rsidR="00F67693" w:rsidRPr="00B80E34">
              <w:rPr>
                <w:rStyle w:val="af5"/>
                <w:rFonts w:ascii="Times New Roman" w:hAnsi="Times New Roman" w:cs="Times New Roman"/>
                <w:noProof/>
              </w:rPr>
              <w:t>9.</w:t>
            </w:r>
            <w:r w:rsidR="00F67693">
              <w:rPr>
                <w:rFonts w:eastAsiaTheme="minorEastAsia"/>
                <w:noProof/>
                <w:lang w:eastAsia="ru-RU"/>
              </w:rPr>
              <w:tab/>
            </w:r>
            <w:r w:rsidR="00F67693" w:rsidRPr="00B80E34">
              <w:rPr>
                <w:rStyle w:val="af5"/>
                <w:rFonts w:ascii="Times New Roman" w:hAnsi="Times New Roman" w:cs="Times New Roman"/>
                <w:noProof/>
              </w:rPr>
              <w:t>ОСНОВАНИЯ ДЛЯ ДОСРОЧНОГО ИСТРЕБОВАНИЯ КРЕДИТА</w:t>
            </w:r>
            <w:r w:rsidR="00F67693">
              <w:rPr>
                <w:noProof/>
                <w:webHidden/>
              </w:rPr>
              <w:tab/>
            </w:r>
            <w:r w:rsidR="00BC7EE2">
              <w:rPr>
                <w:noProof/>
                <w:webHidden/>
              </w:rPr>
              <w:fldChar w:fldCharType="begin"/>
            </w:r>
            <w:r w:rsidR="00F67693">
              <w:rPr>
                <w:noProof/>
                <w:webHidden/>
              </w:rPr>
              <w:instrText xml:space="preserve"> PAGEREF _Toc127883602 \h </w:instrText>
            </w:r>
            <w:r w:rsidR="00BC7EE2">
              <w:rPr>
                <w:noProof/>
                <w:webHidden/>
              </w:rPr>
            </w:r>
            <w:r w:rsidR="00BC7EE2">
              <w:rPr>
                <w:noProof/>
                <w:webHidden/>
              </w:rPr>
              <w:fldChar w:fldCharType="separate"/>
            </w:r>
            <w:r w:rsidR="00675A8D">
              <w:rPr>
                <w:noProof/>
                <w:webHidden/>
              </w:rPr>
              <w:t>15</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3" w:history="1">
            <w:r w:rsidR="00F67693" w:rsidRPr="00B80E34">
              <w:rPr>
                <w:rStyle w:val="af5"/>
                <w:rFonts w:ascii="Times New Roman" w:hAnsi="Times New Roman" w:cs="Times New Roman"/>
                <w:noProof/>
              </w:rPr>
              <w:t>10.</w:t>
            </w:r>
            <w:r w:rsidR="00F67693">
              <w:rPr>
                <w:rFonts w:eastAsiaTheme="minorEastAsia"/>
                <w:noProof/>
                <w:lang w:eastAsia="ru-RU"/>
              </w:rPr>
              <w:tab/>
            </w:r>
            <w:r w:rsidR="00F67693" w:rsidRPr="00B80E34">
              <w:rPr>
                <w:rStyle w:val="af5"/>
                <w:rFonts w:ascii="Times New Roman" w:hAnsi="Times New Roman" w:cs="Times New Roman"/>
                <w:noProof/>
              </w:rPr>
              <w:t>ОБЕСПЕЧЕНИЕ ИСПОЛНЕНИЯ ОБЯЗАТЕЛЬСТВ</w:t>
            </w:r>
            <w:r w:rsidR="00F67693">
              <w:rPr>
                <w:noProof/>
                <w:webHidden/>
              </w:rPr>
              <w:tab/>
            </w:r>
            <w:r w:rsidR="00BC7EE2">
              <w:rPr>
                <w:noProof/>
                <w:webHidden/>
              </w:rPr>
              <w:fldChar w:fldCharType="begin"/>
            </w:r>
            <w:r w:rsidR="00F67693">
              <w:rPr>
                <w:noProof/>
                <w:webHidden/>
              </w:rPr>
              <w:instrText xml:space="preserve"> PAGEREF _Toc127883603 \h </w:instrText>
            </w:r>
            <w:r w:rsidR="00BC7EE2">
              <w:rPr>
                <w:noProof/>
                <w:webHidden/>
              </w:rPr>
            </w:r>
            <w:r w:rsidR="00BC7EE2">
              <w:rPr>
                <w:noProof/>
                <w:webHidden/>
              </w:rPr>
              <w:fldChar w:fldCharType="separate"/>
            </w:r>
            <w:r w:rsidR="00675A8D">
              <w:rPr>
                <w:noProof/>
                <w:webHidden/>
              </w:rPr>
              <w:t>15</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4" w:history="1">
            <w:r w:rsidR="00F67693" w:rsidRPr="00B80E34">
              <w:rPr>
                <w:rStyle w:val="af5"/>
                <w:rFonts w:ascii="Times New Roman" w:hAnsi="Times New Roman" w:cs="Times New Roman"/>
                <w:noProof/>
              </w:rPr>
              <w:t>11.</w:t>
            </w:r>
            <w:r w:rsidR="00F67693">
              <w:rPr>
                <w:rFonts w:eastAsiaTheme="minorEastAsia"/>
                <w:noProof/>
                <w:lang w:eastAsia="ru-RU"/>
              </w:rPr>
              <w:tab/>
            </w:r>
            <w:r w:rsidR="00F67693" w:rsidRPr="00B80E34">
              <w:rPr>
                <w:rStyle w:val="af5"/>
                <w:rFonts w:ascii="Times New Roman" w:hAnsi="Times New Roman" w:cs="Times New Roman"/>
                <w:noProof/>
              </w:rPr>
              <w:t>СПОСОБ ИНФОРМИРОВАНИЯ КЛИЕНТОВ</w:t>
            </w:r>
            <w:r w:rsidR="00F67693">
              <w:rPr>
                <w:noProof/>
                <w:webHidden/>
              </w:rPr>
              <w:tab/>
            </w:r>
            <w:r w:rsidR="00BC7EE2">
              <w:rPr>
                <w:noProof/>
                <w:webHidden/>
              </w:rPr>
              <w:fldChar w:fldCharType="begin"/>
            </w:r>
            <w:r w:rsidR="00F67693">
              <w:rPr>
                <w:noProof/>
                <w:webHidden/>
              </w:rPr>
              <w:instrText xml:space="preserve"> PAGEREF _Toc127883604 \h </w:instrText>
            </w:r>
            <w:r w:rsidR="00BC7EE2">
              <w:rPr>
                <w:noProof/>
                <w:webHidden/>
              </w:rPr>
            </w:r>
            <w:r w:rsidR="00BC7EE2">
              <w:rPr>
                <w:noProof/>
                <w:webHidden/>
              </w:rPr>
              <w:fldChar w:fldCharType="separate"/>
            </w:r>
            <w:r w:rsidR="00675A8D">
              <w:rPr>
                <w:noProof/>
                <w:webHidden/>
              </w:rPr>
              <w:t>16</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5" w:history="1">
            <w:r w:rsidR="00F67693" w:rsidRPr="00B80E34">
              <w:rPr>
                <w:rStyle w:val="af5"/>
                <w:rFonts w:ascii="Times New Roman" w:hAnsi="Times New Roman" w:cs="Times New Roman"/>
                <w:noProof/>
              </w:rPr>
              <w:t>12.</w:t>
            </w:r>
            <w:r w:rsidR="00F67693">
              <w:rPr>
                <w:rFonts w:eastAsiaTheme="minorEastAsia"/>
                <w:noProof/>
                <w:lang w:eastAsia="ru-RU"/>
              </w:rPr>
              <w:tab/>
            </w:r>
            <w:r w:rsidR="00F67693" w:rsidRPr="00B80E34">
              <w:rPr>
                <w:rStyle w:val="af5"/>
                <w:rFonts w:ascii="Times New Roman" w:hAnsi="Times New Roman" w:cs="Times New Roman"/>
                <w:noProof/>
              </w:rPr>
              <w:t>ОТВЕТСТВЕННОСТЬ СТОРОН</w:t>
            </w:r>
            <w:r w:rsidR="00F67693">
              <w:rPr>
                <w:noProof/>
                <w:webHidden/>
              </w:rPr>
              <w:tab/>
            </w:r>
            <w:r w:rsidR="00BC7EE2">
              <w:rPr>
                <w:noProof/>
                <w:webHidden/>
              </w:rPr>
              <w:fldChar w:fldCharType="begin"/>
            </w:r>
            <w:r w:rsidR="00F67693">
              <w:rPr>
                <w:noProof/>
                <w:webHidden/>
              </w:rPr>
              <w:instrText xml:space="preserve"> PAGEREF _Toc127883605 \h </w:instrText>
            </w:r>
            <w:r w:rsidR="00BC7EE2">
              <w:rPr>
                <w:noProof/>
                <w:webHidden/>
              </w:rPr>
            </w:r>
            <w:r w:rsidR="00BC7EE2">
              <w:rPr>
                <w:noProof/>
                <w:webHidden/>
              </w:rPr>
              <w:fldChar w:fldCharType="separate"/>
            </w:r>
            <w:r w:rsidR="00675A8D">
              <w:rPr>
                <w:noProof/>
                <w:webHidden/>
              </w:rPr>
              <w:t>16</w:t>
            </w:r>
            <w:r w:rsidR="00BC7EE2">
              <w:rPr>
                <w:noProof/>
                <w:webHidden/>
              </w:rPr>
              <w:fldChar w:fldCharType="end"/>
            </w:r>
          </w:hyperlink>
        </w:p>
        <w:p w:rsidR="00F67693" w:rsidRDefault="00EE453E" w:rsidP="00F67693">
          <w:pPr>
            <w:pStyle w:val="11"/>
            <w:rPr>
              <w:rFonts w:eastAsiaTheme="minorEastAsia"/>
              <w:noProof/>
              <w:lang w:eastAsia="ru-RU"/>
            </w:rPr>
          </w:pPr>
          <w:hyperlink w:anchor="_Toc127883606" w:history="1">
            <w:r w:rsidR="00F67693" w:rsidRPr="00B80E34">
              <w:rPr>
                <w:rStyle w:val="af5"/>
                <w:rFonts w:ascii="Times New Roman" w:hAnsi="Times New Roman" w:cs="Times New Roman"/>
                <w:noProof/>
              </w:rPr>
              <w:t>13.</w:t>
            </w:r>
            <w:r w:rsidR="00F67693">
              <w:rPr>
                <w:rFonts w:eastAsiaTheme="minorEastAsia"/>
                <w:noProof/>
                <w:lang w:eastAsia="ru-RU"/>
              </w:rPr>
              <w:tab/>
            </w:r>
            <w:r w:rsidR="00F67693" w:rsidRPr="00B80E34">
              <w:rPr>
                <w:rStyle w:val="af5"/>
                <w:rFonts w:ascii="Times New Roman" w:hAnsi="Times New Roman" w:cs="Times New Roman"/>
                <w:noProof/>
              </w:rPr>
              <w:t>ЗАКЛЮЧИТЕЛЬНЫЕ ПОЛОЖЕНИЯ</w:t>
            </w:r>
            <w:r w:rsidR="00F67693">
              <w:rPr>
                <w:noProof/>
                <w:webHidden/>
              </w:rPr>
              <w:tab/>
            </w:r>
            <w:r w:rsidR="00BC7EE2">
              <w:rPr>
                <w:noProof/>
                <w:webHidden/>
              </w:rPr>
              <w:fldChar w:fldCharType="begin"/>
            </w:r>
            <w:r w:rsidR="00F67693">
              <w:rPr>
                <w:noProof/>
                <w:webHidden/>
              </w:rPr>
              <w:instrText xml:space="preserve"> PAGEREF _Toc127883606 \h </w:instrText>
            </w:r>
            <w:r w:rsidR="00BC7EE2">
              <w:rPr>
                <w:noProof/>
                <w:webHidden/>
              </w:rPr>
            </w:r>
            <w:r w:rsidR="00BC7EE2">
              <w:rPr>
                <w:noProof/>
                <w:webHidden/>
              </w:rPr>
              <w:fldChar w:fldCharType="separate"/>
            </w:r>
            <w:r w:rsidR="00675A8D">
              <w:rPr>
                <w:noProof/>
                <w:webHidden/>
              </w:rPr>
              <w:t>17</w:t>
            </w:r>
            <w:r w:rsidR="00BC7EE2">
              <w:rPr>
                <w:noProof/>
                <w:webHidden/>
              </w:rPr>
              <w:fldChar w:fldCharType="end"/>
            </w:r>
          </w:hyperlink>
        </w:p>
        <w:p w:rsidR="00F67693" w:rsidRDefault="00EE453E" w:rsidP="00F67693">
          <w:pPr>
            <w:pStyle w:val="21"/>
            <w:rPr>
              <w:rFonts w:eastAsiaTheme="minorEastAsia"/>
              <w:noProof/>
              <w:lang w:eastAsia="ru-RU"/>
            </w:rPr>
          </w:pPr>
          <w:hyperlink w:anchor="_Toc127883607" w:history="1">
            <w:r w:rsidR="00F67693" w:rsidRPr="00B80E34">
              <w:rPr>
                <w:rStyle w:val="af5"/>
                <w:rFonts w:ascii="Times New Roman" w:eastAsia="Times New Roman" w:hAnsi="Times New Roman" w:cs="Times New Roman"/>
                <w:bCs/>
                <w:noProof/>
              </w:rPr>
              <w:t xml:space="preserve">Приложение 1                                                                                                                                                                                    </w:t>
            </w:r>
            <w:r w:rsidR="00F67693" w:rsidRPr="00B80E34">
              <w:rPr>
                <w:rStyle w:val="af5"/>
                <w:rFonts w:ascii="Times New Roman" w:eastAsia="Times New Roman" w:hAnsi="Times New Roman" w:cs="Times New Roman"/>
                <w:b/>
                <w:bCs/>
                <w:noProof/>
              </w:rPr>
              <w:t>к Общим условиям предоставления потребительских кредитов физическим лицам в АО КБ «Солидарность»</w:t>
            </w:r>
            <w:r w:rsidR="00F67693">
              <w:rPr>
                <w:noProof/>
                <w:webHidden/>
              </w:rPr>
              <w:tab/>
            </w:r>
            <w:r w:rsidR="00BC7EE2">
              <w:rPr>
                <w:noProof/>
                <w:webHidden/>
              </w:rPr>
              <w:fldChar w:fldCharType="begin"/>
            </w:r>
            <w:r w:rsidR="00F67693">
              <w:rPr>
                <w:noProof/>
                <w:webHidden/>
              </w:rPr>
              <w:instrText xml:space="preserve"> PAGEREF _Toc127883607 \h </w:instrText>
            </w:r>
            <w:r w:rsidR="00BC7EE2">
              <w:rPr>
                <w:noProof/>
                <w:webHidden/>
              </w:rPr>
            </w:r>
            <w:r w:rsidR="00BC7EE2">
              <w:rPr>
                <w:noProof/>
                <w:webHidden/>
              </w:rPr>
              <w:fldChar w:fldCharType="separate"/>
            </w:r>
            <w:r w:rsidR="00675A8D">
              <w:rPr>
                <w:noProof/>
                <w:webHidden/>
              </w:rPr>
              <w:t>19</w:t>
            </w:r>
            <w:r w:rsidR="00BC7EE2">
              <w:rPr>
                <w:noProof/>
                <w:webHidden/>
              </w:rPr>
              <w:fldChar w:fldCharType="end"/>
            </w:r>
          </w:hyperlink>
        </w:p>
        <w:p w:rsidR="00F67693" w:rsidRDefault="00EE453E" w:rsidP="00F67693">
          <w:pPr>
            <w:pStyle w:val="21"/>
            <w:rPr>
              <w:rFonts w:eastAsiaTheme="minorEastAsia"/>
              <w:noProof/>
              <w:lang w:eastAsia="ru-RU"/>
            </w:rPr>
          </w:pPr>
          <w:hyperlink w:anchor="_Toc127883608" w:history="1">
            <w:r w:rsidR="00F67693" w:rsidRPr="00B80E34">
              <w:rPr>
                <w:rStyle w:val="af5"/>
                <w:rFonts w:ascii="Times New Roman" w:eastAsia="Times New Roman" w:hAnsi="Times New Roman" w:cs="Times New Roman"/>
                <w:bCs/>
                <w:noProof/>
              </w:rPr>
              <w:t xml:space="preserve">Приложение 2                                                                                                                                                                                    </w:t>
            </w:r>
            <w:r w:rsidR="00F67693" w:rsidRPr="00B80E34">
              <w:rPr>
                <w:rStyle w:val="af5"/>
                <w:rFonts w:ascii="Times New Roman" w:eastAsia="Times New Roman" w:hAnsi="Times New Roman" w:cs="Times New Roman"/>
                <w:b/>
                <w:bCs/>
                <w:noProof/>
              </w:rPr>
              <w:t>к Общим условиям предоставления потребительских кредитов физическим лицам в АО КБ «Солидарность»</w:t>
            </w:r>
            <w:r w:rsidR="00F67693">
              <w:rPr>
                <w:noProof/>
                <w:webHidden/>
              </w:rPr>
              <w:tab/>
            </w:r>
            <w:r w:rsidR="00BC7EE2">
              <w:rPr>
                <w:noProof/>
                <w:webHidden/>
              </w:rPr>
              <w:fldChar w:fldCharType="begin"/>
            </w:r>
            <w:r w:rsidR="00F67693">
              <w:rPr>
                <w:noProof/>
                <w:webHidden/>
              </w:rPr>
              <w:instrText xml:space="preserve"> PAGEREF _Toc127883608 \h </w:instrText>
            </w:r>
            <w:r w:rsidR="00BC7EE2">
              <w:rPr>
                <w:noProof/>
                <w:webHidden/>
              </w:rPr>
            </w:r>
            <w:r w:rsidR="00BC7EE2">
              <w:rPr>
                <w:noProof/>
                <w:webHidden/>
              </w:rPr>
              <w:fldChar w:fldCharType="separate"/>
            </w:r>
            <w:r w:rsidR="00675A8D">
              <w:rPr>
                <w:noProof/>
                <w:webHidden/>
              </w:rPr>
              <w:t>20</w:t>
            </w:r>
            <w:r w:rsidR="00BC7EE2">
              <w:rPr>
                <w:noProof/>
                <w:webHidden/>
              </w:rPr>
              <w:fldChar w:fldCharType="end"/>
            </w:r>
          </w:hyperlink>
        </w:p>
        <w:p w:rsidR="00F67693" w:rsidRDefault="00F67693" w:rsidP="00F67693">
          <w:pPr>
            <w:pStyle w:val="11"/>
            <w:rPr>
              <w:noProof/>
              <w:lang w:eastAsia="ru-RU"/>
            </w:rPr>
          </w:pPr>
        </w:p>
        <w:p w:rsidR="00F67693" w:rsidRDefault="00F67693" w:rsidP="00F67693">
          <w:pPr>
            <w:pStyle w:val="11"/>
            <w:rPr>
              <w:noProof/>
              <w:lang w:eastAsia="ru-RU"/>
            </w:rPr>
          </w:pPr>
        </w:p>
        <w:p w:rsidR="0001036F" w:rsidRPr="0001036F" w:rsidRDefault="00BC7EE2" w:rsidP="00F67693">
          <w:pPr>
            <w:pStyle w:val="11"/>
            <w:rPr>
              <w:rStyle w:val="af5"/>
              <w:rFonts w:ascii="Times New Roman" w:eastAsia="Times New Roman" w:hAnsi="Times New Roman" w:cs="Times New Roman"/>
              <w:b/>
              <w:bCs/>
              <w:noProof/>
              <w:color w:val="auto"/>
              <w:u w:val="none"/>
            </w:rPr>
          </w:pPr>
          <w:r>
            <w:fldChar w:fldCharType="end"/>
          </w:r>
          <w:r w:rsidR="0001036F">
            <w:tab/>
          </w:r>
        </w:p>
        <w:p w:rsidR="0001036F" w:rsidRDefault="0001036F" w:rsidP="0001036F">
          <w:pPr>
            <w:tabs>
              <w:tab w:val="left" w:pos="8280"/>
            </w:tabs>
            <w:rPr>
              <w:b/>
              <w:bCs/>
            </w:rPr>
          </w:pPr>
          <w:r>
            <w:rPr>
              <w:b/>
              <w:bCs/>
            </w:rPr>
            <w:tab/>
          </w:r>
        </w:p>
        <w:p w:rsidR="0001036F" w:rsidRDefault="0001036F">
          <w:pPr>
            <w:rPr>
              <w:b/>
              <w:bCs/>
            </w:rPr>
          </w:pPr>
        </w:p>
        <w:p w:rsidR="00711D0E" w:rsidRDefault="00EE453E"/>
      </w:sdtContent>
    </w:sdt>
    <w:p w:rsidR="00F621CF" w:rsidRPr="0086508C" w:rsidRDefault="00F621CF" w:rsidP="00803DEE">
      <w:pPr>
        <w:pStyle w:val="a3"/>
        <w:spacing w:before="240"/>
        <w:jc w:val="both"/>
        <w:rPr>
          <w:rFonts w:ascii="Times New Roman" w:hAnsi="Times New Roman" w:cs="Times New Roman"/>
          <w:b/>
          <w:sz w:val="24"/>
          <w:szCs w:val="24"/>
        </w:rPr>
      </w:pPr>
    </w:p>
    <w:p w:rsidR="00E90E46" w:rsidRPr="0086508C" w:rsidRDefault="00E90E46" w:rsidP="00E90E46">
      <w:pPr>
        <w:pStyle w:val="a3"/>
        <w:ind w:left="720"/>
        <w:rPr>
          <w:rFonts w:ascii="Times New Roman" w:hAnsi="Times New Roman" w:cs="Times New Roman"/>
          <w:sz w:val="24"/>
          <w:szCs w:val="24"/>
        </w:rPr>
      </w:pPr>
    </w:p>
    <w:p w:rsidR="00E90E46" w:rsidRPr="0086508C"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Default="00E90E46" w:rsidP="00E90E46">
      <w:pPr>
        <w:pStyle w:val="a3"/>
        <w:ind w:left="720"/>
        <w:rPr>
          <w:rFonts w:ascii="Times New Roman" w:hAnsi="Times New Roman" w:cs="Times New Roman"/>
          <w:sz w:val="24"/>
          <w:szCs w:val="24"/>
        </w:rPr>
      </w:pPr>
    </w:p>
    <w:p w:rsidR="00F13BA5" w:rsidRDefault="00F13BA5" w:rsidP="00E90E46">
      <w:pPr>
        <w:pStyle w:val="a3"/>
        <w:ind w:left="720"/>
        <w:rPr>
          <w:rFonts w:ascii="Times New Roman" w:hAnsi="Times New Roman" w:cs="Times New Roman"/>
          <w:sz w:val="24"/>
          <w:szCs w:val="24"/>
        </w:rPr>
      </w:pPr>
    </w:p>
    <w:p w:rsidR="00F13BA5" w:rsidRDefault="00F13BA5" w:rsidP="00E90E46">
      <w:pPr>
        <w:pStyle w:val="a3"/>
        <w:ind w:left="720"/>
        <w:rPr>
          <w:rFonts w:ascii="Times New Roman" w:hAnsi="Times New Roman" w:cs="Times New Roman"/>
          <w:sz w:val="24"/>
          <w:szCs w:val="24"/>
        </w:rPr>
      </w:pPr>
    </w:p>
    <w:p w:rsidR="00F13BA5" w:rsidRDefault="00F13BA5" w:rsidP="00E90E46">
      <w:pPr>
        <w:pStyle w:val="a3"/>
        <w:ind w:left="720"/>
        <w:rPr>
          <w:rFonts w:ascii="Times New Roman" w:hAnsi="Times New Roman" w:cs="Times New Roman"/>
          <w:sz w:val="24"/>
          <w:szCs w:val="24"/>
        </w:rPr>
      </w:pPr>
    </w:p>
    <w:p w:rsidR="00F13BA5" w:rsidRPr="009426E4" w:rsidRDefault="00F13BA5"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9426E4" w:rsidRDefault="00E90E46" w:rsidP="00E90E46">
      <w:pPr>
        <w:pStyle w:val="a3"/>
        <w:ind w:left="720"/>
        <w:rPr>
          <w:rFonts w:ascii="Times New Roman" w:hAnsi="Times New Roman" w:cs="Times New Roman"/>
          <w:sz w:val="24"/>
          <w:szCs w:val="24"/>
        </w:rPr>
      </w:pPr>
    </w:p>
    <w:p w:rsidR="00E90E46" w:rsidRPr="00666A80" w:rsidRDefault="00607E0A" w:rsidP="00F13BA5">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 w:name="_Toc127883594"/>
      <w:r w:rsidRPr="00666A80">
        <w:rPr>
          <w:rStyle w:val="a9"/>
          <w:rFonts w:ascii="Times New Roman" w:eastAsiaTheme="minorHAnsi" w:hAnsi="Times New Roman" w:cs="Times New Roman"/>
          <w:sz w:val="24"/>
          <w:szCs w:val="24"/>
        </w:rPr>
        <w:lastRenderedPageBreak/>
        <w:t>ОБЩИЕ ПОЛОЖЕНИЯ</w:t>
      </w:r>
      <w:bookmarkEnd w:id="1"/>
    </w:p>
    <w:p w:rsidR="00DF5FA4" w:rsidRPr="00666A80" w:rsidRDefault="00DF5FA4" w:rsidP="00666A80">
      <w:pPr>
        <w:numPr>
          <w:ilvl w:val="1"/>
          <w:numId w:val="2"/>
        </w:numPr>
        <w:tabs>
          <w:tab w:val="left" w:pos="284"/>
          <w:tab w:val="left" w:pos="709"/>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Настоящие Общие условия предоставления потребительских кредитов физически</w:t>
      </w:r>
      <w:r w:rsidR="00C44C66" w:rsidRPr="00666A80">
        <w:rPr>
          <w:rFonts w:ascii="Times New Roman" w:hAnsi="Times New Roman" w:cs="Times New Roman"/>
          <w:sz w:val="24"/>
          <w:szCs w:val="24"/>
        </w:rPr>
        <w:t>м</w:t>
      </w:r>
      <w:r w:rsidRPr="00666A80">
        <w:rPr>
          <w:rFonts w:ascii="Times New Roman" w:hAnsi="Times New Roman" w:cs="Times New Roman"/>
          <w:sz w:val="24"/>
          <w:szCs w:val="24"/>
        </w:rPr>
        <w:t xml:space="preserve"> лиц</w:t>
      </w:r>
      <w:r w:rsidR="00C44C66" w:rsidRPr="00666A80">
        <w:rPr>
          <w:rFonts w:ascii="Times New Roman" w:hAnsi="Times New Roman" w:cs="Times New Roman"/>
          <w:sz w:val="24"/>
          <w:szCs w:val="24"/>
        </w:rPr>
        <w:t>ам</w:t>
      </w:r>
      <w:r w:rsidRPr="00666A80">
        <w:rPr>
          <w:rFonts w:ascii="Times New Roman" w:hAnsi="Times New Roman" w:cs="Times New Roman"/>
          <w:sz w:val="24"/>
          <w:szCs w:val="24"/>
        </w:rPr>
        <w:t xml:space="preserve"> в АО КБ «Солидарность» (далее – Общие условия) устанавливают общий порядок предоставления физическим лицам и погашения ими потребительских кредитов, а также определяют и регулируют отношения, возникающие в связи с этим между Сторонами</w:t>
      </w:r>
      <w:r w:rsidR="00C44C66" w:rsidRPr="00666A80">
        <w:rPr>
          <w:rFonts w:ascii="Times New Roman" w:hAnsi="Times New Roman" w:cs="Times New Roman"/>
          <w:sz w:val="24"/>
          <w:szCs w:val="24"/>
        </w:rPr>
        <w:t xml:space="preserve"> (Кредитором и Заемщиком)</w:t>
      </w:r>
      <w:r w:rsidRPr="00666A80">
        <w:rPr>
          <w:rFonts w:ascii="Times New Roman" w:hAnsi="Times New Roman" w:cs="Times New Roman"/>
          <w:sz w:val="24"/>
          <w:szCs w:val="24"/>
        </w:rPr>
        <w:t>. Настоящие Общие условия не распространяются на виды услуг, которые не описаны и не регламентируются настоящим документом.</w:t>
      </w:r>
    </w:p>
    <w:p w:rsidR="0049600D" w:rsidRPr="00666A80" w:rsidRDefault="0049600D" w:rsidP="00D65AE9">
      <w:pPr>
        <w:pStyle w:val="a3"/>
        <w:jc w:val="both"/>
        <w:rPr>
          <w:rFonts w:ascii="Times New Roman" w:hAnsi="Times New Roman" w:cs="Times New Roman"/>
          <w:sz w:val="24"/>
          <w:szCs w:val="24"/>
        </w:rPr>
      </w:pPr>
    </w:p>
    <w:p w:rsidR="00607E0A"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2" w:name="_Toc127883595"/>
      <w:r w:rsidRPr="00666A80">
        <w:rPr>
          <w:rStyle w:val="a9"/>
          <w:rFonts w:ascii="Times New Roman" w:eastAsiaTheme="minorHAnsi" w:hAnsi="Times New Roman" w:cs="Times New Roman"/>
          <w:sz w:val="24"/>
          <w:szCs w:val="24"/>
        </w:rPr>
        <w:t>ТЕРМИНЫ, ПОНЯТИЯ, ОПРЕДЕЛЕНИЯ, ИСПОЛЬЗУЕМЫЕ В НАСТОЯЩИХ ОБЩИХ УСЛОВИЯХ</w:t>
      </w:r>
      <w:bookmarkEnd w:id="2"/>
    </w:p>
    <w:p w:rsidR="00AC7399" w:rsidRPr="00B11DF3" w:rsidRDefault="000C7FD3" w:rsidP="00666A80">
      <w:pPr>
        <w:spacing w:after="0" w:line="240" w:lineRule="auto"/>
        <w:ind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Термины, понятия, определения, используемые в настоящих Общих условиях, применяются в том числе и в Индивидуальных условиях. В зависимости от контекста Кредитного договора термины, понятия, определения, используемые в единственном числе, могут </w:t>
      </w:r>
      <w:r w:rsidRPr="00B11DF3">
        <w:rPr>
          <w:rFonts w:ascii="Times New Roman" w:hAnsi="Times New Roman" w:cs="Times New Roman"/>
          <w:sz w:val="24"/>
          <w:szCs w:val="24"/>
        </w:rPr>
        <w:t>применяться и во множественном числе.</w:t>
      </w:r>
    </w:p>
    <w:p w:rsidR="002E02BE" w:rsidRPr="00B11DF3" w:rsidRDefault="00322594" w:rsidP="0031176A">
      <w:pPr>
        <w:pStyle w:val="a5"/>
        <w:spacing w:after="0" w:afterAutospacing="0"/>
        <w:jc w:val="both"/>
      </w:pPr>
      <w:bookmarkStart w:id="3" w:name="_Hlk112943665"/>
      <w:r w:rsidRPr="00B11DF3">
        <w:rPr>
          <w:rStyle w:val="a9"/>
          <w:rFonts w:ascii="Times New Roman" w:eastAsiaTheme="minorHAnsi" w:hAnsi="Times New Roman" w:cs="Times New Roman"/>
          <w:sz w:val="24"/>
          <w:szCs w:val="24"/>
        </w:rPr>
        <w:t xml:space="preserve">              </w:t>
      </w:r>
      <w:r w:rsidR="002E02BE" w:rsidRPr="00B11DF3">
        <w:rPr>
          <w:b/>
          <w:bCs/>
        </w:rPr>
        <w:t xml:space="preserve">Автосалон – </w:t>
      </w:r>
      <w:r w:rsidR="002E02BE" w:rsidRPr="00B11DF3">
        <w:t>юридическое лицо либо индивидуальный предприниматель, заключивший с Залогодателем Договор купли-продажи транспортного средства.</w:t>
      </w:r>
    </w:p>
    <w:p w:rsidR="003D3B30" w:rsidRPr="00B11DF3" w:rsidRDefault="003D3B30" w:rsidP="0031176A">
      <w:pPr>
        <w:spacing w:after="0" w:line="240" w:lineRule="auto"/>
        <w:ind w:right="113" w:firstLine="709"/>
        <w:jc w:val="both"/>
        <w:rPr>
          <w:rFonts w:ascii="Times New Roman" w:eastAsia="Times New Roman" w:hAnsi="Times New Roman" w:cs="Times New Roman"/>
          <w:sz w:val="24"/>
          <w:szCs w:val="24"/>
          <w:lang w:eastAsia="ru-RU"/>
        </w:rPr>
      </w:pPr>
      <w:r w:rsidRPr="00B11DF3">
        <w:rPr>
          <w:rFonts w:ascii="Times New Roman" w:eastAsia="Times New Roman" w:hAnsi="Times New Roman" w:cs="Times New Roman"/>
          <w:b/>
          <w:bCs/>
          <w:sz w:val="24"/>
          <w:szCs w:val="24"/>
          <w:lang w:eastAsia="ru-RU"/>
        </w:rPr>
        <w:t>Базовые условия кредитования</w:t>
      </w:r>
      <w:r w:rsidRPr="00B11DF3">
        <w:rPr>
          <w:b/>
          <w:bCs/>
        </w:rPr>
        <w:t xml:space="preserve"> </w:t>
      </w:r>
      <w:r w:rsidRPr="00B11DF3">
        <w:rPr>
          <w:rFonts w:ascii="Times New Roman" w:eastAsia="Times New Roman" w:hAnsi="Times New Roman" w:cs="Times New Roman"/>
          <w:b/>
          <w:bCs/>
          <w:sz w:val="24"/>
          <w:szCs w:val="24"/>
          <w:lang w:eastAsia="ru-RU"/>
        </w:rPr>
        <w:t>(программа кредитования)</w:t>
      </w:r>
      <w:r w:rsidRPr="00B11DF3">
        <w:rPr>
          <w:b/>
          <w:bCs/>
        </w:rPr>
        <w:t xml:space="preserve"> </w:t>
      </w:r>
      <w:r w:rsidRPr="00B11DF3">
        <w:t xml:space="preserve">– </w:t>
      </w:r>
      <w:r w:rsidRPr="00B11DF3">
        <w:rPr>
          <w:rFonts w:ascii="Times New Roman" w:eastAsia="Times New Roman" w:hAnsi="Times New Roman" w:cs="Times New Roman"/>
          <w:sz w:val="24"/>
          <w:szCs w:val="24"/>
          <w:lang w:eastAsia="ru-RU"/>
        </w:rPr>
        <w:t>совокупность условий, утвержденных уполномоченным органом Банка определяющих параметры предоставления, использования и погашения потребительских кредитов, предоставляемых физическим лицам.</w:t>
      </w:r>
    </w:p>
    <w:p w:rsidR="00931E2D" w:rsidRPr="00B11DF3" w:rsidRDefault="00931E2D" w:rsidP="0031176A">
      <w:pPr>
        <w:spacing w:after="0" w:line="240" w:lineRule="auto"/>
        <w:ind w:right="113" w:firstLine="709"/>
        <w:jc w:val="both"/>
        <w:rPr>
          <w:rFonts w:ascii="Times New Roman" w:eastAsia="Times New Roman" w:hAnsi="Times New Roman" w:cs="Times New Roman"/>
          <w:bCs/>
          <w:sz w:val="24"/>
          <w:szCs w:val="24"/>
          <w:lang w:eastAsia="ru-RU"/>
        </w:rPr>
      </w:pPr>
      <w:r w:rsidRPr="00B11DF3">
        <w:rPr>
          <w:rFonts w:ascii="Times New Roman" w:eastAsia="Times New Roman" w:hAnsi="Times New Roman" w:cs="Times New Roman"/>
          <w:b/>
          <w:bCs/>
          <w:sz w:val="24"/>
          <w:szCs w:val="24"/>
          <w:lang w:eastAsia="ru-RU"/>
        </w:rPr>
        <w:t>Дистанционное банковское обслуживание (далее – ДБО)</w:t>
      </w:r>
      <w:r w:rsidRPr="00B11DF3">
        <w:rPr>
          <w:rFonts w:eastAsia="Times New Roman"/>
          <w:lang w:eastAsia="ru-RU"/>
        </w:rPr>
        <w:t xml:space="preserve"> </w:t>
      </w:r>
      <w:r w:rsidRPr="00B11DF3">
        <w:rPr>
          <w:rFonts w:ascii="Times New Roman" w:eastAsia="Times New Roman" w:hAnsi="Times New Roman" w:cs="Times New Roman"/>
          <w:b/>
          <w:bCs/>
          <w:sz w:val="24"/>
          <w:szCs w:val="24"/>
          <w:lang w:eastAsia="ru-RU"/>
        </w:rPr>
        <w:t xml:space="preserve">– </w:t>
      </w:r>
      <w:r w:rsidRPr="00B11DF3">
        <w:rPr>
          <w:rFonts w:ascii="Times New Roman" w:eastAsia="Times New Roman" w:hAnsi="Times New Roman" w:cs="Times New Roman"/>
          <w:bCs/>
          <w:sz w:val="24"/>
          <w:szCs w:val="24"/>
          <w:lang w:eastAsia="ru-RU"/>
        </w:rPr>
        <w:t xml:space="preserve">технологии по предоставлению комплекса  банковских услуг и онлайн-сервисов, формирование, прием к исполнению, обработка, исполнение электронных документов, проведение операций по Счетам Клиента с осуществлением удаленного доступа с использованием средств телекоммуникаций на основании Дистанционных распоряжений Клиента, переданных </w:t>
      </w:r>
      <w:bookmarkStart w:id="4" w:name="_Hlk84942363"/>
      <w:r w:rsidRPr="00B11DF3">
        <w:rPr>
          <w:rFonts w:ascii="Times New Roman" w:eastAsia="Times New Roman" w:hAnsi="Times New Roman" w:cs="Times New Roman"/>
          <w:bCs/>
          <w:sz w:val="24"/>
          <w:szCs w:val="24"/>
          <w:lang w:eastAsia="ru-RU"/>
        </w:rPr>
        <w:t>через системы дистанционного банковского обслуживания «Интернет-Банк»/«Солидарность Онлайн».</w:t>
      </w:r>
      <w:bookmarkEnd w:id="4"/>
    </w:p>
    <w:bookmarkEnd w:id="3"/>
    <w:p w:rsidR="00541026" w:rsidRPr="00B11DF3" w:rsidRDefault="00B207A6" w:rsidP="00541026">
      <w:pPr>
        <w:pStyle w:val="af2"/>
        <w:tabs>
          <w:tab w:val="left" w:pos="0"/>
        </w:tabs>
        <w:spacing w:after="0" w:line="240" w:lineRule="auto"/>
        <w:ind w:left="0" w:firstLine="709"/>
        <w:contextualSpacing w:val="0"/>
        <w:jc w:val="both"/>
      </w:pPr>
      <w:r w:rsidRPr="00B11DF3">
        <w:rPr>
          <w:rFonts w:ascii="Times New Roman" w:hAnsi="Times New Roman" w:cs="Times New Roman"/>
          <w:b/>
          <w:sz w:val="24"/>
          <w:szCs w:val="24"/>
        </w:rPr>
        <w:t>Договор добровольного личного страхования</w:t>
      </w:r>
      <w:r w:rsidRPr="00B11DF3">
        <w:rPr>
          <w:rFonts w:ascii="Times New Roman" w:hAnsi="Times New Roman" w:cs="Times New Roman"/>
          <w:sz w:val="24"/>
          <w:szCs w:val="24"/>
        </w:rPr>
        <w:t xml:space="preserve"> </w:t>
      </w:r>
      <w:r w:rsidR="001D4BC4" w:rsidRPr="00B11DF3">
        <w:rPr>
          <w:rFonts w:ascii="Times New Roman" w:hAnsi="Times New Roman" w:cs="Times New Roman"/>
          <w:sz w:val="24"/>
          <w:szCs w:val="24"/>
        </w:rPr>
        <w:t>–</w:t>
      </w:r>
      <w:r w:rsidRPr="00B11DF3">
        <w:rPr>
          <w:rFonts w:ascii="Times New Roman" w:hAnsi="Times New Roman" w:cs="Times New Roman"/>
          <w:sz w:val="24"/>
          <w:szCs w:val="24"/>
        </w:rPr>
        <w:t xml:space="preserve"> </w:t>
      </w:r>
      <w:r w:rsidR="00F63032" w:rsidRPr="00B11DF3">
        <w:rPr>
          <w:rFonts w:ascii="Times New Roman" w:hAnsi="Times New Roman" w:cs="Times New Roman"/>
          <w:sz w:val="24"/>
          <w:szCs w:val="24"/>
        </w:rPr>
        <w:t>Договор (страховой полис) страхования рисков, связанных с причинением вреда жизни и здоровью застрахованного</w:t>
      </w:r>
      <w:r w:rsidR="00717764" w:rsidRPr="00B11DF3">
        <w:rPr>
          <w:rFonts w:ascii="Times New Roman" w:hAnsi="Times New Roman" w:cs="Times New Roman"/>
          <w:sz w:val="24"/>
          <w:szCs w:val="24"/>
        </w:rPr>
        <w:t xml:space="preserve"> лица-</w:t>
      </w:r>
      <w:r w:rsidR="00F63032" w:rsidRPr="00B11DF3">
        <w:rPr>
          <w:rFonts w:ascii="Times New Roman" w:hAnsi="Times New Roman" w:cs="Times New Roman"/>
          <w:sz w:val="24"/>
          <w:szCs w:val="24"/>
        </w:rPr>
        <w:t xml:space="preserve"> Заемщика в результате несчастного случая или болезни (заболевания). </w:t>
      </w:r>
      <w:r w:rsidR="00541026" w:rsidRPr="00B11DF3">
        <w:rPr>
          <w:rFonts w:ascii="Times New Roman" w:hAnsi="Times New Roman" w:cs="Times New Roman"/>
          <w:sz w:val="24"/>
          <w:szCs w:val="24"/>
        </w:rPr>
        <w:t xml:space="preserve">Условия страхования </w:t>
      </w:r>
      <w:proofErr w:type="gramStart"/>
      <w:r w:rsidR="00541026" w:rsidRPr="00B11DF3">
        <w:rPr>
          <w:rFonts w:ascii="Times New Roman" w:hAnsi="Times New Roman" w:cs="Times New Roman"/>
          <w:sz w:val="24"/>
          <w:szCs w:val="24"/>
        </w:rPr>
        <w:t>определяются  Базовыми</w:t>
      </w:r>
      <w:proofErr w:type="gramEnd"/>
      <w:r w:rsidR="00541026" w:rsidRPr="00B11DF3">
        <w:rPr>
          <w:rFonts w:ascii="Times New Roman" w:hAnsi="Times New Roman" w:cs="Times New Roman"/>
          <w:sz w:val="24"/>
          <w:szCs w:val="24"/>
        </w:rPr>
        <w:t xml:space="preserve"> условиях кредитования. </w:t>
      </w:r>
    </w:p>
    <w:p w:rsidR="004A3DFF" w:rsidRPr="00B11DF3" w:rsidRDefault="00F26659" w:rsidP="00E6258C">
      <w:pPr>
        <w:pStyle w:val="af2"/>
        <w:tabs>
          <w:tab w:val="left" w:pos="0"/>
        </w:tabs>
        <w:spacing w:after="0" w:line="240" w:lineRule="auto"/>
        <w:ind w:left="0" w:firstLine="709"/>
        <w:contextualSpacing w:val="0"/>
        <w:jc w:val="both"/>
      </w:pPr>
      <w:r w:rsidRPr="00B11DF3">
        <w:rPr>
          <w:rFonts w:ascii="Times New Roman" w:hAnsi="Times New Roman" w:cs="Times New Roman"/>
          <w:b/>
          <w:sz w:val="24"/>
          <w:szCs w:val="24"/>
        </w:rPr>
        <w:t>Договор залога</w:t>
      </w:r>
      <w:r w:rsidR="004A3DFF" w:rsidRPr="00B11DF3">
        <w:t xml:space="preserve"> – </w:t>
      </w:r>
      <w:r w:rsidRPr="00B11DF3">
        <w:rPr>
          <w:rFonts w:ascii="Times New Roman" w:hAnsi="Times New Roman" w:cs="Times New Roman"/>
          <w:sz w:val="24"/>
          <w:szCs w:val="24"/>
        </w:rPr>
        <w:t>договор, заключенный между Залогодателем и Кредитором в обеспечении исполнения обязательств Заемщика по Кредитному договор</w:t>
      </w:r>
      <w:r w:rsidR="009D5306" w:rsidRPr="00B11DF3">
        <w:rPr>
          <w:rFonts w:ascii="Times New Roman" w:hAnsi="Times New Roman" w:cs="Times New Roman"/>
          <w:sz w:val="24"/>
          <w:szCs w:val="24"/>
        </w:rPr>
        <w:t>у. Залогодатель предоставляет предмет залога</w:t>
      </w:r>
      <w:r w:rsidRPr="00B11DF3">
        <w:rPr>
          <w:rFonts w:ascii="Times New Roman" w:hAnsi="Times New Roman" w:cs="Times New Roman"/>
          <w:sz w:val="24"/>
          <w:szCs w:val="24"/>
        </w:rPr>
        <w:t xml:space="preserve"> в обеспечение исполнения обязательств Заемщика по Кредитному договору</w:t>
      </w:r>
      <w:r w:rsidR="004A3DFF" w:rsidRPr="00B11DF3">
        <w:t>.</w:t>
      </w:r>
    </w:p>
    <w:p w:rsidR="00B11DF3" w:rsidRPr="00B11DF3" w:rsidRDefault="00F26659">
      <w:pPr>
        <w:pStyle w:val="af2"/>
        <w:tabs>
          <w:tab w:val="left" w:pos="0"/>
        </w:tabs>
        <w:spacing w:after="0" w:line="240" w:lineRule="auto"/>
        <w:ind w:left="0" w:firstLine="709"/>
        <w:jc w:val="both"/>
        <w:rPr>
          <w:rFonts w:ascii="Times New Roman" w:hAnsi="Times New Roman" w:cs="Times New Roman"/>
          <w:sz w:val="24"/>
          <w:szCs w:val="24"/>
        </w:rPr>
      </w:pPr>
      <w:r w:rsidRPr="00B11DF3">
        <w:rPr>
          <w:rFonts w:ascii="Times New Roman" w:hAnsi="Times New Roman" w:cs="Times New Roman"/>
          <w:b/>
          <w:sz w:val="24"/>
          <w:szCs w:val="24"/>
        </w:rPr>
        <w:t xml:space="preserve">Договор залога </w:t>
      </w:r>
      <w:r w:rsidR="00E6258C" w:rsidRPr="00B11DF3">
        <w:rPr>
          <w:rFonts w:ascii="Times New Roman" w:hAnsi="Times New Roman" w:cs="Times New Roman"/>
          <w:b/>
          <w:sz w:val="24"/>
          <w:szCs w:val="24"/>
        </w:rPr>
        <w:t xml:space="preserve">транспортного средства </w:t>
      </w:r>
      <w:r w:rsidRPr="00B11DF3">
        <w:rPr>
          <w:rFonts w:ascii="Times New Roman" w:hAnsi="Times New Roman" w:cs="Times New Roman"/>
          <w:b/>
          <w:sz w:val="24"/>
          <w:szCs w:val="24"/>
        </w:rPr>
        <w:t>-</w:t>
      </w:r>
      <w:r w:rsidR="00F13BA5" w:rsidRPr="00B11DF3">
        <w:rPr>
          <w:rFonts w:ascii="Times New Roman" w:hAnsi="Times New Roman" w:cs="Times New Roman"/>
          <w:b/>
          <w:sz w:val="24"/>
          <w:szCs w:val="24"/>
        </w:rPr>
        <w:t xml:space="preserve"> </w:t>
      </w:r>
      <w:r w:rsidR="009D5306" w:rsidRPr="00B11DF3">
        <w:rPr>
          <w:rFonts w:ascii="Times New Roman" w:hAnsi="Times New Roman" w:cs="Times New Roman"/>
          <w:sz w:val="24"/>
          <w:szCs w:val="24"/>
        </w:rPr>
        <w:t xml:space="preserve">договор </w:t>
      </w:r>
      <w:r w:rsidR="00E6258C" w:rsidRPr="00B11DF3">
        <w:rPr>
          <w:rFonts w:ascii="Times New Roman" w:hAnsi="Times New Roman" w:cs="Times New Roman"/>
          <w:sz w:val="24"/>
          <w:szCs w:val="24"/>
        </w:rPr>
        <w:t>между Банком, выступающим в качестве Залогодержателя, и Залогодателем, на основании которого Транспортное средство, передается в залог в пользу Залогодержателя в качестве обеспечения исполнения обязательств</w:t>
      </w:r>
      <w:r w:rsidR="00E6258C" w:rsidRPr="00B11DF3">
        <w:t xml:space="preserve"> </w:t>
      </w:r>
      <w:r w:rsidR="00DB1499" w:rsidRPr="00B11DF3">
        <w:rPr>
          <w:rFonts w:ascii="Times New Roman" w:hAnsi="Times New Roman" w:cs="Times New Roman"/>
          <w:sz w:val="24"/>
          <w:szCs w:val="24"/>
        </w:rPr>
        <w:t xml:space="preserve"> по </w:t>
      </w:r>
      <w:r w:rsidR="009D5306" w:rsidRPr="00B11DF3">
        <w:rPr>
          <w:rFonts w:ascii="Times New Roman" w:hAnsi="Times New Roman" w:cs="Times New Roman"/>
          <w:sz w:val="24"/>
          <w:szCs w:val="24"/>
        </w:rPr>
        <w:t xml:space="preserve"> Кредитному договору, состоящий из Индивидуальных условий договора залога </w:t>
      </w:r>
      <w:r w:rsidR="00DB1499" w:rsidRPr="00B11DF3">
        <w:rPr>
          <w:rFonts w:ascii="Times New Roman" w:hAnsi="Times New Roman" w:cs="Times New Roman"/>
          <w:sz w:val="24"/>
          <w:szCs w:val="24"/>
        </w:rPr>
        <w:t xml:space="preserve">транспортного средства </w:t>
      </w:r>
      <w:r w:rsidR="009D5306" w:rsidRPr="00B11DF3">
        <w:rPr>
          <w:rFonts w:ascii="Times New Roman" w:hAnsi="Times New Roman" w:cs="Times New Roman"/>
          <w:sz w:val="24"/>
          <w:szCs w:val="24"/>
        </w:rPr>
        <w:t xml:space="preserve">и </w:t>
      </w:r>
      <w:r w:rsidR="007A0CFD" w:rsidRPr="00B11DF3">
        <w:rPr>
          <w:rFonts w:ascii="Times New Roman" w:hAnsi="Times New Roman" w:cs="Times New Roman"/>
          <w:sz w:val="24"/>
          <w:szCs w:val="24"/>
        </w:rPr>
        <w:t xml:space="preserve"> </w:t>
      </w:r>
      <w:r w:rsidR="009D5306" w:rsidRPr="00B11DF3">
        <w:rPr>
          <w:rFonts w:ascii="Times New Roman" w:hAnsi="Times New Roman" w:cs="Times New Roman"/>
          <w:sz w:val="24"/>
          <w:szCs w:val="24"/>
        </w:rPr>
        <w:t xml:space="preserve">Общих условий договора залога </w:t>
      </w:r>
      <w:r w:rsidR="00DB1499" w:rsidRPr="00B11DF3">
        <w:rPr>
          <w:rFonts w:ascii="Times New Roman" w:hAnsi="Times New Roman" w:cs="Times New Roman"/>
          <w:sz w:val="24"/>
          <w:szCs w:val="24"/>
        </w:rPr>
        <w:t>транспортного средства</w:t>
      </w:r>
      <w:r w:rsidR="009D5306" w:rsidRPr="00B11DF3">
        <w:rPr>
          <w:rFonts w:ascii="Times New Roman" w:hAnsi="Times New Roman" w:cs="Times New Roman"/>
          <w:sz w:val="24"/>
          <w:szCs w:val="24"/>
        </w:rPr>
        <w:t xml:space="preserve"> (Приложение </w:t>
      </w:r>
      <w:r w:rsidR="00E6258C" w:rsidRPr="00B11DF3">
        <w:rPr>
          <w:rFonts w:ascii="Times New Roman" w:hAnsi="Times New Roman" w:cs="Times New Roman"/>
          <w:sz w:val="24"/>
          <w:szCs w:val="24"/>
        </w:rPr>
        <w:t>№</w:t>
      </w:r>
      <w:r w:rsidR="009D5306" w:rsidRPr="00B11DF3">
        <w:rPr>
          <w:rFonts w:ascii="Times New Roman" w:hAnsi="Times New Roman" w:cs="Times New Roman"/>
          <w:sz w:val="24"/>
          <w:szCs w:val="24"/>
        </w:rPr>
        <w:t xml:space="preserve"> 2 к настоящим Общим условиям).</w:t>
      </w:r>
      <w:r w:rsidR="009D5306" w:rsidRPr="00B11DF3">
        <w:rPr>
          <w:rFonts w:ascii="Times New Roman" w:hAnsi="Times New Roman" w:cs="Times New Roman"/>
          <w:sz w:val="24"/>
          <w:szCs w:val="24"/>
        </w:rPr>
        <w:cr/>
      </w:r>
      <w:r w:rsidR="00DB1499" w:rsidRPr="00B11DF3">
        <w:rPr>
          <w:rFonts w:ascii="Times New Roman" w:hAnsi="Times New Roman" w:cs="Times New Roman"/>
          <w:sz w:val="24"/>
          <w:szCs w:val="24"/>
        </w:rPr>
        <w:t>Д</w:t>
      </w:r>
      <w:r w:rsidR="00E6258C" w:rsidRPr="00B11DF3">
        <w:rPr>
          <w:rFonts w:ascii="Times New Roman" w:hAnsi="Times New Roman" w:cs="Times New Roman"/>
          <w:sz w:val="24"/>
          <w:szCs w:val="24"/>
        </w:rPr>
        <w:t xml:space="preserve">оговор залога </w:t>
      </w:r>
      <w:r w:rsidR="00DB1499" w:rsidRPr="00B11DF3">
        <w:rPr>
          <w:rFonts w:ascii="Times New Roman" w:hAnsi="Times New Roman" w:cs="Times New Roman"/>
          <w:sz w:val="24"/>
          <w:szCs w:val="24"/>
        </w:rPr>
        <w:t xml:space="preserve">транспортного средства </w:t>
      </w:r>
      <w:r w:rsidR="00E6258C" w:rsidRPr="00B11DF3">
        <w:rPr>
          <w:rFonts w:ascii="Times New Roman" w:hAnsi="Times New Roman" w:cs="Times New Roman"/>
          <w:sz w:val="24"/>
          <w:szCs w:val="24"/>
        </w:rPr>
        <w:t xml:space="preserve">заключается путем присоединения Залогодателя к </w:t>
      </w:r>
      <w:r w:rsidR="00DB1499" w:rsidRPr="00B11DF3">
        <w:rPr>
          <w:rFonts w:ascii="Times New Roman" w:hAnsi="Times New Roman" w:cs="Times New Roman"/>
          <w:sz w:val="24"/>
          <w:szCs w:val="24"/>
        </w:rPr>
        <w:t>Общим условиям договора залога транспортного средств</w:t>
      </w:r>
      <w:r w:rsidR="00E6258C" w:rsidRPr="00B11DF3">
        <w:rPr>
          <w:rFonts w:ascii="Times New Roman" w:hAnsi="Times New Roman" w:cs="Times New Roman"/>
          <w:sz w:val="24"/>
          <w:szCs w:val="24"/>
        </w:rPr>
        <w:t xml:space="preserve"> посредством подписания Индивидуальных условий</w:t>
      </w:r>
      <w:r w:rsidR="00DB1499" w:rsidRPr="00B11DF3">
        <w:rPr>
          <w:rFonts w:ascii="Times New Roman" w:hAnsi="Times New Roman" w:cs="Times New Roman"/>
          <w:sz w:val="24"/>
          <w:szCs w:val="24"/>
        </w:rPr>
        <w:t xml:space="preserve"> договора залога транспортного средства</w:t>
      </w:r>
      <w:r w:rsidR="00E6258C" w:rsidRPr="00B11DF3">
        <w:rPr>
          <w:rFonts w:ascii="Times New Roman" w:hAnsi="Times New Roman" w:cs="Times New Roman"/>
          <w:sz w:val="24"/>
          <w:szCs w:val="24"/>
        </w:rPr>
        <w:t>, в которых, в частности, содержатся индивидуальные признаки Предмета залога (без необходимости подписания отдельного документа – Договора залога).</w:t>
      </w:r>
      <w:r w:rsidR="00933F1B" w:rsidRPr="00B11DF3">
        <w:rPr>
          <w:rFonts w:ascii="Times New Roman" w:hAnsi="Times New Roman" w:cs="Times New Roman"/>
          <w:sz w:val="24"/>
          <w:szCs w:val="24"/>
        </w:rPr>
        <w:t xml:space="preserve"> </w:t>
      </w:r>
    </w:p>
    <w:p w:rsidR="00B11DF3" w:rsidRDefault="00933F1B" w:rsidP="00B11DF3">
      <w:pPr>
        <w:pStyle w:val="af2"/>
        <w:tabs>
          <w:tab w:val="left" w:pos="0"/>
        </w:tabs>
        <w:spacing w:after="0" w:line="240" w:lineRule="auto"/>
        <w:ind w:left="0" w:firstLine="709"/>
        <w:contextualSpacing w:val="0"/>
        <w:jc w:val="both"/>
      </w:pPr>
      <w:r w:rsidRPr="00B11DF3">
        <w:rPr>
          <w:rFonts w:ascii="Times New Roman" w:hAnsi="Times New Roman" w:cs="Times New Roman"/>
          <w:sz w:val="24"/>
          <w:szCs w:val="24"/>
        </w:rPr>
        <w:t xml:space="preserve">    </w:t>
      </w:r>
      <w:r w:rsidR="00BC7EE2" w:rsidRPr="00B11DF3">
        <w:rPr>
          <w:rFonts w:ascii="Times New Roman" w:hAnsi="Times New Roman" w:cs="Times New Roman"/>
          <w:b/>
          <w:sz w:val="24"/>
          <w:szCs w:val="24"/>
        </w:rPr>
        <w:t xml:space="preserve">Договор имущественного страхования – </w:t>
      </w:r>
      <w:r w:rsidR="00BC7EE2" w:rsidRPr="00B11DF3">
        <w:rPr>
          <w:rFonts w:ascii="Times New Roman" w:hAnsi="Times New Roman" w:cs="Times New Roman"/>
          <w:sz w:val="24"/>
          <w:szCs w:val="24"/>
        </w:rPr>
        <w:t>Договор (страховой полис) страхования рисков, связанных с утратой (гибелью) или повреждением движимого имущества, являющегося предметом залога.</w:t>
      </w:r>
      <w:r w:rsidR="00603635" w:rsidRPr="00B11DF3">
        <w:rPr>
          <w:rFonts w:ascii="Times New Roman" w:hAnsi="Times New Roman" w:cs="Times New Roman"/>
          <w:sz w:val="24"/>
          <w:szCs w:val="24"/>
        </w:rPr>
        <w:t xml:space="preserve"> </w:t>
      </w:r>
      <w:r w:rsidR="00B11DF3" w:rsidRPr="00B11DF3">
        <w:rPr>
          <w:rFonts w:ascii="Times New Roman" w:hAnsi="Times New Roman" w:cs="Times New Roman"/>
          <w:sz w:val="24"/>
          <w:szCs w:val="24"/>
        </w:rPr>
        <w:t xml:space="preserve">Условия страхования </w:t>
      </w:r>
      <w:proofErr w:type="gramStart"/>
      <w:r w:rsidR="00B11DF3" w:rsidRPr="00B11DF3">
        <w:rPr>
          <w:rFonts w:ascii="Times New Roman" w:hAnsi="Times New Roman" w:cs="Times New Roman"/>
          <w:sz w:val="24"/>
          <w:szCs w:val="24"/>
        </w:rPr>
        <w:t>определяются  Базовыми</w:t>
      </w:r>
      <w:proofErr w:type="gramEnd"/>
      <w:r w:rsidR="00B11DF3" w:rsidRPr="00B11DF3">
        <w:rPr>
          <w:rFonts w:ascii="Times New Roman" w:hAnsi="Times New Roman" w:cs="Times New Roman"/>
          <w:sz w:val="24"/>
          <w:szCs w:val="24"/>
        </w:rPr>
        <w:t xml:space="preserve"> условиях кредитования.</w:t>
      </w:r>
      <w:r w:rsidR="00B11DF3" w:rsidRPr="00F26659">
        <w:rPr>
          <w:rFonts w:ascii="Times New Roman" w:hAnsi="Times New Roman" w:cs="Times New Roman"/>
          <w:sz w:val="24"/>
          <w:szCs w:val="24"/>
        </w:rPr>
        <w:t xml:space="preserve"> </w:t>
      </w:r>
    </w:p>
    <w:p w:rsidR="00B11DF3" w:rsidRPr="00B11DF3" w:rsidRDefault="00B11DF3">
      <w:pPr>
        <w:pStyle w:val="af2"/>
        <w:tabs>
          <w:tab w:val="left" w:pos="0"/>
        </w:tabs>
        <w:spacing w:after="0" w:line="240" w:lineRule="auto"/>
        <w:ind w:left="0" w:firstLine="709"/>
        <w:jc w:val="both"/>
        <w:rPr>
          <w:rFonts w:ascii="Times New Roman" w:hAnsi="Times New Roman" w:cs="Times New Roman"/>
          <w:sz w:val="24"/>
          <w:szCs w:val="24"/>
        </w:rPr>
      </w:pPr>
    </w:p>
    <w:p w:rsidR="003D3B30" w:rsidRDefault="00F26659">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 xml:space="preserve">Договор купли-продажи – </w:t>
      </w:r>
      <w:r w:rsidRPr="00B11DF3">
        <w:rPr>
          <w:rFonts w:ascii="Times New Roman" w:hAnsi="Times New Roman" w:cs="Times New Roman"/>
          <w:sz w:val="24"/>
          <w:szCs w:val="24"/>
        </w:rPr>
        <w:t xml:space="preserve">договор, заключенный между Заемщиком и </w:t>
      </w:r>
      <w:r w:rsidR="00806CE9" w:rsidRPr="00B11DF3">
        <w:rPr>
          <w:rFonts w:ascii="Times New Roman" w:hAnsi="Times New Roman" w:cs="Times New Roman"/>
          <w:sz w:val="24"/>
          <w:szCs w:val="24"/>
        </w:rPr>
        <w:t>Автосалоном</w:t>
      </w:r>
      <w:r w:rsidRPr="00B11DF3">
        <w:rPr>
          <w:rFonts w:ascii="Times New Roman" w:hAnsi="Times New Roman" w:cs="Times New Roman"/>
          <w:sz w:val="24"/>
          <w:szCs w:val="24"/>
        </w:rPr>
        <w:t xml:space="preserve">, предметом которого является купля-продажа </w:t>
      </w:r>
      <w:r w:rsidR="00717764" w:rsidRPr="00B11DF3">
        <w:rPr>
          <w:rFonts w:ascii="Times New Roman" w:hAnsi="Times New Roman" w:cs="Times New Roman"/>
          <w:sz w:val="24"/>
          <w:szCs w:val="24"/>
        </w:rPr>
        <w:t>транспортного средства</w:t>
      </w:r>
      <w:r w:rsidRPr="00B11DF3">
        <w:rPr>
          <w:rFonts w:ascii="Times New Roman" w:hAnsi="Times New Roman" w:cs="Times New Roman"/>
          <w:sz w:val="24"/>
          <w:szCs w:val="24"/>
        </w:rPr>
        <w:t xml:space="preserve">, </w:t>
      </w:r>
      <w:r w:rsidR="00806CE9" w:rsidRPr="00B11DF3">
        <w:rPr>
          <w:rFonts w:ascii="Times New Roman" w:hAnsi="Times New Roman" w:cs="Times New Roman"/>
          <w:sz w:val="24"/>
          <w:szCs w:val="24"/>
        </w:rPr>
        <w:t>приобретаемого за счет кредитных средств.</w:t>
      </w:r>
    </w:p>
    <w:p w:rsidR="003D3B30" w:rsidRPr="00B11DF3" w:rsidRDefault="00BC7EE2">
      <w:pPr>
        <w:pStyle w:val="af2"/>
        <w:tabs>
          <w:tab w:val="left" w:pos="0"/>
        </w:tabs>
        <w:spacing w:after="0" w:line="240" w:lineRule="auto"/>
        <w:ind w:left="0" w:firstLine="709"/>
        <w:contextualSpacing w:val="0"/>
        <w:jc w:val="both"/>
      </w:pPr>
      <w:r w:rsidRPr="00B11DF3">
        <w:rPr>
          <w:rFonts w:ascii="Times New Roman" w:hAnsi="Times New Roman" w:cs="Times New Roman"/>
          <w:b/>
          <w:sz w:val="24"/>
          <w:szCs w:val="24"/>
        </w:rPr>
        <w:lastRenderedPageBreak/>
        <w:t xml:space="preserve">Договор страхования транспортного средства – </w:t>
      </w:r>
      <w:r w:rsidRPr="00B11DF3">
        <w:rPr>
          <w:rFonts w:ascii="Times New Roman" w:hAnsi="Times New Roman" w:cs="Times New Roman"/>
          <w:sz w:val="24"/>
          <w:szCs w:val="24"/>
        </w:rPr>
        <w:t xml:space="preserve">договор (полис) страхования (КАСКО) предмета залога от рисков ущерба, угона, утраты (гибели). Условия страхования </w:t>
      </w:r>
      <w:proofErr w:type="gramStart"/>
      <w:r w:rsidRPr="00B11DF3">
        <w:rPr>
          <w:rFonts w:ascii="Times New Roman" w:hAnsi="Times New Roman" w:cs="Times New Roman"/>
          <w:sz w:val="24"/>
          <w:szCs w:val="24"/>
        </w:rPr>
        <w:t>определяются  Базовыми</w:t>
      </w:r>
      <w:proofErr w:type="gramEnd"/>
      <w:r w:rsidRPr="00B11DF3">
        <w:rPr>
          <w:rFonts w:ascii="Times New Roman" w:hAnsi="Times New Roman" w:cs="Times New Roman"/>
          <w:sz w:val="24"/>
          <w:szCs w:val="24"/>
        </w:rPr>
        <w:t xml:space="preserve"> условиях кредитования.</w:t>
      </w:r>
      <w:r w:rsidR="00F26659" w:rsidRPr="00B11DF3">
        <w:rPr>
          <w:rFonts w:ascii="Times New Roman" w:hAnsi="Times New Roman" w:cs="Times New Roman"/>
          <w:sz w:val="24"/>
          <w:szCs w:val="24"/>
        </w:rPr>
        <w:t xml:space="preserve"> </w:t>
      </w:r>
    </w:p>
    <w:p w:rsidR="00931E2D" w:rsidRPr="00B11DF3" w:rsidRDefault="00F26659"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Дополнительное оборудование</w:t>
      </w:r>
      <w:r w:rsidR="0021469C" w:rsidRPr="00B11DF3">
        <w:rPr>
          <w:b/>
          <w:color w:val="000000"/>
        </w:rPr>
        <w:t xml:space="preserve"> – </w:t>
      </w:r>
      <w:r w:rsidRPr="00B11DF3">
        <w:rPr>
          <w:rFonts w:ascii="Times New Roman" w:hAnsi="Times New Roman" w:cs="Times New Roman"/>
          <w:sz w:val="24"/>
          <w:szCs w:val="24"/>
        </w:rPr>
        <w:t xml:space="preserve">оборудование, запасные части, предназначенные для установки и использования на ТС, являющиеся его неотделимыми улучшениями, приобретаемые Заемщиком у Автосалона </w:t>
      </w:r>
      <w:r w:rsidR="00B0494F" w:rsidRPr="00B11DF3">
        <w:rPr>
          <w:rFonts w:ascii="Times New Roman" w:hAnsi="Times New Roman" w:cs="Times New Roman"/>
          <w:sz w:val="24"/>
          <w:szCs w:val="24"/>
        </w:rPr>
        <w:t xml:space="preserve">в том числе </w:t>
      </w:r>
      <w:r w:rsidRPr="00B11DF3">
        <w:rPr>
          <w:rFonts w:ascii="Times New Roman" w:hAnsi="Times New Roman" w:cs="Times New Roman"/>
          <w:sz w:val="24"/>
          <w:szCs w:val="24"/>
        </w:rPr>
        <w:t xml:space="preserve">за счет кредитных средств. </w:t>
      </w:r>
      <w:r w:rsidR="00931E2D" w:rsidRPr="00B11DF3">
        <w:rPr>
          <w:rFonts w:ascii="Times New Roman" w:hAnsi="Times New Roman" w:cs="Times New Roman"/>
          <w:b/>
          <w:sz w:val="24"/>
          <w:szCs w:val="24"/>
        </w:rPr>
        <w:t>Ежемесячный платеж</w:t>
      </w:r>
      <w:r w:rsidR="00931E2D" w:rsidRPr="00B11DF3">
        <w:rPr>
          <w:rFonts w:ascii="Times New Roman" w:hAnsi="Times New Roman" w:cs="Times New Roman"/>
          <w:sz w:val="24"/>
          <w:szCs w:val="24"/>
        </w:rPr>
        <w:t xml:space="preserve"> – периодически уплачиваемая Заемщиком сумма, включающая сумму основного долга и/или процентов за пользование Кредитом. Размер Ежемесячных платежей и периодичность их уплаты определяется в порядке, указанном в разделе </w:t>
      </w:r>
      <w:r w:rsidR="002F6709" w:rsidRPr="00B11DF3">
        <w:rPr>
          <w:rFonts w:ascii="Times New Roman" w:hAnsi="Times New Roman" w:cs="Times New Roman"/>
          <w:sz w:val="24"/>
          <w:szCs w:val="24"/>
        </w:rPr>
        <w:t>5</w:t>
      </w:r>
      <w:r w:rsidR="00931E2D" w:rsidRPr="00B11DF3">
        <w:rPr>
          <w:rFonts w:ascii="Times New Roman" w:hAnsi="Times New Roman" w:cs="Times New Roman"/>
          <w:sz w:val="24"/>
          <w:szCs w:val="24"/>
        </w:rPr>
        <w:t xml:space="preserve"> «Порядок выдачи, использования и возврата Кредита» Общих Условий.</w:t>
      </w:r>
    </w:p>
    <w:p w:rsidR="00931E2D" w:rsidRPr="00B11DF3"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 xml:space="preserve">Заемщик/Клиент – </w:t>
      </w:r>
      <w:r w:rsidRPr="00B11DF3">
        <w:rPr>
          <w:rFonts w:ascii="Times New Roman" w:hAnsi="Times New Roman" w:cs="Times New Roman"/>
          <w:sz w:val="24"/>
          <w:szCs w:val="24"/>
        </w:rPr>
        <w:t>физическое лицо, обратившееся к Кредитору с намерением получить, получающее или получившее Потребительский кредит, заключившее Кредитный договор с Кредитором.</w:t>
      </w:r>
    </w:p>
    <w:p w:rsidR="002E02BE" w:rsidRPr="00B11DF3" w:rsidRDefault="002E02BE"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b/>
          <w:bCs/>
          <w:sz w:val="24"/>
          <w:szCs w:val="24"/>
        </w:rPr>
        <w:t>Залогодатель</w:t>
      </w:r>
      <w:r w:rsidRPr="00B11DF3">
        <w:rPr>
          <w:b/>
          <w:bCs/>
          <w:sz w:val="24"/>
          <w:szCs w:val="24"/>
        </w:rPr>
        <w:t xml:space="preserve"> – </w:t>
      </w:r>
      <w:r w:rsidRPr="00B11DF3">
        <w:rPr>
          <w:rFonts w:ascii="Times New Roman" w:hAnsi="Times New Roman" w:cs="Times New Roman"/>
          <w:sz w:val="24"/>
          <w:szCs w:val="24"/>
          <w:lang w:eastAsia="ru-RU"/>
        </w:rPr>
        <w:t xml:space="preserve">физическое лицо, </w:t>
      </w:r>
      <w:r w:rsidR="00FE5C56" w:rsidRPr="00B11DF3">
        <w:rPr>
          <w:rFonts w:ascii="Times New Roman" w:hAnsi="Times New Roman" w:cs="Times New Roman"/>
          <w:sz w:val="24"/>
          <w:szCs w:val="24"/>
          <w:lang w:eastAsia="ru-RU"/>
        </w:rPr>
        <w:t xml:space="preserve">собственник </w:t>
      </w:r>
      <w:r w:rsidR="00DD16F1" w:rsidRPr="00B11DF3">
        <w:rPr>
          <w:rFonts w:ascii="Times New Roman" w:hAnsi="Times New Roman" w:cs="Times New Roman"/>
          <w:sz w:val="24"/>
          <w:szCs w:val="24"/>
          <w:lang w:eastAsia="ru-RU"/>
        </w:rPr>
        <w:t xml:space="preserve">транспортного средства </w:t>
      </w:r>
      <w:r w:rsidR="00FE5C56" w:rsidRPr="00B11DF3">
        <w:rPr>
          <w:rFonts w:ascii="Times New Roman" w:hAnsi="Times New Roman" w:cs="Times New Roman"/>
          <w:sz w:val="24"/>
          <w:szCs w:val="24"/>
          <w:lang w:eastAsia="ru-RU"/>
        </w:rPr>
        <w:t xml:space="preserve">либо лицо </w:t>
      </w:r>
      <w:r w:rsidRPr="00B11DF3">
        <w:rPr>
          <w:rFonts w:ascii="Times New Roman" w:hAnsi="Times New Roman" w:cs="Times New Roman"/>
          <w:sz w:val="24"/>
          <w:szCs w:val="24"/>
          <w:lang w:eastAsia="ru-RU"/>
        </w:rPr>
        <w:t xml:space="preserve">на которое оформляется право собственности на приобретаемое за счет кредитных средств </w:t>
      </w:r>
      <w:r w:rsidR="00DD16F1" w:rsidRPr="00B11DF3">
        <w:rPr>
          <w:rFonts w:ascii="Times New Roman" w:hAnsi="Times New Roman" w:cs="Times New Roman"/>
          <w:sz w:val="24"/>
          <w:szCs w:val="24"/>
          <w:lang w:eastAsia="ru-RU"/>
        </w:rPr>
        <w:t>транспортное средство</w:t>
      </w:r>
      <w:r w:rsidRPr="00B11DF3">
        <w:rPr>
          <w:rFonts w:ascii="Times New Roman" w:hAnsi="Times New Roman" w:cs="Times New Roman"/>
          <w:sz w:val="24"/>
          <w:szCs w:val="24"/>
          <w:lang w:eastAsia="ru-RU"/>
        </w:rPr>
        <w:t xml:space="preserve">, </w:t>
      </w:r>
      <w:proofErr w:type="gramStart"/>
      <w:r w:rsidRPr="00B11DF3">
        <w:rPr>
          <w:rFonts w:ascii="Times New Roman" w:hAnsi="Times New Roman" w:cs="Times New Roman"/>
          <w:sz w:val="24"/>
          <w:szCs w:val="24"/>
          <w:lang w:eastAsia="ru-RU"/>
        </w:rPr>
        <w:t xml:space="preserve">передающее  </w:t>
      </w:r>
      <w:r w:rsidR="00DD16F1" w:rsidRPr="00B11DF3">
        <w:rPr>
          <w:rFonts w:ascii="Times New Roman" w:hAnsi="Times New Roman" w:cs="Times New Roman"/>
          <w:sz w:val="24"/>
          <w:szCs w:val="24"/>
          <w:lang w:eastAsia="ru-RU"/>
        </w:rPr>
        <w:t>транспортное</w:t>
      </w:r>
      <w:proofErr w:type="gramEnd"/>
      <w:r w:rsidR="00DD16F1" w:rsidRPr="00B11DF3">
        <w:rPr>
          <w:rFonts w:ascii="Times New Roman" w:hAnsi="Times New Roman" w:cs="Times New Roman"/>
          <w:sz w:val="24"/>
          <w:szCs w:val="24"/>
          <w:lang w:eastAsia="ru-RU"/>
        </w:rPr>
        <w:t xml:space="preserve"> средство</w:t>
      </w:r>
      <w:r w:rsidRPr="00B11DF3">
        <w:rPr>
          <w:rFonts w:ascii="Times New Roman" w:hAnsi="Times New Roman" w:cs="Times New Roman"/>
          <w:sz w:val="24"/>
          <w:szCs w:val="24"/>
          <w:lang w:eastAsia="ru-RU"/>
        </w:rPr>
        <w:t xml:space="preserve"> в залог Банку в обеспечение обязательств по Кредитному договору. Залогодателем может выступать Заемщик либо любое третье лицо</w:t>
      </w:r>
      <w:r w:rsidR="00A37148" w:rsidRPr="00B11DF3">
        <w:rPr>
          <w:rFonts w:ascii="Times New Roman" w:hAnsi="Times New Roman" w:cs="Times New Roman"/>
          <w:sz w:val="24"/>
          <w:szCs w:val="24"/>
          <w:lang w:eastAsia="ru-RU"/>
        </w:rPr>
        <w:t>.</w:t>
      </w:r>
    </w:p>
    <w:p w:rsidR="00921BB6"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 xml:space="preserve">Заявление-анкета – </w:t>
      </w:r>
      <w:r w:rsidRPr="00B11DF3">
        <w:rPr>
          <w:rFonts w:ascii="Times New Roman" w:hAnsi="Times New Roman" w:cs="Times New Roman"/>
          <w:sz w:val="24"/>
          <w:szCs w:val="24"/>
        </w:rPr>
        <w:t xml:space="preserve">утвержденная Банком типовая форма Заявления-анкеты Клиента на получение потребительского кредита в АО КБ «Солидарность», представляющая собой заявление о предоставлении Потребительского кредита, заполняемое Клиентом для рассмотрения возможности получения Кредита. Анкета может быть оформлена как на бумажном носителе, так и в </w:t>
      </w:r>
      <w:r w:rsidR="003F226C" w:rsidRPr="00B11DF3">
        <w:rPr>
          <w:rFonts w:ascii="Times New Roman" w:hAnsi="Times New Roman" w:cs="Times New Roman"/>
          <w:sz w:val="24"/>
          <w:szCs w:val="24"/>
        </w:rPr>
        <w:t xml:space="preserve">форме </w:t>
      </w:r>
      <w:r w:rsidRPr="00B11DF3">
        <w:rPr>
          <w:rFonts w:ascii="Times New Roman" w:hAnsi="Times New Roman" w:cs="Times New Roman"/>
          <w:sz w:val="24"/>
          <w:szCs w:val="24"/>
        </w:rPr>
        <w:t>электронно</w:t>
      </w:r>
      <w:r w:rsidR="003F226C" w:rsidRPr="00B11DF3">
        <w:rPr>
          <w:rFonts w:ascii="Times New Roman" w:hAnsi="Times New Roman" w:cs="Times New Roman"/>
          <w:sz w:val="24"/>
          <w:szCs w:val="24"/>
        </w:rPr>
        <w:t>го</w:t>
      </w:r>
      <w:r w:rsidRPr="00B11DF3">
        <w:rPr>
          <w:rFonts w:ascii="Times New Roman" w:hAnsi="Times New Roman" w:cs="Times New Roman"/>
          <w:sz w:val="24"/>
          <w:szCs w:val="24"/>
        </w:rPr>
        <w:t xml:space="preserve"> </w:t>
      </w:r>
      <w:r w:rsidR="003F226C" w:rsidRPr="00B11DF3">
        <w:rPr>
          <w:rFonts w:ascii="Times New Roman" w:hAnsi="Times New Roman" w:cs="Times New Roman"/>
          <w:sz w:val="24"/>
          <w:szCs w:val="24"/>
        </w:rPr>
        <w:t xml:space="preserve">документа </w:t>
      </w:r>
      <w:r w:rsidR="00921BB6" w:rsidRPr="00B11DF3">
        <w:rPr>
          <w:rFonts w:ascii="Times New Roman" w:hAnsi="Times New Roman" w:cs="Times New Roman"/>
          <w:sz w:val="24"/>
          <w:szCs w:val="24"/>
        </w:rPr>
        <w:t>(при наличии технической возможности у Банка)</w:t>
      </w:r>
      <w:r w:rsidR="003E3224" w:rsidRPr="00B11DF3">
        <w:rPr>
          <w:rFonts w:ascii="Times New Roman" w:hAnsi="Times New Roman" w:cs="Times New Roman"/>
          <w:sz w:val="24"/>
          <w:szCs w:val="24"/>
        </w:rPr>
        <w:t>.</w:t>
      </w:r>
    </w:p>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b/>
          <w:sz w:val="24"/>
          <w:szCs w:val="24"/>
        </w:rPr>
      </w:pPr>
      <w:r w:rsidRPr="00666A80">
        <w:rPr>
          <w:rFonts w:ascii="Times New Roman" w:hAnsi="Times New Roman" w:cs="Times New Roman"/>
          <w:b/>
          <w:sz w:val="24"/>
          <w:szCs w:val="24"/>
        </w:rPr>
        <w:t xml:space="preserve">Индивидуальные условия – </w:t>
      </w:r>
      <w:r w:rsidRPr="00666A80">
        <w:rPr>
          <w:rFonts w:ascii="Times New Roman" w:hAnsi="Times New Roman" w:cs="Times New Roman"/>
          <w:sz w:val="24"/>
          <w:szCs w:val="24"/>
        </w:rPr>
        <w:t>документ, содержащий индивидуальные условия (параметры) Кредита, подписанный Банком и Заемщиком.</w:t>
      </w:r>
      <w:r w:rsidRPr="00666A80">
        <w:rPr>
          <w:rFonts w:ascii="Times New Roman" w:hAnsi="Times New Roman" w:cs="Times New Roman"/>
          <w:b/>
          <w:sz w:val="24"/>
          <w:szCs w:val="24"/>
        </w:rPr>
        <w:t xml:space="preserve">   </w:t>
      </w:r>
    </w:p>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 xml:space="preserve">Кредитный договор – </w:t>
      </w:r>
      <w:r w:rsidRPr="00666A80">
        <w:rPr>
          <w:rFonts w:ascii="Times New Roman" w:hAnsi="Times New Roman" w:cs="Times New Roman"/>
          <w:sz w:val="24"/>
          <w:szCs w:val="24"/>
        </w:rPr>
        <w:t xml:space="preserve">договор потребительского кредита, который состоит из Общих условий и Индивидуальных условий. К условиям договора потребительского кредита применяется статья 428 Гражданского кодекса Российской Федерации, за исключением Индивидуальных условий, которые согласовываются Кредитором и Заемщиком индивидуально. </w:t>
      </w:r>
    </w:p>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Кредитор/Банк</w:t>
      </w:r>
      <w:r w:rsidRPr="00666A80">
        <w:rPr>
          <w:rFonts w:ascii="Times New Roman" w:hAnsi="Times New Roman" w:cs="Times New Roman"/>
          <w:sz w:val="24"/>
          <w:szCs w:val="24"/>
        </w:rPr>
        <w:t xml:space="preserve"> – Акционерное общество коммерческий банк «Солидарность» (АО КБ «Солидарность»), предоставляющий или предоставивший Потребительский кредит Заемщику. Генеральная лицензия Банка России № 554. Адрес места нахождения: 443099, г. Самара, ул. Куйбышева, д.90. Телефон: 8 800 7009220. Сайт: www.solid.ru.</w:t>
      </w:r>
    </w:p>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Общие условия</w:t>
      </w:r>
      <w:r w:rsidRPr="00666A80">
        <w:rPr>
          <w:rFonts w:ascii="Times New Roman" w:hAnsi="Times New Roman" w:cs="Times New Roman"/>
          <w:sz w:val="24"/>
          <w:szCs w:val="24"/>
        </w:rPr>
        <w:t xml:space="preserve"> – документ, содержащий общие условия кредитования. Общие условия устанавливаются в одностороннем порядке в целях многократного применения.  </w:t>
      </w:r>
    </w:p>
    <w:p w:rsidR="00625EFF" w:rsidRPr="00933F1B" w:rsidRDefault="0086508C"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bookmarkStart w:id="5" w:name="_Hlk90392593"/>
      <w:bookmarkStart w:id="6" w:name="_Hlk112943954"/>
      <w:r w:rsidRPr="00933F1B">
        <w:rPr>
          <w:rFonts w:ascii="Times New Roman" w:hAnsi="Times New Roman" w:cs="Times New Roman"/>
          <w:b/>
          <w:sz w:val="24"/>
          <w:szCs w:val="24"/>
        </w:rPr>
        <w:t>Одноразовый пароль</w:t>
      </w:r>
      <w:r w:rsidRPr="00933F1B">
        <w:rPr>
          <w:rFonts w:ascii="Times New Roman" w:hAnsi="Times New Roman" w:cs="Times New Roman"/>
          <w:sz w:val="24"/>
          <w:szCs w:val="24"/>
        </w:rPr>
        <w:t xml:space="preserve"> – </w:t>
      </w:r>
      <w:bookmarkEnd w:id="5"/>
      <w:r w:rsidR="00625EFF" w:rsidRPr="00933F1B">
        <w:rPr>
          <w:rFonts w:ascii="Times New Roman" w:hAnsi="Times New Roman" w:cs="Times New Roman"/>
          <w:sz w:val="24"/>
          <w:szCs w:val="24"/>
        </w:rPr>
        <w:t xml:space="preserve">пароль, используемый для формирования простой электронной подписи Клиента в целях совершения </w:t>
      </w:r>
      <w:r w:rsidR="00DD16F1">
        <w:rPr>
          <w:rFonts w:ascii="Times New Roman" w:hAnsi="Times New Roman" w:cs="Times New Roman"/>
          <w:sz w:val="24"/>
          <w:szCs w:val="24"/>
        </w:rPr>
        <w:t>конкретной</w:t>
      </w:r>
      <w:r w:rsidR="00625EFF" w:rsidRPr="00933F1B">
        <w:rPr>
          <w:rFonts w:ascii="Times New Roman" w:hAnsi="Times New Roman" w:cs="Times New Roman"/>
          <w:sz w:val="24"/>
          <w:szCs w:val="24"/>
        </w:rPr>
        <w:t xml:space="preserve"> операции в ДБО, направляемый или предоставляемый Банком Клиенту одним из следующих способов, выбранных Клиентом в ДБО:</w:t>
      </w:r>
    </w:p>
    <w:p w:rsidR="00625EFF" w:rsidRPr="00933F1B" w:rsidRDefault="00625EFF" w:rsidP="00666A80">
      <w:pPr>
        <w:pStyle w:val="af2"/>
        <w:numPr>
          <w:ilvl w:val="0"/>
          <w:numId w:val="48"/>
        </w:numPr>
        <w:tabs>
          <w:tab w:val="left" w:pos="0"/>
        </w:tabs>
        <w:spacing w:after="0" w:line="240" w:lineRule="auto"/>
        <w:contextualSpacing w:val="0"/>
        <w:jc w:val="both"/>
        <w:rPr>
          <w:rFonts w:ascii="Times New Roman" w:hAnsi="Times New Roman" w:cs="Times New Roman"/>
          <w:sz w:val="24"/>
          <w:szCs w:val="24"/>
        </w:rPr>
      </w:pPr>
      <w:r w:rsidRPr="00933F1B">
        <w:rPr>
          <w:rFonts w:ascii="Times New Roman" w:hAnsi="Times New Roman" w:cs="Times New Roman"/>
          <w:sz w:val="24"/>
          <w:szCs w:val="24"/>
        </w:rPr>
        <w:t>путем направления SMS–сообщения на номер мобильного телефона, зарегистрированный в ДБО;</w:t>
      </w:r>
    </w:p>
    <w:p w:rsidR="00625EFF" w:rsidRPr="00933F1B" w:rsidRDefault="00625EFF" w:rsidP="00666A80">
      <w:pPr>
        <w:pStyle w:val="af2"/>
        <w:numPr>
          <w:ilvl w:val="0"/>
          <w:numId w:val="48"/>
        </w:numPr>
        <w:tabs>
          <w:tab w:val="left" w:pos="0"/>
        </w:tabs>
        <w:spacing w:after="0" w:line="240" w:lineRule="auto"/>
        <w:contextualSpacing w:val="0"/>
        <w:jc w:val="both"/>
        <w:rPr>
          <w:rFonts w:ascii="Times New Roman" w:hAnsi="Times New Roman" w:cs="Times New Roman"/>
          <w:sz w:val="24"/>
          <w:szCs w:val="24"/>
        </w:rPr>
      </w:pPr>
      <w:r w:rsidRPr="00933F1B">
        <w:rPr>
          <w:rFonts w:ascii="Times New Roman" w:hAnsi="Times New Roman" w:cs="Times New Roman"/>
          <w:sz w:val="24"/>
          <w:szCs w:val="24"/>
        </w:rPr>
        <w:t>путем направления Push-сообщения на доверенное устройство Клиента.</w:t>
      </w:r>
    </w:p>
    <w:bookmarkEnd w:id="6"/>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Полная стоимость потребительского кредита</w:t>
      </w:r>
      <w:r w:rsidRPr="00666A80">
        <w:rPr>
          <w:rFonts w:ascii="Times New Roman" w:hAnsi="Times New Roman" w:cs="Times New Roman"/>
          <w:sz w:val="24"/>
          <w:szCs w:val="24"/>
        </w:rPr>
        <w:t xml:space="preserve"> </w:t>
      </w:r>
      <w:r w:rsidR="00190C9C" w:rsidRPr="00666A80">
        <w:rPr>
          <w:rFonts w:ascii="Times New Roman" w:hAnsi="Times New Roman" w:cs="Times New Roman"/>
          <w:sz w:val="24"/>
          <w:szCs w:val="24"/>
        </w:rPr>
        <w:t>–</w:t>
      </w:r>
      <w:r w:rsidRPr="00666A80">
        <w:rPr>
          <w:rFonts w:ascii="Times New Roman" w:hAnsi="Times New Roman" w:cs="Times New Roman"/>
          <w:sz w:val="24"/>
          <w:szCs w:val="24"/>
        </w:rPr>
        <w:t xml:space="preserve"> это выраженные в процентах годовых и в денежном выражении затраты Заемщика по получению и обслуживанию Кредита (далее – Полная стоимость потребительского кредита или ПСК). </w:t>
      </w:r>
    </w:p>
    <w:p w:rsidR="00931E2D" w:rsidRPr="00666A80"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Потребительский кредит/Кредит</w:t>
      </w:r>
      <w:r w:rsidRPr="00666A80">
        <w:rPr>
          <w:rFonts w:ascii="Times New Roman" w:hAnsi="Times New Roman" w:cs="Times New Roman"/>
          <w:sz w:val="24"/>
          <w:szCs w:val="24"/>
        </w:rPr>
        <w:t xml:space="preserve"> – денежные средства, предоставляемые Кредитором Заемщику на основании Кредитного договора, в том числе с использованием электронных средств платежа в целях, не связанных с осуществлением предпринимательской деятельности, в соответствии с Федеральным законом от 21.12.2013 г. № 353-ФЗ «О потребительском кредите». </w:t>
      </w:r>
    </w:p>
    <w:p w:rsidR="00BF11D9"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sz w:val="24"/>
          <w:szCs w:val="24"/>
        </w:rPr>
        <w:t xml:space="preserve"> </w:t>
      </w:r>
      <w:bookmarkStart w:id="7" w:name="_Hlk112943993"/>
    </w:p>
    <w:p w:rsidR="00BF11D9" w:rsidRPr="00B11DF3" w:rsidRDefault="00BC7EE2"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Предмет залога</w:t>
      </w:r>
      <w:r w:rsidRPr="00B11DF3">
        <w:rPr>
          <w:color w:val="FF0000"/>
        </w:rPr>
        <w:t xml:space="preserve"> </w:t>
      </w:r>
      <w:r w:rsidRPr="00B11DF3">
        <w:t xml:space="preserve">– </w:t>
      </w:r>
      <w:r w:rsidRPr="00B11DF3">
        <w:rPr>
          <w:rFonts w:ascii="Times New Roman" w:hAnsi="Times New Roman" w:cs="Times New Roman"/>
          <w:sz w:val="24"/>
          <w:szCs w:val="24"/>
        </w:rPr>
        <w:t>Транспортное средство</w:t>
      </w:r>
      <w:r w:rsidR="00B11DF3" w:rsidRPr="00B11DF3">
        <w:rPr>
          <w:rFonts w:ascii="Times New Roman" w:hAnsi="Times New Roman" w:cs="Times New Roman"/>
          <w:sz w:val="24"/>
          <w:szCs w:val="24"/>
        </w:rPr>
        <w:t xml:space="preserve"> или иное имущество</w:t>
      </w:r>
      <w:r w:rsidRPr="00B11DF3">
        <w:rPr>
          <w:rFonts w:ascii="Times New Roman" w:hAnsi="Times New Roman" w:cs="Times New Roman"/>
          <w:sz w:val="24"/>
          <w:szCs w:val="24"/>
        </w:rPr>
        <w:t>, индивидуальные признаки которого определены в п. 10 Индивидуальных условий (применяется по кредитным продуктам, предусматривающим оформление залога в целях обеспечения возврата Кредита).</w:t>
      </w:r>
    </w:p>
    <w:p w:rsidR="00931E2D" w:rsidRDefault="00931E2D" w:rsidP="00666A80">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933F1B">
        <w:rPr>
          <w:rFonts w:ascii="Times New Roman" w:hAnsi="Times New Roman" w:cs="Times New Roman"/>
          <w:b/>
          <w:sz w:val="24"/>
          <w:szCs w:val="24"/>
        </w:rPr>
        <w:lastRenderedPageBreak/>
        <w:t>Простая электронная подпись</w:t>
      </w:r>
      <w:r w:rsidRPr="00933F1B">
        <w:rPr>
          <w:rFonts w:ascii="Times New Roman" w:hAnsi="Times New Roman" w:cs="Times New Roman"/>
          <w:sz w:val="24"/>
          <w:szCs w:val="24"/>
        </w:rPr>
        <w:t xml:space="preserve"> </w:t>
      </w:r>
      <w:r w:rsidR="00190C9C" w:rsidRPr="00933F1B">
        <w:rPr>
          <w:rFonts w:ascii="Times New Roman" w:hAnsi="Times New Roman" w:cs="Times New Roman"/>
          <w:sz w:val="24"/>
          <w:szCs w:val="24"/>
        </w:rPr>
        <w:t>–</w:t>
      </w:r>
      <w:r w:rsidRPr="00933F1B">
        <w:rPr>
          <w:rFonts w:ascii="Times New Roman" w:hAnsi="Times New Roman" w:cs="Times New Roman"/>
          <w:sz w:val="24"/>
          <w:szCs w:val="24"/>
        </w:rPr>
        <w:t xml:space="preserve"> уникальная последовательность символов, предназначенная для создания простой электронной подписи в целях подписания Клиентом документов в рамках обслуживания в Банке</w:t>
      </w:r>
      <w:r w:rsidR="00274CFD" w:rsidRPr="00933F1B">
        <w:rPr>
          <w:rFonts w:ascii="Times New Roman" w:hAnsi="Times New Roman" w:cs="Times New Roman"/>
          <w:sz w:val="24"/>
          <w:szCs w:val="24"/>
        </w:rPr>
        <w:t>. В качестве ключа простой электронной подписи используется код из SMS-сообщения/SMS-код, Push-сообщение</w:t>
      </w:r>
      <w:r w:rsidRPr="00933F1B">
        <w:rPr>
          <w:rFonts w:ascii="Times New Roman" w:hAnsi="Times New Roman" w:cs="Times New Roman"/>
          <w:sz w:val="24"/>
          <w:szCs w:val="24"/>
        </w:rPr>
        <w:t>. Документ, подписанный простой электронной подписью,</w:t>
      </w:r>
      <w:r w:rsidR="002640DA" w:rsidRPr="00933F1B">
        <w:rPr>
          <w:rFonts w:ascii="Times New Roman" w:hAnsi="Times New Roman" w:cs="Times New Roman"/>
          <w:sz w:val="24"/>
          <w:szCs w:val="24"/>
        </w:rPr>
        <w:t xml:space="preserve"> признается электронным документом, равнозначным документу на бумажном носителе, подписанному собственноручной подписью</w:t>
      </w:r>
      <w:r w:rsidRPr="00933F1B">
        <w:rPr>
          <w:rFonts w:ascii="Times New Roman" w:hAnsi="Times New Roman" w:cs="Times New Roman"/>
          <w:sz w:val="24"/>
          <w:szCs w:val="24"/>
        </w:rPr>
        <w:t xml:space="preserve"> </w:t>
      </w:r>
      <w:r w:rsidR="002640DA" w:rsidRPr="00933F1B">
        <w:rPr>
          <w:rFonts w:ascii="Times New Roman" w:hAnsi="Times New Roman" w:cs="Times New Roman"/>
          <w:sz w:val="24"/>
          <w:szCs w:val="24"/>
        </w:rPr>
        <w:t xml:space="preserve"> в  соответствии с  </w:t>
      </w:r>
      <w:r w:rsidR="00EE151A" w:rsidRPr="00933F1B">
        <w:rPr>
          <w:rFonts w:ascii="Times New Roman" w:hAnsi="Times New Roman" w:cs="Times New Roman"/>
          <w:sz w:val="24"/>
          <w:szCs w:val="24"/>
        </w:rPr>
        <w:t>Соглашением об использовании простой электронной  подписи в АО КБ «Солидарность»</w:t>
      </w:r>
      <w:r w:rsidR="00C363BD" w:rsidRPr="00933F1B">
        <w:rPr>
          <w:rFonts w:ascii="Times New Roman" w:hAnsi="Times New Roman" w:cs="Times New Roman"/>
          <w:sz w:val="24"/>
          <w:szCs w:val="24"/>
        </w:rPr>
        <w:t>, предусмотренном Правилами открытия, ведения и закрытия счетов физических лиц в АО КБ «Солидарность».</w:t>
      </w:r>
    </w:p>
    <w:p w:rsidR="00FE5C56" w:rsidRPr="00E22371" w:rsidRDefault="00F26659" w:rsidP="00B11DF3">
      <w:pPr>
        <w:spacing w:after="0"/>
        <w:ind w:firstLine="709"/>
        <w:jc w:val="both"/>
      </w:pPr>
      <w:r w:rsidRPr="00B11DF3">
        <w:rPr>
          <w:rFonts w:ascii="Times New Roman" w:hAnsi="Times New Roman" w:cs="Times New Roman"/>
          <w:b/>
          <w:sz w:val="24"/>
          <w:szCs w:val="24"/>
        </w:rPr>
        <w:t xml:space="preserve">ПТС </w:t>
      </w:r>
      <w:r w:rsidR="00FE5C56" w:rsidRPr="00B11DF3">
        <w:t xml:space="preserve">– </w:t>
      </w:r>
      <w:r w:rsidRPr="00B11DF3">
        <w:rPr>
          <w:rFonts w:ascii="Times New Roman" w:hAnsi="Times New Roman" w:cs="Times New Roman"/>
          <w:sz w:val="24"/>
          <w:szCs w:val="24"/>
        </w:rPr>
        <w:t>паспорт транспортного средства (Предмета залога).</w:t>
      </w:r>
    </w:p>
    <w:bookmarkEnd w:id="7"/>
    <w:p w:rsidR="00931E2D" w:rsidRPr="00666A80" w:rsidRDefault="009E1F2D" w:rsidP="00B11DF3">
      <w:pPr>
        <w:pStyle w:val="af2"/>
        <w:tabs>
          <w:tab w:val="left" w:pos="0"/>
        </w:tabs>
        <w:spacing w:after="0" w:line="240" w:lineRule="auto"/>
        <w:ind w:left="0" w:firstLine="709"/>
        <w:contextualSpacing w:val="0"/>
        <w:jc w:val="both"/>
        <w:rPr>
          <w:sz w:val="24"/>
          <w:szCs w:val="24"/>
        </w:rPr>
      </w:pPr>
      <w:r w:rsidRPr="00666A80">
        <w:rPr>
          <w:rFonts w:ascii="Times New Roman" w:hAnsi="Times New Roman" w:cs="Times New Roman"/>
          <w:sz w:val="24"/>
          <w:szCs w:val="24"/>
        </w:rPr>
        <w:t xml:space="preserve"> </w:t>
      </w:r>
      <w:r w:rsidR="00931E2D" w:rsidRPr="00666A80">
        <w:rPr>
          <w:rFonts w:ascii="Times New Roman" w:hAnsi="Times New Roman" w:cs="Times New Roman"/>
          <w:b/>
          <w:sz w:val="24"/>
          <w:szCs w:val="24"/>
        </w:rPr>
        <w:t>Расчетный период</w:t>
      </w:r>
      <w:r w:rsidR="0023786C" w:rsidRPr="00666A80">
        <w:rPr>
          <w:rFonts w:ascii="Times New Roman" w:hAnsi="Times New Roman" w:cs="Times New Roman"/>
          <w:sz w:val="24"/>
          <w:szCs w:val="24"/>
        </w:rPr>
        <w:t xml:space="preserve"> </w:t>
      </w:r>
      <w:r w:rsidR="00190C9C" w:rsidRPr="00666A80">
        <w:rPr>
          <w:rFonts w:ascii="Times New Roman" w:hAnsi="Times New Roman" w:cs="Times New Roman"/>
          <w:sz w:val="24"/>
          <w:szCs w:val="24"/>
        </w:rPr>
        <w:t>–</w:t>
      </w:r>
      <w:r w:rsidR="0023786C" w:rsidRPr="00666A80">
        <w:rPr>
          <w:rFonts w:ascii="Times New Roman" w:hAnsi="Times New Roman" w:cs="Times New Roman"/>
          <w:sz w:val="24"/>
          <w:szCs w:val="24"/>
        </w:rPr>
        <w:t xml:space="preserve"> период времени, за который начисляются проценты за пользование Кредитом.   </w:t>
      </w:r>
    </w:p>
    <w:p w:rsidR="00AB358D" w:rsidRPr="00B11DF3" w:rsidRDefault="00931E2D" w:rsidP="00B11DF3">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666A80">
        <w:rPr>
          <w:rFonts w:ascii="Times New Roman" w:hAnsi="Times New Roman" w:cs="Times New Roman"/>
          <w:b/>
          <w:sz w:val="24"/>
          <w:szCs w:val="24"/>
        </w:rPr>
        <w:t>Счет</w:t>
      </w:r>
      <w:r w:rsidRPr="00666A80">
        <w:rPr>
          <w:rFonts w:ascii="Times New Roman" w:hAnsi="Times New Roman" w:cs="Times New Roman"/>
          <w:sz w:val="24"/>
          <w:szCs w:val="24"/>
        </w:rPr>
        <w:t xml:space="preserve"> – текущий счет/специальный карточный счет дебетовой карты, открываемый Заемщику в валюте Кредита в соответствии с Правилами открытия, ведения и закрытия счетов физических лиц в АО КБ «Солидарность», на условиях действующих Тарифов для совершения расчетных операций, не связанных с предпринимательской деятельностью или частной </w:t>
      </w:r>
      <w:r w:rsidRPr="00B11DF3">
        <w:rPr>
          <w:rFonts w:ascii="Times New Roman" w:hAnsi="Times New Roman" w:cs="Times New Roman"/>
          <w:sz w:val="24"/>
          <w:szCs w:val="24"/>
        </w:rPr>
        <w:t xml:space="preserve">практикой.  </w:t>
      </w:r>
    </w:p>
    <w:p w:rsidR="00FE711B" w:rsidRPr="00B11DF3" w:rsidRDefault="00FE711B" w:rsidP="00B11DF3">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Транспортное средство (ТС)</w:t>
      </w:r>
      <w:r w:rsidR="00F26659" w:rsidRPr="00B11DF3">
        <w:rPr>
          <w:rFonts w:ascii="Times New Roman" w:hAnsi="Times New Roman" w:cs="Times New Roman"/>
          <w:b/>
          <w:sz w:val="24"/>
          <w:szCs w:val="24"/>
        </w:rPr>
        <w:t>ТС–</w:t>
      </w:r>
      <w:r w:rsidRPr="00B11DF3">
        <w:rPr>
          <w:rFonts w:ascii="Times New Roman" w:hAnsi="Times New Roman" w:cs="Times New Roman"/>
          <w:sz w:val="24"/>
          <w:szCs w:val="24"/>
        </w:rPr>
        <w:t>различные типы автомобилей, принимаемые в залог по условиям кредитного продукта, в том числе приобретаем</w:t>
      </w:r>
      <w:r w:rsidR="005E6BDF" w:rsidRPr="00B11DF3">
        <w:rPr>
          <w:rFonts w:ascii="Times New Roman" w:hAnsi="Times New Roman" w:cs="Times New Roman"/>
          <w:sz w:val="24"/>
          <w:szCs w:val="24"/>
        </w:rPr>
        <w:t>ые</w:t>
      </w:r>
      <w:r w:rsidRPr="00B11DF3">
        <w:rPr>
          <w:rFonts w:ascii="Times New Roman" w:hAnsi="Times New Roman" w:cs="Times New Roman"/>
          <w:sz w:val="24"/>
          <w:szCs w:val="24"/>
        </w:rPr>
        <w:t xml:space="preserve"> полностью или частично за счет кредитных средств.</w:t>
      </w:r>
    </w:p>
    <w:p w:rsidR="003D3B30" w:rsidRDefault="00F26659">
      <w:pPr>
        <w:pStyle w:val="af2"/>
        <w:tabs>
          <w:tab w:val="left" w:pos="0"/>
        </w:tabs>
        <w:spacing w:after="0" w:line="240" w:lineRule="auto"/>
        <w:ind w:left="0" w:firstLine="709"/>
        <w:contextualSpacing w:val="0"/>
        <w:jc w:val="both"/>
        <w:rPr>
          <w:rFonts w:ascii="Times New Roman" w:hAnsi="Times New Roman" w:cs="Times New Roman"/>
          <w:sz w:val="24"/>
          <w:szCs w:val="24"/>
        </w:rPr>
      </w:pPr>
      <w:r w:rsidRPr="00B11DF3">
        <w:rPr>
          <w:rFonts w:ascii="Times New Roman" w:hAnsi="Times New Roman" w:cs="Times New Roman"/>
          <w:b/>
          <w:sz w:val="24"/>
          <w:szCs w:val="24"/>
        </w:rPr>
        <w:t xml:space="preserve">ЭПТС – </w:t>
      </w:r>
      <w:r w:rsidRPr="00B11DF3">
        <w:rPr>
          <w:rFonts w:ascii="Times New Roman" w:hAnsi="Times New Roman" w:cs="Times New Roman"/>
          <w:sz w:val="24"/>
          <w:szCs w:val="24"/>
        </w:rPr>
        <w:t>электронный паспорт транспортного средства</w:t>
      </w:r>
      <w:r w:rsidR="00B11DF3">
        <w:rPr>
          <w:rFonts w:ascii="Times New Roman" w:hAnsi="Times New Roman" w:cs="Times New Roman"/>
          <w:sz w:val="24"/>
          <w:szCs w:val="24"/>
        </w:rPr>
        <w:t>.</w:t>
      </w:r>
    </w:p>
    <w:p w:rsidR="00F13BA5" w:rsidRDefault="00F13BA5">
      <w:pPr>
        <w:pStyle w:val="af2"/>
        <w:tabs>
          <w:tab w:val="left" w:pos="0"/>
        </w:tabs>
        <w:spacing w:after="0" w:line="240" w:lineRule="auto"/>
        <w:ind w:left="0" w:firstLine="709"/>
        <w:contextualSpacing w:val="0"/>
        <w:jc w:val="both"/>
        <w:rPr>
          <w:rFonts w:ascii="Times New Roman" w:hAnsi="Times New Roman" w:cs="Times New Roman"/>
          <w:b/>
          <w:sz w:val="24"/>
          <w:szCs w:val="24"/>
        </w:rPr>
      </w:pPr>
    </w:p>
    <w:p w:rsidR="00607E0A" w:rsidRPr="00666A80" w:rsidRDefault="003E3224"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8" w:name="_Toc127883596"/>
      <w:r w:rsidRPr="00666A80">
        <w:rPr>
          <w:rStyle w:val="a9"/>
          <w:rFonts w:ascii="Times New Roman" w:eastAsiaTheme="minorHAnsi" w:hAnsi="Times New Roman" w:cs="Times New Roman"/>
          <w:sz w:val="24"/>
          <w:szCs w:val="24"/>
        </w:rPr>
        <w:t>ОБЩИЕ УСЛОВИЯ</w:t>
      </w:r>
      <w:bookmarkEnd w:id="8"/>
    </w:p>
    <w:p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bookmarkStart w:id="9" w:name="_Hlk90891428"/>
      <w:r w:rsidRPr="00666A80">
        <w:rPr>
          <w:rFonts w:ascii="Times New Roman" w:hAnsi="Times New Roman" w:cs="Times New Roman"/>
          <w:sz w:val="24"/>
          <w:szCs w:val="24"/>
        </w:rPr>
        <w:t>Рассмотрение Банком вопроса о возможности предоставления Кредита осуществляется на основании Заявления-Анкеты, поданного Заемщиком, по форме, установленной Банком.</w:t>
      </w:r>
    </w:p>
    <w:p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Банк принимает решение о предоставлении Кредита на основе информации, предоставленной Банку Заемщиком и / или полученной Банком из иных источников. По результатам рассмотрения Заявления-Анкеты Банк вправе отказать Заемщику в предоставлении Кредита без объяснения причин.</w:t>
      </w:r>
    </w:p>
    <w:p w:rsidR="00843B79" w:rsidRPr="00666A80" w:rsidRDefault="00843B79" w:rsidP="00666A80">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принятии Банком положительного решения о предоставлении Кредита между Банком и Заемщиком заключается Кредитный договор. Кредитный договор считается заключенным после подписания сторонами Индивидуальных условий</w:t>
      </w:r>
      <w:r w:rsidR="00A20ADD" w:rsidRPr="00666A80">
        <w:rPr>
          <w:rFonts w:ascii="Times New Roman" w:hAnsi="Times New Roman" w:cs="Times New Roman"/>
          <w:sz w:val="24"/>
          <w:szCs w:val="24"/>
        </w:rPr>
        <w:t xml:space="preserve"> способами, предусмотренными настоящими Общими условиями.</w:t>
      </w:r>
    </w:p>
    <w:p w:rsidR="00843B79" w:rsidRDefault="00843B79">
      <w:pPr>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Кредит предоставляется не позднее, чем на следующий рабочий день за днем предоставления Заемщиком Банку подписанных Индивидуальных условий</w:t>
      </w:r>
      <w:r w:rsidR="00885ECC">
        <w:rPr>
          <w:rFonts w:ascii="Times New Roman" w:hAnsi="Times New Roman" w:cs="Times New Roman"/>
          <w:sz w:val="24"/>
          <w:szCs w:val="24"/>
        </w:rPr>
        <w:t>, если Индивидуальными условиями не предусмотрено иное</w:t>
      </w:r>
      <w:r w:rsidRPr="00666A80">
        <w:rPr>
          <w:rFonts w:ascii="Times New Roman" w:hAnsi="Times New Roman" w:cs="Times New Roman"/>
          <w:sz w:val="24"/>
          <w:szCs w:val="24"/>
        </w:rPr>
        <w:t>.</w:t>
      </w:r>
    </w:p>
    <w:p w:rsidR="00607E0A" w:rsidRPr="00666A80" w:rsidRDefault="00607E0A" w:rsidP="00666A80">
      <w:pPr>
        <w:tabs>
          <w:tab w:val="left" w:pos="0"/>
        </w:tabs>
        <w:spacing w:after="0" w:line="240" w:lineRule="auto"/>
        <w:ind w:left="709"/>
        <w:jc w:val="both"/>
        <w:rPr>
          <w:rFonts w:ascii="Times New Roman" w:hAnsi="Times New Roman" w:cs="Times New Roman"/>
          <w:sz w:val="24"/>
          <w:szCs w:val="24"/>
        </w:rPr>
      </w:pPr>
    </w:p>
    <w:p w:rsidR="00914A63" w:rsidRPr="00666A80" w:rsidRDefault="00784F1B" w:rsidP="00666A80">
      <w:pPr>
        <w:pStyle w:val="a3"/>
        <w:ind w:left="1080"/>
        <w:jc w:val="center"/>
        <w:rPr>
          <w:rStyle w:val="a9"/>
          <w:rFonts w:ascii="Times New Roman" w:eastAsiaTheme="minorHAnsi" w:hAnsi="Times New Roman" w:cs="Times New Roman"/>
          <w:sz w:val="24"/>
          <w:szCs w:val="24"/>
        </w:rPr>
      </w:pPr>
      <w:bookmarkStart w:id="10" w:name="_Toc127883597"/>
      <w:r>
        <w:rPr>
          <w:rStyle w:val="a9"/>
          <w:rFonts w:ascii="Times New Roman" w:eastAsiaTheme="minorHAnsi" w:hAnsi="Times New Roman" w:cs="Times New Roman"/>
          <w:sz w:val="24"/>
          <w:szCs w:val="24"/>
        </w:rPr>
        <w:t xml:space="preserve">4. </w:t>
      </w:r>
      <w:bookmarkEnd w:id="9"/>
      <w:r w:rsidR="005C5A20" w:rsidRPr="00666A80">
        <w:rPr>
          <w:rStyle w:val="a9"/>
          <w:rFonts w:ascii="Times New Roman" w:eastAsiaTheme="minorHAnsi" w:hAnsi="Times New Roman" w:cs="Times New Roman"/>
          <w:sz w:val="24"/>
          <w:szCs w:val="24"/>
        </w:rPr>
        <w:t>ПРЕДМЕТ КРЕДИТНОГО ДОГОВОРА И УСЛОВИЯ ПРЕДОСТАВЛЕНИЯ КРЕДИТА</w:t>
      </w:r>
      <w:bookmarkEnd w:id="10"/>
    </w:p>
    <w:p w:rsidR="004A2243" w:rsidRPr="00666A80" w:rsidRDefault="004A2243" w:rsidP="00666A80">
      <w:pPr>
        <w:pStyle w:val="af2"/>
        <w:numPr>
          <w:ilvl w:val="0"/>
          <w:numId w:val="39"/>
        </w:numPr>
        <w:spacing w:after="0" w:line="240" w:lineRule="auto"/>
        <w:ind w:left="0" w:firstLine="709"/>
        <w:jc w:val="both"/>
        <w:rPr>
          <w:rStyle w:val="a9"/>
          <w:rFonts w:ascii="Times New Roman" w:eastAsiaTheme="minorHAnsi" w:hAnsi="Times New Roman" w:cs="Times New Roman"/>
          <w:vanish/>
          <w:sz w:val="24"/>
          <w:szCs w:val="24"/>
        </w:rPr>
      </w:pPr>
    </w:p>
    <w:p w:rsidR="004A2243" w:rsidRPr="00666A80" w:rsidRDefault="004A2243" w:rsidP="00666A80">
      <w:pPr>
        <w:pStyle w:val="af2"/>
        <w:numPr>
          <w:ilvl w:val="0"/>
          <w:numId w:val="39"/>
        </w:numPr>
        <w:spacing w:after="0" w:line="240" w:lineRule="auto"/>
        <w:ind w:left="0" w:firstLine="709"/>
        <w:jc w:val="both"/>
        <w:rPr>
          <w:rStyle w:val="a9"/>
          <w:rFonts w:ascii="Times New Roman" w:eastAsiaTheme="minorHAnsi" w:hAnsi="Times New Roman" w:cs="Times New Roman"/>
          <w:vanish/>
          <w:sz w:val="24"/>
          <w:szCs w:val="24"/>
        </w:rPr>
      </w:pPr>
    </w:p>
    <w:p w:rsidR="004A2243" w:rsidRPr="00666A80" w:rsidRDefault="004A2243" w:rsidP="00666A80">
      <w:pPr>
        <w:pStyle w:val="af2"/>
        <w:numPr>
          <w:ilvl w:val="0"/>
          <w:numId w:val="2"/>
        </w:numPr>
        <w:tabs>
          <w:tab w:val="left" w:pos="0"/>
        </w:tabs>
        <w:spacing w:after="0" w:line="240" w:lineRule="auto"/>
        <w:ind w:left="0" w:firstLine="709"/>
        <w:jc w:val="both"/>
        <w:rPr>
          <w:rFonts w:ascii="Times New Roman" w:hAnsi="Times New Roman" w:cs="Times New Roman"/>
          <w:vanish/>
          <w:sz w:val="24"/>
          <w:szCs w:val="24"/>
        </w:rPr>
      </w:pPr>
    </w:p>
    <w:p w:rsidR="00AC7399" w:rsidRPr="00B11DF3"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Банк предоставляет Кредит на условиях срочности, платности и возвратности </w:t>
      </w:r>
      <w:r w:rsidR="00806CE9">
        <w:rPr>
          <w:rFonts w:ascii="Times New Roman" w:hAnsi="Times New Roman" w:cs="Times New Roman"/>
          <w:sz w:val="24"/>
          <w:szCs w:val="24"/>
        </w:rPr>
        <w:t xml:space="preserve">на цели, указанные Заемщиком в </w:t>
      </w:r>
      <w:r w:rsidR="000729B2">
        <w:rPr>
          <w:rFonts w:ascii="Times New Roman" w:hAnsi="Times New Roman" w:cs="Times New Roman"/>
          <w:sz w:val="24"/>
          <w:szCs w:val="24"/>
        </w:rPr>
        <w:t>заявлении-анкете,</w:t>
      </w:r>
      <w:r w:rsidRPr="00666A80">
        <w:rPr>
          <w:rFonts w:ascii="Times New Roman" w:hAnsi="Times New Roman" w:cs="Times New Roman"/>
          <w:sz w:val="24"/>
          <w:szCs w:val="24"/>
        </w:rPr>
        <w:t xml:space="preserve"> не </w:t>
      </w:r>
      <w:r w:rsidR="000729B2" w:rsidRPr="00666A80">
        <w:rPr>
          <w:rFonts w:ascii="Times New Roman" w:hAnsi="Times New Roman" w:cs="Times New Roman"/>
          <w:sz w:val="24"/>
          <w:szCs w:val="24"/>
        </w:rPr>
        <w:t>связанны</w:t>
      </w:r>
      <w:r w:rsidR="000729B2">
        <w:rPr>
          <w:rFonts w:ascii="Times New Roman" w:hAnsi="Times New Roman" w:cs="Times New Roman"/>
          <w:sz w:val="24"/>
          <w:szCs w:val="24"/>
        </w:rPr>
        <w:t>е</w:t>
      </w:r>
      <w:r w:rsidR="000729B2"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с осуществлением </w:t>
      </w:r>
      <w:r w:rsidRPr="00B11DF3">
        <w:rPr>
          <w:rFonts w:ascii="Times New Roman" w:hAnsi="Times New Roman" w:cs="Times New Roman"/>
          <w:sz w:val="24"/>
          <w:szCs w:val="24"/>
        </w:rPr>
        <w:t>предпринимательской деятельности.</w:t>
      </w:r>
    </w:p>
    <w:p w:rsidR="00BB1275" w:rsidRPr="00B11DF3" w:rsidRDefault="00BB1275" w:rsidP="00666A80">
      <w:pPr>
        <w:numPr>
          <w:ilvl w:val="1"/>
          <w:numId w:val="2"/>
        </w:numPr>
        <w:tabs>
          <w:tab w:val="left" w:pos="0"/>
        </w:tabs>
        <w:spacing w:after="0" w:line="240" w:lineRule="auto"/>
        <w:ind w:left="0" w:firstLine="709"/>
        <w:contextualSpacing/>
        <w:jc w:val="both"/>
        <w:rPr>
          <w:sz w:val="24"/>
          <w:szCs w:val="24"/>
        </w:rPr>
      </w:pPr>
      <w:r w:rsidRPr="00B11DF3">
        <w:rPr>
          <w:rFonts w:ascii="Times New Roman" w:hAnsi="Times New Roman" w:cs="Times New Roman"/>
          <w:sz w:val="24"/>
          <w:szCs w:val="24"/>
        </w:rPr>
        <w:t>Кредит предоставляется на потребительские цели (неотложные нужды</w:t>
      </w:r>
      <w:r w:rsidR="000729B2" w:rsidRPr="00B11DF3">
        <w:rPr>
          <w:rFonts w:ascii="Times New Roman" w:hAnsi="Times New Roman" w:cs="Times New Roman"/>
          <w:sz w:val="24"/>
          <w:szCs w:val="24"/>
        </w:rPr>
        <w:t>),</w:t>
      </w:r>
      <w:r w:rsidR="00B11DF3" w:rsidRPr="00B11DF3">
        <w:rPr>
          <w:rFonts w:ascii="Times New Roman" w:hAnsi="Times New Roman" w:cs="Times New Roman"/>
          <w:sz w:val="24"/>
          <w:szCs w:val="24"/>
        </w:rPr>
        <w:t xml:space="preserve"> </w:t>
      </w:r>
      <w:r w:rsidR="005E6BDF" w:rsidRPr="00B11DF3">
        <w:rPr>
          <w:rFonts w:ascii="Times New Roman" w:hAnsi="Times New Roman" w:cs="Times New Roman"/>
          <w:sz w:val="24"/>
          <w:szCs w:val="24"/>
        </w:rPr>
        <w:t xml:space="preserve">в том числе на </w:t>
      </w:r>
      <w:r w:rsidR="000729B2" w:rsidRPr="00B11DF3">
        <w:rPr>
          <w:rFonts w:ascii="Times New Roman" w:hAnsi="Times New Roman" w:cs="Times New Roman"/>
          <w:sz w:val="24"/>
          <w:szCs w:val="24"/>
        </w:rPr>
        <w:t xml:space="preserve"> приобретение транспортного средства, оплату дополнительного оборудования, дополнительных услуг (оплату страховой премии по договору </w:t>
      </w:r>
      <w:r w:rsidR="00F26659" w:rsidRPr="00B11DF3">
        <w:rPr>
          <w:rFonts w:ascii="Times New Roman" w:hAnsi="Times New Roman" w:cs="Times New Roman"/>
          <w:sz w:val="24"/>
          <w:szCs w:val="24"/>
        </w:rPr>
        <w:t>добровольного личного страхования, договору страхования транспортного средства</w:t>
      </w:r>
      <w:r w:rsidRPr="00B11DF3">
        <w:rPr>
          <w:rFonts w:ascii="Times New Roman" w:hAnsi="Times New Roman" w:cs="Times New Roman"/>
          <w:sz w:val="24"/>
          <w:szCs w:val="24"/>
        </w:rPr>
        <w:t>). Заемщику запрещается использовать кредитные средства для любых незаконных целей, включая оплату товаров (работ, услуг, результатов интеллектуальной деятельности), запрещенных законодательством Российской Федерации.</w:t>
      </w:r>
    </w:p>
    <w:p w:rsidR="00AC7399" w:rsidRPr="00666A80"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Банк предоставляет Заемщику Кредит, индивидуальные параметры которого (сумма кредита, процентная ставка за пользование кредитом, условия предоставления и порядок погашения, а также иные параметры, предусмотренные действующим законодательством </w:t>
      </w:r>
      <w:r w:rsidRPr="00666A80">
        <w:rPr>
          <w:rFonts w:ascii="Times New Roman" w:hAnsi="Times New Roman" w:cs="Times New Roman"/>
          <w:sz w:val="24"/>
          <w:szCs w:val="24"/>
        </w:rPr>
        <w:lastRenderedPageBreak/>
        <w:t xml:space="preserve">Российской Федерации) предусмотрены Индивидуальными условиями, а Заемщик обязуется возвратить полученный Кредит и уплатить проценты за пользование </w:t>
      </w:r>
      <w:r w:rsidR="00FF4CA6" w:rsidRPr="00666A80">
        <w:rPr>
          <w:rFonts w:ascii="Times New Roman" w:hAnsi="Times New Roman" w:cs="Times New Roman"/>
          <w:sz w:val="24"/>
          <w:szCs w:val="24"/>
        </w:rPr>
        <w:t>К</w:t>
      </w:r>
      <w:r w:rsidRPr="00666A80">
        <w:rPr>
          <w:rFonts w:ascii="Times New Roman" w:hAnsi="Times New Roman" w:cs="Times New Roman"/>
          <w:sz w:val="24"/>
          <w:szCs w:val="24"/>
        </w:rPr>
        <w:t>редитом.</w:t>
      </w:r>
    </w:p>
    <w:p w:rsidR="00AC7399" w:rsidRPr="00666A80" w:rsidRDefault="00AC7399" w:rsidP="00666A80">
      <w:pPr>
        <w:numPr>
          <w:ilvl w:val="1"/>
          <w:numId w:val="2"/>
        </w:numPr>
        <w:tabs>
          <w:tab w:val="left" w:pos="0"/>
        </w:tabs>
        <w:spacing w:after="0" w:line="240" w:lineRule="auto"/>
        <w:ind w:left="0" w:firstLine="709"/>
        <w:contextualSpacing/>
        <w:jc w:val="both"/>
        <w:rPr>
          <w:rStyle w:val="a9"/>
          <w:rFonts w:ascii="Times New Roman" w:eastAsiaTheme="minorHAnsi" w:hAnsi="Times New Roman" w:cs="Times New Roman"/>
          <w:b w:val="0"/>
          <w:sz w:val="24"/>
          <w:szCs w:val="24"/>
        </w:rPr>
      </w:pPr>
      <w:r w:rsidRPr="00666A80">
        <w:rPr>
          <w:rFonts w:ascii="Times New Roman" w:hAnsi="Times New Roman" w:cs="Times New Roman"/>
          <w:sz w:val="24"/>
          <w:szCs w:val="24"/>
        </w:rPr>
        <w:t>Банк предоставляет</w:t>
      </w:r>
      <w:r w:rsidRPr="00666A80">
        <w:rPr>
          <w:rStyle w:val="a9"/>
          <w:rFonts w:ascii="Times New Roman" w:eastAsiaTheme="minorHAnsi" w:hAnsi="Times New Roman" w:cs="Times New Roman"/>
          <w:b w:val="0"/>
          <w:sz w:val="24"/>
          <w:szCs w:val="24"/>
        </w:rPr>
        <w:t xml:space="preserve"> </w:t>
      </w:r>
      <w:r w:rsidR="0048476B" w:rsidRPr="00666A80">
        <w:rPr>
          <w:rStyle w:val="a9"/>
          <w:rFonts w:ascii="Times New Roman" w:eastAsiaTheme="minorHAnsi" w:hAnsi="Times New Roman" w:cs="Times New Roman"/>
          <w:b w:val="0"/>
          <w:sz w:val="24"/>
          <w:szCs w:val="24"/>
        </w:rPr>
        <w:t>К</w:t>
      </w:r>
      <w:r w:rsidRPr="00666A80">
        <w:rPr>
          <w:rStyle w:val="a9"/>
          <w:rFonts w:ascii="Times New Roman" w:eastAsiaTheme="minorHAnsi" w:hAnsi="Times New Roman" w:cs="Times New Roman"/>
          <w:b w:val="0"/>
          <w:sz w:val="24"/>
          <w:szCs w:val="24"/>
        </w:rPr>
        <w:t>редит Заемщику при соблюдении следующих условий:</w:t>
      </w:r>
    </w:p>
    <w:p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rsidR="001F59DD" w:rsidRPr="001F59DD" w:rsidRDefault="001F59DD" w:rsidP="001F59DD">
      <w:pPr>
        <w:pStyle w:val="af2"/>
        <w:numPr>
          <w:ilvl w:val="0"/>
          <w:numId w:val="26"/>
        </w:numPr>
        <w:tabs>
          <w:tab w:val="left" w:pos="0"/>
        </w:tabs>
        <w:spacing w:after="0" w:line="240" w:lineRule="auto"/>
        <w:jc w:val="both"/>
        <w:rPr>
          <w:rFonts w:ascii="Times New Roman" w:hAnsi="Times New Roman" w:cs="Times New Roman"/>
          <w:vanish/>
          <w:sz w:val="24"/>
          <w:szCs w:val="24"/>
        </w:rPr>
      </w:pPr>
    </w:p>
    <w:p w:rsidR="001F59DD" w:rsidRPr="001F59DD" w:rsidRDefault="001F59DD" w:rsidP="001F59DD">
      <w:pPr>
        <w:pStyle w:val="af2"/>
        <w:numPr>
          <w:ilvl w:val="1"/>
          <w:numId w:val="26"/>
        </w:numPr>
        <w:tabs>
          <w:tab w:val="left" w:pos="0"/>
        </w:tabs>
        <w:spacing w:after="0" w:line="240" w:lineRule="auto"/>
        <w:jc w:val="both"/>
        <w:rPr>
          <w:rFonts w:ascii="Times New Roman" w:hAnsi="Times New Roman" w:cs="Times New Roman"/>
          <w:vanish/>
          <w:sz w:val="24"/>
          <w:szCs w:val="24"/>
        </w:rPr>
      </w:pPr>
    </w:p>
    <w:p w:rsidR="00AC7399" w:rsidRPr="00666A80" w:rsidRDefault="00AC7399" w:rsidP="001F59DD">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обладает в полном объеме (без каких-либо ограничений, устанавливаемых законодательством Российской Федерации) дееспособностью, необходимой для заключения и исполнения </w:t>
      </w:r>
      <w:r w:rsidR="001F340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не состоит на учете в наркологическом и психоневрологическом диспансерах;</w:t>
      </w:r>
    </w:p>
    <w:p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предоставил Банку в требуемом им объеме полную и достоверную информацию о своем финансовом положении, иные запрошенные Банком документы, а также предоставил Банку полную информацию об имеющихся у него на дату заключения </w:t>
      </w:r>
      <w:r w:rsidR="00BB1275"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обязательствах по отношению к третьим лицам;</w:t>
      </w:r>
    </w:p>
    <w:p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не участвует в качестве истца, ответчика или третьего лица в судебных разбирательствах, угрожающих имуществ</w:t>
      </w:r>
      <w:r w:rsidR="007279D6" w:rsidRPr="00666A80">
        <w:rPr>
          <w:rFonts w:ascii="Times New Roman" w:hAnsi="Times New Roman" w:cs="Times New Roman"/>
          <w:sz w:val="24"/>
          <w:szCs w:val="24"/>
        </w:rPr>
        <w:t>у</w:t>
      </w:r>
      <w:r w:rsidRPr="00666A80">
        <w:rPr>
          <w:rFonts w:ascii="Times New Roman" w:hAnsi="Times New Roman" w:cs="Times New Roman"/>
          <w:sz w:val="24"/>
          <w:szCs w:val="24"/>
        </w:rPr>
        <w:t xml:space="preserve"> Заемщика, о которых он не сообщил Банку;</w:t>
      </w:r>
    </w:p>
    <w:p w:rsidR="00AC7399" w:rsidRPr="00666A80" w:rsidRDefault="00BB1275"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Заключая Кредитный договор</w:t>
      </w:r>
      <w:r w:rsidR="009605BC" w:rsidRPr="00666A80">
        <w:rPr>
          <w:rFonts w:ascii="Times New Roman" w:hAnsi="Times New Roman" w:cs="Times New Roman"/>
          <w:sz w:val="24"/>
          <w:szCs w:val="24"/>
        </w:rPr>
        <w:t>,</w:t>
      </w:r>
      <w:r w:rsidR="00AC7399" w:rsidRPr="00666A80">
        <w:rPr>
          <w:rFonts w:ascii="Times New Roman" w:hAnsi="Times New Roman" w:cs="Times New Roman"/>
          <w:sz w:val="24"/>
          <w:szCs w:val="24"/>
        </w:rPr>
        <w:t xml:space="preserve"> Заемщик не находится под влиянием заблуждения, обмана, насилия, угрозы, злонамеренного соглашения или стечения тяжелых обстоятельств;</w:t>
      </w:r>
    </w:p>
    <w:p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открыл в Банке </w:t>
      </w:r>
      <w:r w:rsidR="00504C14" w:rsidRPr="00666A80">
        <w:rPr>
          <w:rFonts w:ascii="Times New Roman" w:hAnsi="Times New Roman" w:cs="Times New Roman"/>
          <w:sz w:val="24"/>
          <w:szCs w:val="24"/>
        </w:rPr>
        <w:t>С</w:t>
      </w:r>
      <w:r w:rsidRPr="00666A80">
        <w:rPr>
          <w:rFonts w:ascii="Times New Roman" w:hAnsi="Times New Roman" w:cs="Times New Roman"/>
          <w:sz w:val="24"/>
          <w:szCs w:val="24"/>
        </w:rPr>
        <w:t xml:space="preserve">чет в валюте </w:t>
      </w:r>
      <w:r w:rsidR="00BB1275" w:rsidRPr="00666A80">
        <w:rPr>
          <w:rFonts w:ascii="Times New Roman" w:hAnsi="Times New Roman" w:cs="Times New Roman"/>
          <w:sz w:val="24"/>
          <w:szCs w:val="24"/>
        </w:rPr>
        <w:t>Кредита</w:t>
      </w:r>
      <w:r w:rsidR="00CC27D0" w:rsidRPr="00666A80">
        <w:rPr>
          <w:rFonts w:ascii="Times New Roman" w:hAnsi="Times New Roman" w:cs="Times New Roman"/>
          <w:sz w:val="24"/>
          <w:szCs w:val="24"/>
        </w:rPr>
        <w:t>;</w:t>
      </w:r>
    </w:p>
    <w:p w:rsidR="00AC7399" w:rsidRPr="00666A80" w:rsidRDefault="00AC7399" w:rsidP="00666A80">
      <w:pPr>
        <w:pStyle w:val="a3"/>
        <w:numPr>
          <w:ilvl w:val="2"/>
          <w:numId w:val="26"/>
        </w:numPr>
        <w:tabs>
          <w:tab w:val="left" w:pos="0"/>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предоставил Банку право на списание с банковских счетов Заемщика, открытых в Банке или в иной кредитной организации, на условиях заранее данного Банку акцепта, на основании расчетных (платежных) документов, оформленных в соответствии с требованиями Банка России, денежных средств в погашение задолженности по Кредиту (основного долга, начисленным по нему процентам, неустойке, возмещению издержек по получению исполнения) без ограничения по сумме, срокам, периодичности, с возможностью частичного списания, в следующих случаях: </w:t>
      </w:r>
    </w:p>
    <w:p w:rsidR="00AC7399" w:rsidRPr="00666A80"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а) при наступлении сроков исполнения обязательств по погашению задолженности по </w:t>
      </w:r>
      <w:r w:rsidR="00CC27D0"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rsidR="00AC7399" w:rsidRPr="00666A80"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 в иных случаях, установленных действующим законодательством Российской Федерации.</w:t>
      </w:r>
    </w:p>
    <w:p w:rsidR="00AC7399" w:rsidRDefault="00AC7399"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Условие, согласованное Сторонами в настоящем пункте, является одновременно распоряжением Заемщика о перечислении денежных средств с любых открытых в Банке счетов Заемщика во исполнение обязательств по </w:t>
      </w:r>
      <w:r w:rsidR="00282AEC"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w:t>
      </w:r>
    </w:p>
    <w:p w:rsidR="003D3B30" w:rsidRPr="00B11DF3" w:rsidRDefault="00521E17">
      <w:pPr>
        <w:pStyle w:val="a3"/>
        <w:numPr>
          <w:ilvl w:val="2"/>
          <w:numId w:val="26"/>
        </w:numPr>
        <w:tabs>
          <w:tab w:val="left" w:pos="0"/>
        </w:tabs>
        <w:ind w:left="0" w:firstLine="709"/>
        <w:contextualSpacing/>
        <w:jc w:val="both"/>
        <w:rPr>
          <w:rFonts w:ascii="Times New Roman" w:hAnsi="Times New Roman" w:cs="Times New Roman"/>
          <w:sz w:val="24"/>
          <w:szCs w:val="24"/>
        </w:rPr>
      </w:pPr>
      <w:r w:rsidRPr="00B11DF3">
        <w:rPr>
          <w:rFonts w:ascii="Times New Roman" w:hAnsi="Times New Roman" w:cs="Times New Roman"/>
          <w:sz w:val="24"/>
          <w:szCs w:val="24"/>
        </w:rPr>
        <w:t>При предоставлении кредитных средств на покупку ТС Заемщик предоставил БАНКУ следующие документы:</w:t>
      </w:r>
    </w:p>
    <w:p w:rsidR="003D3B30" w:rsidRPr="00B11DF3" w:rsidRDefault="00521E17">
      <w:pPr>
        <w:pStyle w:val="a3"/>
        <w:tabs>
          <w:tab w:val="left" w:pos="0"/>
        </w:tabs>
        <w:contextualSpacing/>
        <w:jc w:val="both"/>
        <w:rPr>
          <w:rFonts w:ascii="Times New Roman" w:hAnsi="Times New Roman" w:cs="Times New Roman"/>
          <w:sz w:val="24"/>
          <w:szCs w:val="24"/>
        </w:rPr>
      </w:pPr>
      <w:r w:rsidRPr="00B11DF3">
        <w:rPr>
          <w:rFonts w:ascii="Times New Roman" w:hAnsi="Times New Roman" w:cs="Times New Roman"/>
          <w:sz w:val="24"/>
          <w:szCs w:val="24"/>
        </w:rPr>
        <w:t xml:space="preserve">-оригинал и/или копию договора купли-продажи ТС, подписанного </w:t>
      </w:r>
      <w:r w:rsidR="005E6BDF" w:rsidRPr="00B11DF3">
        <w:rPr>
          <w:rFonts w:ascii="Times New Roman" w:hAnsi="Times New Roman" w:cs="Times New Roman"/>
          <w:sz w:val="24"/>
          <w:szCs w:val="24"/>
        </w:rPr>
        <w:t xml:space="preserve">Заемщиком </w:t>
      </w:r>
      <w:r w:rsidRPr="00B11DF3">
        <w:rPr>
          <w:rFonts w:ascii="Times New Roman" w:hAnsi="Times New Roman" w:cs="Times New Roman"/>
          <w:sz w:val="24"/>
          <w:szCs w:val="24"/>
        </w:rPr>
        <w:t>и Автосалоном;</w:t>
      </w:r>
    </w:p>
    <w:p w:rsidR="003D3B30" w:rsidRPr="00B11DF3" w:rsidRDefault="00E42BF9">
      <w:pPr>
        <w:pStyle w:val="a3"/>
        <w:tabs>
          <w:tab w:val="left" w:pos="0"/>
        </w:tabs>
        <w:contextualSpacing/>
        <w:jc w:val="both"/>
        <w:rPr>
          <w:rFonts w:ascii="Times New Roman" w:hAnsi="Times New Roman" w:cs="Times New Roman"/>
          <w:sz w:val="24"/>
          <w:szCs w:val="24"/>
        </w:rPr>
      </w:pPr>
      <w:r w:rsidRPr="00B11DF3">
        <w:rPr>
          <w:rFonts w:ascii="Times New Roman" w:hAnsi="Times New Roman" w:cs="Times New Roman"/>
          <w:sz w:val="24"/>
          <w:szCs w:val="24"/>
        </w:rPr>
        <w:t xml:space="preserve">-оригинал и/или копию </w:t>
      </w:r>
      <w:r w:rsidR="00F26659" w:rsidRPr="00B11DF3">
        <w:rPr>
          <w:rFonts w:ascii="Times New Roman" w:hAnsi="Times New Roman" w:cs="Times New Roman"/>
          <w:sz w:val="24"/>
          <w:szCs w:val="24"/>
        </w:rPr>
        <w:t>ПТС/выписки из ЭПТС;</w:t>
      </w:r>
    </w:p>
    <w:p w:rsidR="003D3B30" w:rsidRPr="00B11DF3" w:rsidRDefault="00521E17">
      <w:pPr>
        <w:pStyle w:val="a3"/>
        <w:tabs>
          <w:tab w:val="left" w:pos="0"/>
        </w:tabs>
        <w:contextualSpacing/>
        <w:jc w:val="both"/>
        <w:rPr>
          <w:rFonts w:ascii="Times New Roman" w:hAnsi="Times New Roman" w:cs="Times New Roman"/>
          <w:sz w:val="24"/>
          <w:szCs w:val="24"/>
        </w:rPr>
      </w:pPr>
      <w:r w:rsidRPr="00B11DF3">
        <w:rPr>
          <w:rFonts w:ascii="Times New Roman" w:hAnsi="Times New Roman" w:cs="Times New Roman"/>
          <w:sz w:val="24"/>
          <w:szCs w:val="24"/>
        </w:rPr>
        <w:t xml:space="preserve">-оригинал и/или копию счёта на оплату по договору купли-продажи </w:t>
      </w:r>
      <w:r w:rsidR="004A3DFF" w:rsidRPr="00B11DF3">
        <w:rPr>
          <w:rFonts w:ascii="Times New Roman" w:hAnsi="Times New Roman" w:cs="Times New Roman"/>
          <w:sz w:val="24"/>
          <w:szCs w:val="24"/>
        </w:rPr>
        <w:t>ТС</w:t>
      </w:r>
      <w:r w:rsidRPr="00B11DF3">
        <w:rPr>
          <w:rFonts w:ascii="Times New Roman" w:hAnsi="Times New Roman" w:cs="Times New Roman"/>
          <w:sz w:val="24"/>
          <w:szCs w:val="24"/>
        </w:rPr>
        <w:t>, выставленного Автосалоном.</w:t>
      </w:r>
    </w:p>
    <w:p w:rsidR="003D3B30" w:rsidRPr="00B11DF3" w:rsidRDefault="00521E17">
      <w:pPr>
        <w:pStyle w:val="a3"/>
        <w:tabs>
          <w:tab w:val="left" w:pos="0"/>
        </w:tabs>
        <w:contextualSpacing/>
        <w:jc w:val="both"/>
        <w:rPr>
          <w:rFonts w:ascii="Times New Roman" w:hAnsi="Times New Roman" w:cs="Times New Roman"/>
          <w:sz w:val="24"/>
          <w:szCs w:val="24"/>
        </w:rPr>
      </w:pPr>
      <w:r w:rsidRPr="00B11DF3">
        <w:rPr>
          <w:rFonts w:ascii="Times New Roman" w:hAnsi="Times New Roman" w:cs="Times New Roman"/>
          <w:sz w:val="24"/>
          <w:szCs w:val="24"/>
        </w:rPr>
        <w:t>-оригинал и/или копию документа, подтверждающего оплату разницы</w:t>
      </w:r>
      <w:r w:rsidR="00FE5C56" w:rsidRPr="00B11DF3">
        <w:rPr>
          <w:rFonts w:ascii="Times New Roman" w:hAnsi="Times New Roman" w:cs="Times New Roman"/>
          <w:sz w:val="24"/>
          <w:szCs w:val="24"/>
        </w:rPr>
        <w:t xml:space="preserve"> между суммой Кредита и стоимостью ТС</w:t>
      </w:r>
      <w:r w:rsidR="009753C4" w:rsidRPr="00B11DF3">
        <w:rPr>
          <w:rFonts w:ascii="Times New Roman" w:hAnsi="Times New Roman" w:cs="Times New Roman"/>
          <w:sz w:val="24"/>
          <w:szCs w:val="24"/>
        </w:rPr>
        <w:t xml:space="preserve"> (в т.ч. дополнительного оборудования), указанной в счете, выставляемом Автосалоном.</w:t>
      </w:r>
    </w:p>
    <w:p w:rsidR="00AC7399" w:rsidRPr="00666A80" w:rsidRDefault="00AC739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B11DF3">
        <w:rPr>
          <w:rFonts w:ascii="Times New Roman" w:hAnsi="Times New Roman" w:cs="Times New Roman"/>
          <w:sz w:val="24"/>
          <w:szCs w:val="24"/>
        </w:rPr>
        <w:t xml:space="preserve">Условия предоставления </w:t>
      </w:r>
      <w:r w:rsidR="008E4373" w:rsidRPr="00B11DF3">
        <w:rPr>
          <w:rFonts w:ascii="Times New Roman" w:hAnsi="Times New Roman" w:cs="Times New Roman"/>
          <w:sz w:val="24"/>
          <w:szCs w:val="24"/>
        </w:rPr>
        <w:t>К</w:t>
      </w:r>
      <w:r w:rsidRPr="00B11DF3">
        <w:rPr>
          <w:rFonts w:ascii="Times New Roman" w:hAnsi="Times New Roman" w:cs="Times New Roman"/>
          <w:sz w:val="24"/>
          <w:szCs w:val="24"/>
        </w:rPr>
        <w:t>редита должны быть соблюдены Заемщиком в полном объеме. Заемщик не вправе требовать</w:t>
      </w:r>
      <w:r w:rsidRPr="00666A80">
        <w:rPr>
          <w:rFonts w:ascii="Times New Roman" w:hAnsi="Times New Roman" w:cs="Times New Roman"/>
          <w:sz w:val="24"/>
          <w:szCs w:val="24"/>
        </w:rPr>
        <w:t xml:space="preserve"> от Банка предоставления </w:t>
      </w:r>
      <w:r w:rsidR="00DF5FA4" w:rsidRPr="00666A80">
        <w:rPr>
          <w:rFonts w:ascii="Times New Roman" w:hAnsi="Times New Roman" w:cs="Times New Roman"/>
          <w:sz w:val="24"/>
          <w:szCs w:val="24"/>
        </w:rPr>
        <w:t>К</w:t>
      </w:r>
      <w:r w:rsidRPr="00666A80">
        <w:rPr>
          <w:rFonts w:ascii="Times New Roman" w:hAnsi="Times New Roman" w:cs="Times New Roman"/>
          <w:sz w:val="24"/>
          <w:szCs w:val="24"/>
        </w:rPr>
        <w:t>редита при несоблюдении или ненадлежащем соблюдении условий, предусмотренных в Договоре.</w:t>
      </w:r>
    </w:p>
    <w:p w:rsidR="0093166B" w:rsidRPr="00666A80" w:rsidRDefault="0093166B"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проинформирован о следующем</w:t>
      </w:r>
      <w:r w:rsidR="00B17953" w:rsidRPr="00666A80">
        <w:rPr>
          <w:rFonts w:ascii="Times New Roman" w:hAnsi="Times New Roman" w:cs="Times New Roman"/>
          <w:sz w:val="24"/>
          <w:szCs w:val="24"/>
        </w:rPr>
        <w:t>: е</w:t>
      </w:r>
      <w:r w:rsidRPr="00666A80">
        <w:rPr>
          <w:rFonts w:ascii="Times New Roman" w:hAnsi="Times New Roman" w:cs="Times New Roman"/>
          <w:sz w:val="24"/>
          <w:szCs w:val="24"/>
        </w:rPr>
        <w:t>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и применения к нему штрафных санкций.</w:t>
      </w:r>
    </w:p>
    <w:p w:rsidR="00AC7399" w:rsidRDefault="00AC7399" w:rsidP="00666A80">
      <w:pPr>
        <w:tabs>
          <w:tab w:val="left" w:pos="0"/>
        </w:tabs>
        <w:spacing w:after="0" w:line="240" w:lineRule="auto"/>
        <w:ind w:left="709"/>
        <w:contextualSpacing/>
        <w:jc w:val="both"/>
        <w:rPr>
          <w:sz w:val="24"/>
          <w:szCs w:val="24"/>
        </w:rPr>
      </w:pPr>
    </w:p>
    <w:p w:rsidR="00B11DF3" w:rsidRPr="00666A80" w:rsidRDefault="00B11DF3" w:rsidP="00666A80">
      <w:pPr>
        <w:tabs>
          <w:tab w:val="left" w:pos="0"/>
        </w:tabs>
        <w:spacing w:after="0" w:line="240" w:lineRule="auto"/>
        <w:ind w:left="709"/>
        <w:contextualSpacing/>
        <w:jc w:val="both"/>
        <w:rPr>
          <w:sz w:val="24"/>
          <w:szCs w:val="24"/>
        </w:rPr>
      </w:pPr>
    </w:p>
    <w:p w:rsidR="005E75E9"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1" w:name="_Toc127883598"/>
      <w:r w:rsidRPr="00666A80">
        <w:rPr>
          <w:rStyle w:val="a9"/>
          <w:rFonts w:ascii="Times New Roman" w:eastAsiaTheme="minorHAnsi" w:hAnsi="Times New Roman" w:cs="Times New Roman"/>
          <w:sz w:val="24"/>
          <w:szCs w:val="24"/>
        </w:rPr>
        <w:t>ПОРЯДОК ЗАКЛЮЧЕНИЯ КРЕДИТНОГО ДОГОВОРА</w:t>
      </w:r>
      <w:bookmarkEnd w:id="11"/>
      <w:r w:rsidRPr="00666A80">
        <w:rPr>
          <w:rStyle w:val="a9"/>
          <w:rFonts w:ascii="Times New Roman" w:eastAsiaTheme="minorHAnsi" w:hAnsi="Times New Roman" w:cs="Times New Roman"/>
          <w:sz w:val="24"/>
          <w:szCs w:val="24"/>
        </w:rPr>
        <w:t xml:space="preserve"> </w:t>
      </w:r>
    </w:p>
    <w:p w:rsidR="002C4964" w:rsidRPr="00666A80" w:rsidRDefault="002C4964"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Кредитный договор состоит из настоящих Общих условий и Индивидуальных условий и заключается путем подписания согласованных </w:t>
      </w:r>
      <w:r w:rsidR="004E6045" w:rsidRPr="00666A80">
        <w:rPr>
          <w:rFonts w:ascii="Times New Roman" w:hAnsi="Times New Roman" w:cs="Times New Roman"/>
          <w:sz w:val="24"/>
          <w:szCs w:val="24"/>
        </w:rPr>
        <w:t>С</w:t>
      </w:r>
      <w:r w:rsidRPr="00666A80">
        <w:rPr>
          <w:rFonts w:ascii="Times New Roman" w:hAnsi="Times New Roman" w:cs="Times New Roman"/>
          <w:sz w:val="24"/>
          <w:szCs w:val="24"/>
        </w:rPr>
        <w:t>торонами Индивидуальных условий.</w:t>
      </w:r>
    </w:p>
    <w:p w:rsidR="004E7AAC" w:rsidRPr="00666A80" w:rsidRDefault="004E7AA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Общие условия являются </w:t>
      </w:r>
      <w:r w:rsidR="006D2418" w:rsidRPr="00666A80">
        <w:rPr>
          <w:rFonts w:ascii="Times New Roman" w:hAnsi="Times New Roman" w:cs="Times New Roman"/>
          <w:sz w:val="24"/>
          <w:szCs w:val="24"/>
        </w:rPr>
        <w:t xml:space="preserve">составной </w:t>
      </w:r>
      <w:r w:rsidRPr="00666A80">
        <w:rPr>
          <w:rFonts w:ascii="Times New Roman" w:hAnsi="Times New Roman" w:cs="Times New Roman"/>
          <w:sz w:val="24"/>
          <w:szCs w:val="24"/>
        </w:rPr>
        <w:t>неотъемлемой частью Кредитного договора, со</w:t>
      </w:r>
      <w:r w:rsidR="00607E0A">
        <w:rPr>
          <w:rFonts w:ascii="Times New Roman" w:hAnsi="Times New Roman" w:cs="Times New Roman"/>
          <w:sz w:val="24"/>
          <w:szCs w:val="24"/>
        </w:rPr>
        <w:t>д</w:t>
      </w:r>
      <w:r w:rsidRPr="00666A80">
        <w:rPr>
          <w:rFonts w:ascii="Times New Roman" w:hAnsi="Times New Roman" w:cs="Times New Roman"/>
          <w:sz w:val="24"/>
          <w:szCs w:val="24"/>
        </w:rPr>
        <w:t xml:space="preserve">ержат общие параметры кредитования, общие требования к Заемщику и обеспечению, а также иную информацию, необходимую и достаточную для надлежащего исполнения Заемщиком обязательств по Кредитному договору. </w:t>
      </w:r>
    </w:p>
    <w:p w:rsidR="004E7AAC" w:rsidRPr="00666A80" w:rsidRDefault="004E7AA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Индивидуальные условия являются составной неотъемлемой частью Кредитного договора, </w:t>
      </w:r>
      <w:r w:rsidR="00E37C53" w:rsidRPr="00666A80">
        <w:rPr>
          <w:rFonts w:ascii="Times New Roman" w:hAnsi="Times New Roman" w:cs="Times New Roman"/>
          <w:sz w:val="24"/>
          <w:szCs w:val="24"/>
        </w:rPr>
        <w:t>отражаются в виде таблицы, по форме установленной согласно Указанию Центрального Банка Российской Федерации от 23.04.2014 г. №3240-У «О табличной форме индивидуальных условий договора потребительского кредита (займа)</w:t>
      </w:r>
      <w:r w:rsidR="002964BB">
        <w:rPr>
          <w:rFonts w:ascii="Times New Roman" w:hAnsi="Times New Roman" w:cs="Times New Roman"/>
          <w:sz w:val="24"/>
          <w:szCs w:val="24"/>
        </w:rPr>
        <w:t>»</w:t>
      </w:r>
      <w:r w:rsidRPr="00666A80">
        <w:rPr>
          <w:rFonts w:ascii="Times New Roman" w:hAnsi="Times New Roman" w:cs="Times New Roman"/>
          <w:sz w:val="24"/>
          <w:szCs w:val="24"/>
        </w:rPr>
        <w:t xml:space="preserve">. Индивидуальные условия содержат индивидуальные параметры кредитования для каждого конкретного Заемщика, согласованные между </w:t>
      </w:r>
      <w:r w:rsidR="00E37C53" w:rsidRPr="00666A80">
        <w:rPr>
          <w:rFonts w:ascii="Times New Roman" w:hAnsi="Times New Roman" w:cs="Times New Roman"/>
          <w:sz w:val="24"/>
          <w:szCs w:val="24"/>
        </w:rPr>
        <w:t>Кредитором</w:t>
      </w:r>
      <w:r w:rsidRPr="00666A80">
        <w:rPr>
          <w:rFonts w:ascii="Times New Roman" w:hAnsi="Times New Roman" w:cs="Times New Roman"/>
          <w:sz w:val="24"/>
          <w:szCs w:val="24"/>
        </w:rPr>
        <w:t xml:space="preserve"> и Заемщиком. </w:t>
      </w:r>
    </w:p>
    <w:p w:rsidR="005E75E9" w:rsidRPr="00666A80" w:rsidRDefault="00CF3E70"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может </w:t>
      </w:r>
      <w:r w:rsidRPr="00E31635">
        <w:rPr>
          <w:rFonts w:ascii="Times New Roman" w:hAnsi="Times New Roman" w:cs="Times New Roman"/>
          <w:sz w:val="24"/>
          <w:szCs w:val="24"/>
        </w:rPr>
        <w:t>оформить Кредит в подразделении Банка</w:t>
      </w:r>
      <w:r w:rsidR="00D004B1">
        <w:rPr>
          <w:rFonts w:ascii="Times New Roman" w:hAnsi="Times New Roman" w:cs="Times New Roman"/>
          <w:sz w:val="24"/>
          <w:szCs w:val="24"/>
        </w:rPr>
        <w:t xml:space="preserve">, </w:t>
      </w:r>
      <w:r w:rsidR="005E6BDF">
        <w:rPr>
          <w:rFonts w:ascii="Times New Roman" w:hAnsi="Times New Roman" w:cs="Times New Roman"/>
          <w:sz w:val="24"/>
          <w:szCs w:val="24"/>
        </w:rPr>
        <w:t>А</w:t>
      </w:r>
      <w:r w:rsidR="00D004B1">
        <w:rPr>
          <w:rFonts w:ascii="Times New Roman" w:hAnsi="Times New Roman" w:cs="Times New Roman"/>
          <w:sz w:val="24"/>
          <w:szCs w:val="24"/>
        </w:rPr>
        <w:t>втосалоне</w:t>
      </w:r>
      <w:r w:rsidRPr="00E31635">
        <w:rPr>
          <w:rFonts w:ascii="Times New Roman" w:hAnsi="Times New Roman" w:cs="Times New Roman"/>
          <w:sz w:val="24"/>
          <w:szCs w:val="24"/>
        </w:rPr>
        <w:t xml:space="preserve"> или в ДБО. При оформлении Кредита в подразделении Банка</w:t>
      </w:r>
      <w:r w:rsidR="00D004B1">
        <w:rPr>
          <w:rFonts w:ascii="Times New Roman" w:hAnsi="Times New Roman" w:cs="Times New Roman"/>
          <w:sz w:val="24"/>
          <w:szCs w:val="24"/>
        </w:rPr>
        <w:t xml:space="preserve"> или </w:t>
      </w:r>
      <w:r w:rsidR="005E6BDF">
        <w:rPr>
          <w:rFonts w:ascii="Times New Roman" w:hAnsi="Times New Roman" w:cs="Times New Roman"/>
          <w:sz w:val="24"/>
          <w:szCs w:val="24"/>
        </w:rPr>
        <w:t>А</w:t>
      </w:r>
      <w:r w:rsidR="00D004B1">
        <w:rPr>
          <w:rFonts w:ascii="Times New Roman" w:hAnsi="Times New Roman" w:cs="Times New Roman"/>
          <w:sz w:val="24"/>
          <w:szCs w:val="24"/>
        </w:rPr>
        <w:t>втосалоне</w:t>
      </w:r>
      <w:r w:rsidRPr="00E31635">
        <w:rPr>
          <w:rFonts w:ascii="Times New Roman" w:hAnsi="Times New Roman" w:cs="Times New Roman"/>
          <w:sz w:val="24"/>
          <w:szCs w:val="24"/>
        </w:rPr>
        <w:t xml:space="preserve"> Индивидуальные условия на бумажном носителе Заемщик подписывает собственноручно в присутствии уполномоченного сотрудника Банка</w:t>
      </w:r>
      <w:r w:rsidR="00D004B1">
        <w:rPr>
          <w:rFonts w:ascii="Times New Roman" w:hAnsi="Times New Roman" w:cs="Times New Roman"/>
          <w:sz w:val="24"/>
          <w:szCs w:val="24"/>
        </w:rPr>
        <w:t>/</w:t>
      </w:r>
      <w:r w:rsidR="005E6BDF">
        <w:rPr>
          <w:rFonts w:ascii="Times New Roman" w:hAnsi="Times New Roman" w:cs="Times New Roman"/>
          <w:sz w:val="24"/>
          <w:szCs w:val="24"/>
        </w:rPr>
        <w:t>А</w:t>
      </w:r>
      <w:r w:rsidR="00D004B1">
        <w:rPr>
          <w:rFonts w:ascii="Times New Roman" w:hAnsi="Times New Roman" w:cs="Times New Roman"/>
          <w:sz w:val="24"/>
          <w:szCs w:val="24"/>
        </w:rPr>
        <w:t>втосалона</w:t>
      </w:r>
      <w:r w:rsidRPr="00E31635">
        <w:rPr>
          <w:rFonts w:ascii="Times New Roman" w:hAnsi="Times New Roman" w:cs="Times New Roman"/>
          <w:sz w:val="24"/>
          <w:szCs w:val="24"/>
        </w:rPr>
        <w:t xml:space="preserve">. При оформлении Кредита в ДБО Индивидуальные условия в электронном виде Заемщик подписывает простой электронной подписью. Подтверждением факта подписания Заемщиком Индивидуальных условий простой электронной подписью является ввод </w:t>
      </w:r>
      <w:r w:rsidR="00A07A51" w:rsidRPr="00E31635">
        <w:rPr>
          <w:rFonts w:ascii="Times New Roman" w:hAnsi="Times New Roman" w:cs="Times New Roman"/>
          <w:sz w:val="24"/>
          <w:szCs w:val="24"/>
        </w:rPr>
        <w:t xml:space="preserve">одноразового пароля. </w:t>
      </w:r>
      <w:r w:rsidR="005C3FAE" w:rsidRPr="00E31635">
        <w:rPr>
          <w:rFonts w:ascii="Times New Roman" w:hAnsi="Times New Roman" w:cs="Times New Roman"/>
          <w:sz w:val="24"/>
          <w:szCs w:val="24"/>
        </w:rPr>
        <w:t>Индивидуальные условия</w:t>
      </w:r>
      <w:r w:rsidR="00A83C09" w:rsidRPr="00E31635">
        <w:rPr>
          <w:rFonts w:ascii="Times New Roman" w:hAnsi="Times New Roman" w:cs="Times New Roman"/>
          <w:sz w:val="24"/>
          <w:szCs w:val="24"/>
        </w:rPr>
        <w:t xml:space="preserve"> в электронном виде</w:t>
      </w:r>
      <w:r w:rsidR="004F66D6" w:rsidRPr="00E31635">
        <w:rPr>
          <w:rFonts w:ascii="Times New Roman" w:hAnsi="Times New Roman" w:cs="Times New Roman"/>
          <w:sz w:val="24"/>
          <w:szCs w:val="24"/>
        </w:rPr>
        <w:t>,</w:t>
      </w:r>
      <w:r w:rsidR="005C3FAE" w:rsidRPr="00E31635">
        <w:rPr>
          <w:rFonts w:ascii="Times New Roman" w:hAnsi="Times New Roman" w:cs="Times New Roman"/>
          <w:sz w:val="24"/>
          <w:szCs w:val="24"/>
        </w:rPr>
        <w:t xml:space="preserve"> </w:t>
      </w:r>
      <w:r w:rsidR="00A83C09" w:rsidRPr="00E31635">
        <w:rPr>
          <w:rFonts w:ascii="Times New Roman" w:hAnsi="Times New Roman" w:cs="Times New Roman"/>
          <w:sz w:val="24"/>
          <w:szCs w:val="24"/>
        </w:rPr>
        <w:t>подписанные простой электронной подписью</w:t>
      </w:r>
      <w:r w:rsidR="004F66D6" w:rsidRPr="00E31635">
        <w:rPr>
          <w:rFonts w:ascii="Times New Roman" w:hAnsi="Times New Roman" w:cs="Times New Roman"/>
          <w:sz w:val="24"/>
          <w:szCs w:val="24"/>
        </w:rPr>
        <w:t>,</w:t>
      </w:r>
      <w:r w:rsidR="005C3FAE" w:rsidRPr="00E31635">
        <w:rPr>
          <w:rFonts w:ascii="Times New Roman" w:hAnsi="Times New Roman" w:cs="Times New Roman"/>
          <w:sz w:val="24"/>
          <w:szCs w:val="24"/>
        </w:rPr>
        <w:t xml:space="preserve"> признаются равнозначными Индивидуальным условиям на бумажном носителе, подписанным Заемщиком собственноручно. </w:t>
      </w:r>
      <w:r w:rsidR="004E1DA2" w:rsidRPr="00E31635">
        <w:rPr>
          <w:rFonts w:ascii="Times New Roman" w:hAnsi="Times New Roman" w:cs="Times New Roman"/>
          <w:sz w:val="24"/>
          <w:szCs w:val="24"/>
        </w:rPr>
        <w:t>Перед подписанием</w:t>
      </w:r>
      <w:r w:rsidR="004E1DA2" w:rsidRPr="00666A80">
        <w:rPr>
          <w:rFonts w:ascii="Times New Roman" w:hAnsi="Times New Roman" w:cs="Times New Roman"/>
          <w:sz w:val="24"/>
          <w:szCs w:val="24"/>
        </w:rPr>
        <w:t xml:space="preserve"> Индивидуальных условий Заемщик должен ознакомиться с настоящими Общими условиями в полном объеме</w:t>
      </w:r>
      <w:r w:rsidR="00A377AB" w:rsidRPr="00666A80">
        <w:rPr>
          <w:rFonts w:ascii="Times New Roman" w:hAnsi="Times New Roman" w:cs="Times New Roman"/>
          <w:sz w:val="24"/>
          <w:szCs w:val="24"/>
        </w:rPr>
        <w:t>.</w:t>
      </w:r>
      <w:r w:rsidR="00924D0D" w:rsidRPr="00666A80">
        <w:rPr>
          <w:rFonts w:ascii="Times New Roman" w:hAnsi="Times New Roman" w:cs="Times New Roman"/>
          <w:sz w:val="24"/>
          <w:szCs w:val="24"/>
        </w:rPr>
        <w:t xml:space="preserve"> Подписывая </w:t>
      </w:r>
      <w:r w:rsidR="005427D8" w:rsidRPr="00666A80">
        <w:rPr>
          <w:rFonts w:ascii="Times New Roman" w:hAnsi="Times New Roman" w:cs="Times New Roman"/>
          <w:sz w:val="24"/>
          <w:szCs w:val="24"/>
        </w:rPr>
        <w:t>И</w:t>
      </w:r>
      <w:r w:rsidR="00924D0D" w:rsidRPr="00666A80">
        <w:rPr>
          <w:rFonts w:ascii="Times New Roman" w:hAnsi="Times New Roman" w:cs="Times New Roman"/>
          <w:sz w:val="24"/>
          <w:szCs w:val="24"/>
        </w:rPr>
        <w:t>ндивидуальные</w:t>
      </w:r>
      <w:r w:rsidR="005427D8" w:rsidRPr="00666A80">
        <w:rPr>
          <w:rFonts w:ascii="Times New Roman" w:hAnsi="Times New Roman" w:cs="Times New Roman"/>
          <w:sz w:val="24"/>
          <w:szCs w:val="24"/>
        </w:rPr>
        <w:t xml:space="preserve"> условия</w:t>
      </w:r>
      <w:r w:rsidR="00E942B6" w:rsidRPr="00666A80">
        <w:rPr>
          <w:rFonts w:ascii="Times New Roman" w:hAnsi="Times New Roman" w:cs="Times New Roman"/>
          <w:sz w:val="24"/>
          <w:szCs w:val="24"/>
        </w:rPr>
        <w:t>,</w:t>
      </w:r>
      <w:r w:rsidR="00924D0D" w:rsidRPr="00666A80">
        <w:rPr>
          <w:rFonts w:ascii="Times New Roman" w:hAnsi="Times New Roman" w:cs="Times New Roman"/>
          <w:sz w:val="24"/>
          <w:szCs w:val="24"/>
        </w:rPr>
        <w:t xml:space="preserve"> Заемщик</w:t>
      </w:r>
      <w:r w:rsidR="005427D8" w:rsidRPr="00666A80">
        <w:rPr>
          <w:rFonts w:ascii="Times New Roman" w:hAnsi="Times New Roman" w:cs="Times New Roman"/>
          <w:sz w:val="24"/>
          <w:szCs w:val="24"/>
        </w:rPr>
        <w:t xml:space="preserve"> выражает безусловное согласие с</w:t>
      </w:r>
      <w:r w:rsidR="004F66D6" w:rsidRPr="00666A80">
        <w:rPr>
          <w:rFonts w:ascii="Times New Roman" w:hAnsi="Times New Roman" w:cs="Times New Roman"/>
          <w:sz w:val="24"/>
          <w:szCs w:val="24"/>
        </w:rPr>
        <w:t>о всеми пунктами</w:t>
      </w:r>
      <w:r w:rsidR="005427D8" w:rsidRPr="00666A80">
        <w:rPr>
          <w:rFonts w:ascii="Times New Roman" w:hAnsi="Times New Roman" w:cs="Times New Roman"/>
          <w:sz w:val="24"/>
          <w:szCs w:val="24"/>
        </w:rPr>
        <w:t xml:space="preserve"> настоящи</w:t>
      </w:r>
      <w:r w:rsidR="004F66D6" w:rsidRPr="00666A80">
        <w:rPr>
          <w:rFonts w:ascii="Times New Roman" w:hAnsi="Times New Roman" w:cs="Times New Roman"/>
          <w:sz w:val="24"/>
          <w:szCs w:val="24"/>
        </w:rPr>
        <w:t>х</w:t>
      </w:r>
      <w:r w:rsidR="005427D8" w:rsidRPr="00666A80">
        <w:rPr>
          <w:rFonts w:ascii="Times New Roman" w:hAnsi="Times New Roman" w:cs="Times New Roman"/>
          <w:sz w:val="24"/>
          <w:szCs w:val="24"/>
        </w:rPr>
        <w:t xml:space="preserve"> Общи</w:t>
      </w:r>
      <w:r w:rsidR="004F66D6" w:rsidRPr="00666A80">
        <w:rPr>
          <w:rFonts w:ascii="Times New Roman" w:hAnsi="Times New Roman" w:cs="Times New Roman"/>
          <w:sz w:val="24"/>
          <w:szCs w:val="24"/>
        </w:rPr>
        <w:t>х</w:t>
      </w:r>
      <w:r w:rsidR="005427D8" w:rsidRPr="00666A80">
        <w:rPr>
          <w:rFonts w:ascii="Times New Roman" w:hAnsi="Times New Roman" w:cs="Times New Roman"/>
          <w:sz w:val="24"/>
          <w:szCs w:val="24"/>
        </w:rPr>
        <w:t xml:space="preserve"> услови</w:t>
      </w:r>
      <w:r w:rsidR="004F66D6" w:rsidRPr="00666A80">
        <w:rPr>
          <w:rFonts w:ascii="Times New Roman" w:hAnsi="Times New Roman" w:cs="Times New Roman"/>
          <w:sz w:val="24"/>
          <w:szCs w:val="24"/>
        </w:rPr>
        <w:t>й</w:t>
      </w:r>
      <w:r w:rsidR="00990FEE" w:rsidRPr="00666A80">
        <w:rPr>
          <w:rFonts w:ascii="Times New Roman" w:hAnsi="Times New Roman" w:cs="Times New Roman"/>
          <w:sz w:val="24"/>
          <w:szCs w:val="24"/>
        </w:rPr>
        <w:t>.</w:t>
      </w:r>
    </w:p>
    <w:p w:rsidR="00AF5F30" w:rsidRPr="00666A80" w:rsidRDefault="00AF5F30"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подписывая Индивидуальные условия предлагает Кредитору заключить с ним Кред</w:t>
      </w:r>
      <w:r w:rsidR="00C26171" w:rsidRPr="00666A80">
        <w:rPr>
          <w:rFonts w:ascii="Times New Roman" w:hAnsi="Times New Roman" w:cs="Times New Roman"/>
          <w:sz w:val="24"/>
          <w:szCs w:val="24"/>
        </w:rPr>
        <w:t>и</w:t>
      </w:r>
      <w:r w:rsidRPr="00666A80">
        <w:rPr>
          <w:rFonts w:ascii="Times New Roman" w:hAnsi="Times New Roman" w:cs="Times New Roman"/>
          <w:sz w:val="24"/>
          <w:szCs w:val="24"/>
        </w:rPr>
        <w:t>тный договор в соответствии с Общими условиями. Акцептом Индивидуальных условий</w:t>
      </w:r>
      <w:r w:rsidR="00920D2A" w:rsidRPr="00666A80">
        <w:rPr>
          <w:rFonts w:ascii="Times New Roman" w:hAnsi="Times New Roman" w:cs="Times New Roman"/>
          <w:sz w:val="24"/>
          <w:szCs w:val="24"/>
        </w:rPr>
        <w:t xml:space="preserve"> </w:t>
      </w:r>
      <w:r w:rsidRPr="00666A80">
        <w:rPr>
          <w:rFonts w:ascii="Times New Roman" w:hAnsi="Times New Roman" w:cs="Times New Roman"/>
          <w:sz w:val="24"/>
          <w:szCs w:val="24"/>
        </w:rPr>
        <w:t>Кредитором являе</w:t>
      </w:r>
      <w:r w:rsidR="00C26171" w:rsidRPr="00666A80">
        <w:rPr>
          <w:rFonts w:ascii="Times New Roman" w:hAnsi="Times New Roman" w:cs="Times New Roman"/>
          <w:sz w:val="24"/>
          <w:szCs w:val="24"/>
        </w:rPr>
        <w:t>т</w:t>
      </w:r>
      <w:r w:rsidRPr="00666A80">
        <w:rPr>
          <w:rFonts w:ascii="Times New Roman" w:hAnsi="Times New Roman" w:cs="Times New Roman"/>
          <w:sz w:val="24"/>
          <w:szCs w:val="24"/>
        </w:rPr>
        <w:t xml:space="preserve">ся зачисление суммы Кредита на Счет Заемщика. </w:t>
      </w:r>
      <w:r w:rsidR="00C74533" w:rsidRPr="00666A80">
        <w:rPr>
          <w:rFonts w:ascii="Times New Roman" w:hAnsi="Times New Roman" w:cs="Times New Roman"/>
          <w:sz w:val="24"/>
          <w:szCs w:val="24"/>
        </w:rPr>
        <w:t xml:space="preserve"> </w:t>
      </w:r>
    </w:p>
    <w:p w:rsidR="00F24FD4" w:rsidRPr="00666A80" w:rsidRDefault="00C92F7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Кредитор доводит до сведения Заемщика размер Полной стоимости </w:t>
      </w:r>
      <w:r w:rsidR="002F450E"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 xml:space="preserve">кредита. Расчет Полной стоимости </w:t>
      </w:r>
      <w:r w:rsidR="002F450E"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кредита осуществляется по формуле и с учетом требований, предусмотренных Федеральным законом Российской Федерации от 21.12.2013 № 353-ФЗ «О потребительском кредите (займе)».</w:t>
      </w:r>
      <w:r w:rsidR="00F24FD4" w:rsidRPr="00666A80">
        <w:rPr>
          <w:rFonts w:ascii="Times New Roman" w:hAnsi="Times New Roman" w:cs="Times New Roman"/>
          <w:sz w:val="24"/>
          <w:szCs w:val="24"/>
        </w:rPr>
        <w:t xml:space="preserve"> Значение ПСК в процентах годовых и в денежном выражении указывается в Индивидуальных условиях в квадратных рамках в правом верхнем углу первой страницы. </w:t>
      </w:r>
    </w:p>
    <w:p w:rsidR="00C92F7C" w:rsidRPr="00666A80" w:rsidRDefault="00C92F7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Платежи Заемщика, величина и/или сроки уплаты которых зависят от решения Заемщика и/или варианта его(их) поведения (неустойка) не включены в расчет Полной стоимости</w:t>
      </w:r>
      <w:r w:rsidR="002F450E" w:rsidRPr="00666A80">
        <w:rPr>
          <w:rFonts w:ascii="Times New Roman" w:hAnsi="Times New Roman" w:cs="Times New Roman"/>
          <w:sz w:val="24"/>
          <w:szCs w:val="24"/>
        </w:rPr>
        <w:t xml:space="preserve"> потребительского</w:t>
      </w:r>
      <w:r w:rsidRPr="00666A80">
        <w:rPr>
          <w:rFonts w:ascii="Times New Roman" w:hAnsi="Times New Roman" w:cs="Times New Roman"/>
          <w:sz w:val="24"/>
          <w:szCs w:val="24"/>
        </w:rPr>
        <w:t xml:space="preserve"> кредита.</w:t>
      </w:r>
    </w:p>
    <w:p w:rsidR="00281C69" w:rsidRPr="00666A80" w:rsidRDefault="00281C6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заключении </w:t>
      </w:r>
      <w:r w:rsidR="00B6251C" w:rsidRPr="00666A80">
        <w:rPr>
          <w:rFonts w:ascii="Times New Roman" w:hAnsi="Times New Roman" w:cs="Times New Roman"/>
          <w:sz w:val="24"/>
          <w:szCs w:val="24"/>
        </w:rPr>
        <w:t>Кредитного договора</w:t>
      </w:r>
      <w:r w:rsidRPr="00666A80">
        <w:rPr>
          <w:rFonts w:ascii="Times New Roman" w:hAnsi="Times New Roman" w:cs="Times New Roman"/>
          <w:sz w:val="24"/>
          <w:szCs w:val="24"/>
        </w:rPr>
        <w:t xml:space="preserve"> Банк предоставляет Заемщику информацию о суммах и датах </w:t>
      </w:r>
      <w:r w:rsidR="002F450E"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Заемщика по </w:t>
      </w:r>
      <w:r w:rsidR="00B6251C"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с указанием отдельно сумм, направляемых на погашение основного долга по Кредиту, и сумм, направляемых на погашение процентов, а также общей суммы выплат </w:t>
      </w:r>
      <w:r w:rsidR="00E536DA" w:rsidRPr="00666A80">
        <w:rPr>
          <w:rFonts w:ascii="Times New Roman" w:hAnsi="Times New Roman" w:cs="Times New Roman"/>
          <w:sz w:val="24"/>
          <w:szCs w:val="24"/>
        </w:rPr>
        <w:t>З</w:t>
      </w:r>
      <w:r w:rsidRPr="00666A80">
        <w:rPr>
          <w:rFonts w:ascii="Times New Roman" w:hAnsi="Times New Roman" w:cs="Times New Roman"/>
          <w:sz w:val="24"/>
          <w:szCs w:val="24"/>
        </w:rPr>
        <w:t xml:space="preserve">аемщика в течение срока действия </w:t>
      </w:r>
      <w:r w:rsidR="00E536DA"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определенной исходя из условий </w:t>
      </w:r>
      <w:r w:rsidR="00B6251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действующих на дату заключения </w:t>
      </w:r>
      <w:r w:rsidR="00B6251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(далее - График платежей).</w:t>
      </w:r>
    </w:p>
    <w:p w:rsidR="00281C69" w:rsidRPr="00666A80" w:rsidRDefault="00281C6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изменении размера предстоящих </w:t>
      </w:r>
      <w:r w:rsidR="00E536DA"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по </w:t>
      </w:r>
      <w:r w:rsidR="00E536DA"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Банк </w:t>
      </w:r>
      <w:r w:rsidR="003E11E4" w:rsidRPr="00666A80">
        <w:rPr>
          <w:rFonts w:ascii="Times New Roman" w:hAnsi="Times New Roman" w:cs="Times New Roman"/>
          <w:sz w:val="24"/>
          <w:szCs w:val="24"/>
        </w:rPr>
        <w:t>предоставляет</w:t>
      </w:r>
      <w:r w:rsidRPr="00666A80">
        <w:rPr>
          <w:rFonts w:ascii="Times New Roman" w:hAnsi="Times New Roman" w:cs="Times New Roman"/>
          <w:sz w:val="24"/>
          <w:szCs w:val="24"/>
        </w:rPr>
        <w:t xml:space="preserve"> Заемщику обновленный График платежей по </w:t>
      </w:r>
      <w:r w:rsidR="00557791"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(если График платежей не предоставлялся ранее Заемщику)</w:t>
      </w:r>
      <w:r w:rsidR="00557791" w:rsidRPr="00666A80">
        <w:rPr>
          <w:rFonts w:ascii="Times New Roman" w:hAnsi="Times New Roman" w:cs="Times New Roman"/>
          <w:sz w:val="24"/>
          <w:szCs w:val="24"/>
        </w:rPr>
        <w:t xml:space="preserve"> в порядке, установленном п. </w:t>
      </w:r>
      <w:r w:rsidR="00957766">
        <w:rPr>
          <w:rFonts w:ascii="Times New Roman" w:hAnsi="Times New Roman" w:cs="Times New Roman"/>
          <w:sz w:val="24"/>
          <w:szCs w:val="24"/>
        </w:rPr>
        <w:t>8</w:t>
      </w:r>
      <w:r w:rsidR="00557791" w:rsidRPr="00666A80">
        <w:rPr>
          <w:rFonts w:ascii="Times New Roman" w:hAnsi="Times New Roman" w:cs="Times New Roman"/>
          <w:sz w:val="24"/>
          <w:szCs w:val="24"/>
        </w:rPr>
        <w:t>.</w:t>
      </w:r>
      <w:r w:rsidR="005E6BDF">
        <w:rPr>
          <w:rFonts w:ascii="Times New Roman" w:hAnsi="Times New Roman" w:cs="Times New Roman"/>
          <w:sz w:val="24"/>
          <w:szCs w:val="24"/>
        </w:rPr>
        <w:t>4</w:t>
      </w:r>
      <w:r w:rsidR="00557791" w:rsidRPr="00666A80">
        <w:rPr>
          <w:rFonts w:ascii="Times New Roman" w:hAnsi="Times New Roman" w:cs="Times New Roman"/>
          <w:sz w:val="24"/>
          <w:szCs w:val="24"/>
        </w:rPr>
        <w:t>.11</w:t>
      </w:r>
      <w:r w:rsidR="001438B1" w:rsidRPr="00666A80">
        <w:rPr>
          <w:rFonts w:ascii="Times New Roman" w:hAnsi="Times New Roman" w:cs="Times New Roman"/>
          <w:sz w:val="24"/>
          <w:szCs w:val="24"/>
        </w:rPr>
        <w:t>.</w:t>
      </w:r>
      <w:r w:rsidR="005E6BDF">
        <w:rPr>
          <w:rFonts w:ascii="Times New Roman" w:hAnsi="Times New Roman" w:cs="Times New Roman"/>
          <w:sz w:val="24"/>
          <w:szCs w:val="24"/>
        </w:rPr>
        <w:t xml:space="preserve"> Общих условий</w:t>
      </w:r>
    </w:p>
    <w:p w:rsidR="005E75E9" w:rsidRPr="00666A80" w:rsidRDefault="005E75E9" w:rsidP="00666A80">
      <w:pPr>
        <w:pStyle w:val="a3"/>
        <w:ind w:firstLine="709"/>
        <w:contextualSpacing/>
        <w:rPr>
          <w:rStyle w:val="a9"/>
          <w:rFonts w:ascii="Times New Roman" w:eastAsiaTheme="minorHAnsi" w:hAnsi="Times New Roman" w:cs="Times New Roman"/>
          <w:sz w:val="24"/>
          <w:szCs w:val="24"/>
        </w:rPr>
      </w:pPr>
    </w:p>
    <w:p w:rsidR="004359E8"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2" w:name="_Toc127883599"/>
      <w:r w:rsidRPr="00666A80">
        <w:rPr>
          <w:rStyle w:val="a9"/>
          <w:rFonts w:ascii="Times New Roman" w:eastAsiaTheme="minorHAnsi" w:hAnsi="Times New Roman" w:cs="Times New Roman"/>
          <w:sz w:val="24"/>
          <w:szCs w:val="24"/>
        </w:rPr>
        <w:t>ПОРЯДОК ВЫДАЧИ, ИСПОЛЬЗОВАНИЯ И ВОЗВРАТА КРЕДИТА</w:t>
      </w:r>
      <w:bookmarkEnd w:id="12"/>
    </w:p>
    <w:p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Датой предоставления Кредита считается дата зачисления </w:t>
      </w:r>
      <w:r w:rsidR="002437E8" w:rsidRPr="00666A80">
        <w:rPr>
          <w:rFonts w:ascii="Times New Roman" w:hAnsi="Times New Roman" w:cs="Times New Roman"/>
          <w:sz w:val="24"/>
          <w:szCs w:val="24"/>
        </w:rPr>
        <w:t>денежных средств</w:t>
      </w:r>
      <w:r w:rsidRPr="00666A80">
        <w:rPr>
          <w:rFonts w:ascii="Times New Roman" w:hAnsi="Times New Roman" w:cs="Times New Roman"/>
          <w:sz w:val="24"/>
          <w:szCs w:val="24"/>
        </w:rPr>
        <w:t xml:space="preserve"> на </w:t>
      </w:r>
      <w:r w:rsidR="002437E8" w:rsidRPr="00666A80">
        <w:rPr>
          <w:rFonts w:ascii="Times New Roman" w:hAnsi="Times New Roman" w:cs="Times New Roman"/>
          <w:sz w:val="24"/>
          <w:szCs w:val="24"/>
        </w:rPr>
        <w:t>С</w:t>
      </w:r>
      <w:r w:rsidRPr="00666A80">
        <w:rPr>
          <w:rFonts w:ascii="Times New Roman" w:hAnsi="Times New Roman" w:cs="Times New Roman"/>
          <w:sz w:val="24"/>
          <w:szCs w:val="24"/>
        </w:rPr>
        <w:t>чет Заемщика в Банке.</w:t>
      </w:r>
    </w:p>
    <w:p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вправе воспользоваться предоставленным Кредитом либо путем снятия со </w:t>
      </w:r>
      <w:r w:rsidR="00D47680" w:rsidRPr="00666A80">
        <w:rPr>
          <w:rFonts w:ascii="Times New Roman" w:hAnsi="Times New Roman" w:cs="Times New Roman"/>
          <w:sz w:val="24"/>
          <w:szCs w:val="24"/>
        </w:rPr>
        <w:t>С</w:t>
      </w:r>
      <w:r w:rsidRPr="00666A80">
        <w:rPr>
          <w:rFonts w:ascii="Times New Roman" w:hAnsi="Times New Roman" w:cs="Times New Roman"/>
          <w:sz w:val="24"/>
          <w:szCs w:val="24"/>
        </w:rPr>
        <w:t xml:space="preserve">чета суммы Кредита в наличной форме через кассу Банка, либо путем перевода со </w:t>
      </w:r>
      <w:r w:rsidR="00D47680" w:rsidRPr="00666A80">
        <w:rPr>
          <w:rFonts w:ascii="Times New Roman" w:hAnsi="Times New Roman" w:cs="Times New Roman"/>
          <w:sz w:val="24"/>
          <w:szCs w:val="24"/>
        </w:rPr>
        <w:t>С</w:t>
      </w:r>
      <w:r w:rsidRPr="00666A80">
        <w:rPr>
          <w:rFonts w:ascii="Times New Roman" w:hAnsi="Times New Roman" w:cs="Times New Roman"/>
          <w:sz w:val="24"/>
          <w:szCs w:val="24"/>
        </w:rPr>
        <w:t>чета суммы Кредита по реквизитам, указанным Заемщиком.</w:t>
      </w:r>
    </w:p>
    <w:p w:rsidR="009B4DF6" w:rsidRPr="00666A80" w:rsidRDefault="009B4DF6"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Кредит должен быть использован Заемщиком на цели, указанные в </w:t>
      </w:r>
      <w:r w:rsidR="00A03204" w:rsidRPr="00666A80">
        <w:rPr>
          <w:rFonts w:ascii="Times New Roman" w:hAnsi="Times New Roman" w:cs="Times New Roman"/>
          <w:sz w:val="24"/>
          <w:szCs w:val="24"/>
        </w:rPr>
        <w:t>Кредитном д</w:t>
      </w:r>
      <w:r w:rsidRPr="00666A80">
        <w:rPr>
          <w:rFonts w:ascii="Times New Roman" w:hAnsi="Times New Roman" w:cs="Times New Roman"/>
          <w:sz w:val="24"/>
          <w:szCs w:val="24"/>
        </w:rPr>
        <w:t>оговоре.</w:t>
      </w:r>
    </w:p>
    <w:p w:rsidR="004359E8" w:rsidRPr="00E31635" w:rsidRDefault="00E97E4D" w:rsidP="00666A80">
      <w:pPr>
        <w:numPr>
          <w:ilvl w:val="1"/>
          <w:numId w:val="2"/>
        </w:numPr>
        <w:tabs>
          <w:tab w:val="left" w:pos="0"/>
        </w:tabs>
        <w:spacing w:after="0" w:line="240" w:lineRule="auto"/>
        <w:ind w:left="0" w:firstLine="709"/>
        <w:contextualSpacing/>
        <w:jc w:val="both"/>
        <w:rPr>
          <w:rFonts w:ascii="Times New Roman" w:hAnsi="Times New Roman" w:cs="Times New Roman"/>
          <w:color w:val="000000" w:themeColor="text1"/>
          <w:sz w:val="24"/>
          <w:szCs w:val="24"/>
        </w:rPr>
      </w:pPr>
      <w:r w:rsidRPr="00E31635">
        <w:rPr>
          <w:rFonts w:ascii="Times New Roman" w:hAnsi="Times New Roman" w:cs="Times New Roman"/>
          <w:color w:val="000000" w:themeColor="text1"/>
          <w:sz w:val="24"/>
          <w:szCs w:val="24"/>
        </w:rPr>
        <w:lastRenderedPageBreak/>
        <w:t xml:space="preserve">В случае, если </w:t>
      </w:r>
      <w:r w:rsidR="000020C8" w:rsidRPr="00E31635">
        <w:rPr>
          <w:rFonts w:ascii="Times New Roman" w:hAnsi="Times New Roman" w:cs="Times New Roman"/>
          <w:color w:val="000000" w:themeColor="text1"/>
          <w:sz w:val="24"/>
          <w:szCs w:val="24"/>
        </w:rPr>
        <w:t xml:space="preserve">цель </w:t>
      </w:r>
      <w:r w:rsidR="00254E74" w:rsidRPr="00E31635">
        <w:rPr>
          <w:rFonts w:ascii="Times New Roman" w:hAnsi="Times New Roman" w:cs="Times New Roman"/>
          <w:color w:val="000000" w:themeColor="text1"/>
          <w:sz w:val="24"/>
          <w:szCs w:val="24"/>
        </w:rPr>
        <w:t>К</w:t>
      </w:r>
      <w:r w:rsidRPr="00E31635">
        <w:rPr>
          <w:rFonts w:ascii="Times New Roman" w:hAnsi="Times New Roman" w:cs="Times New Roman"/>
          <w:color w:val="000000" w:themeColor="text1"/>
          <w:sz w:val="24"/>
          <w:szCs w:val="24"/>
        </w:rPr>
        <w:t>редит</w:t>
      </w:r>
      <w:r w:rsidR="000020C8" w:rsidRPr="00E31635">
        <w:rPr>
          <w:rFonts w:ascii="Times New Roman" w:hAnsi="Times New Roman" w:cs="Times New Roman"/>
          <w:color w:val="000000" w:themeColor="text1"/>
          <w:sz w:val="24"/>
          <w:szCs w:val="24"/>
        </w:rPr>
        <w:t xml:space="preserve">а – рефинансирование кредитных обязательств, денежные средства в размере суммы Кредита или его части </w:t>
      </w:r>
      <w:r w:rsidR="00F001CA" w:rsidRPr="00E31635">
        <w:rPr>
          <w:rFonts w:ascii="Times New Roman" w:hAnsi="Times New Roman" w:cs="Times New Roman"/>
          <w:color w:val="000000" w:themeColor="text1"/>
          <w:sz w:val="24"/>
          <w:szCs w:val="24"/>
        </w:rPr>
        <w:t xml:space="preserve">могут быть </w:t>
      </w:r>
      <w:r w:rsidR="000020C8" w:rsidRPr="00E31635">
        <w:rPr>
          <w:rFonts w:ascii="Times New Roman" w:hAnsi="Times New Roman" w:cs="Times New Roman"/>
          <w:color w:val="000000" w:themeColor="text1"/>
          <w:sz w:val="24"/>
          <w:szCs w:val="24"/>
        </w:rPr>
        <w:t>направл</w:t>
      </w:r>
      <w:r w:rsidR="00F001CA" w:rsidRPr="00E31635">
        <w:rPr>
          <w:rFonts w:ascii="Times New Roman" w:hAnsi="Times New Roman" w:cs="Times New Roman"/>
          <w:color w:val="000000" w:themeColor="text1"/>
          <w:sz w:val="24"/>
          <w:szCs w:val="24"/>
        </w:rPr>
        <w:t>ены</w:t>
      </w:r>
      <w:r w:rsidR="000020C8" w:rsidRPr="00E31635">
        <w:rPr>
          <w:rFonts w:ascii="Times New Roman" w:hAnsi="Times New Roman" w:cs="Times New Roman"/>
          <w:color w:val="000000" w:themeColor="text1"/>
          <w:sz w:val="24"/>
          <w:szCs w:val="24"/>
        </w:rPr>
        <w:t xml:space="preserve"> на погашение задолженности по одному или нескольким </w:t>
      </w:r>
      <w:r w:rsidR="005B2D8D" w:rsidRPr="00E31635">
        <w:rPr>
          <w:rFonts w:ascii="Times New Roman" w:hAnsi="Times New Roman" w:cs="Times New Roman"/>
          <w:color w:val="000000" w:themeColor="text1"/>
          <w:sz w:val="24"/>
          <w:szCs w:val="24"/>
        </w:rPr>
        <w:t>к</w:t>
      </w:r>
      <w:r w:rsidR="000020C8" w:rsidRPr="00E31635">
        <w:rPr>
          <w:rFonts w:ascii="Times New Roman" w:hAnsi="Times New Roman" w:cs="Times New Roman"/>
          <w:color w:val="000000" w:themeColor="text1"/>
          <w:sz w:val="24"/>
          <w:szCs w:val="24"/>
        </w:rPr>
        <w:t xml:space="preserve">редитам </w:t>
      </w:r>
      <w:r w:rsidR="005B2D8D" w:rsidRPr="00E31635">
        <w:rPr>
          <w:rFonts w:ascii="Times New Roman" w:hAnsi="Times New Roman" w:cs="Times New Roman"/>
          <w:color w:val="000000" w:themeColor="text1"/>
          <w:sz w:val="24"/>
          <w:szCs w:val="24"/>
        </w:rPr>
        <w:t xml:space="preserve">банковским переводом </w:t>
      </w:r>
      <w:r w:rsidR="000020C8" w:rsidRPr="00E31635">
        <w:rPr>
          <w:rFonts w:ascii="Times New Roman" w:hAnsi="Times New Roman" w:cs="Times New Roman"/>
          <w:color w:val="000000" w:themeColor="text1"/>
          <w:sz w:val="24"/>
          <w:szCs w:val="24"/>
        </w:rPr>
        <w:t xml:space="preserve">на основании </w:t>
      </w:r>
      <w:r w:rsidR="00CA200C" w:rsidRPr="00E31635">
        <w:rPr>
          <w:rFonts w:ascii="Times New Roman" w:hAnsi="Times New Roman" w:cs="Times New Roman"/>
          <w:color w:val="000000" w:themeColor="text1"/>
          <w:sz w:val="24"/>
          <w:szCs w:val="24"/>
        </w:rPr>
        <w:t>поручения</w:t>
      </w:r>
      <w:r w:rsidR="000020C8" w:rsidRPr="00E31635">
        <w:rPr>
          <w:rFonts w:ascii="Times New Roman" w:hAnsi="Times New Roman" w:cs="Times New Roman"/>
          <w:color w:val="000000" w:themeColor="text1"/>
          <w:sz w:val="24"/>
          <w:szCs w:val="24"/>
        </w:rPr>
        <w:t xml:space="preserve"> Заемщика.</w:t>
      </w:r>
    </w:p>
    <w:p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уплачивает Кредитору проценты за пользование Кредитом в размере, указанном в Индивидуальных условиях, и в порядке, предусмотренном Общими условиями.</w:t>
      </w:r>
    </w:p>
    <w:p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Начисление процентов за пользование Кредитом производится с даты, следующей за датой предоставления Кредита, определенной в соответствии с п. </w:t>
      </w:r>
      <w:r w:rsidR="008331B6">
        <w:rPr>
          <w:rFonts w:ascii="Times New Roman" w:hAnsi="Times New Roman" w:cs="Times New Roman"/>
          <w:sz w:val="24"/>
          <w:szCs w:val="24"/>
        </w:rPr>
        <w:t>6</w:t>
      </w:r>
      <w:r w:rsidRPr="00666A80">
        <w:rPr>
          <w:rFonts w:ascii="Times New Roman" w:hAnsi="Times New Roman" w:cs="Times New Roman"/>
          <w:sz w:val="24"/>
          <w:szCs w:val="24"/>
        </w:rPr>
        <w:t>.1. Общих условий и оканчивается датой полного погашения Кредита включительно за каждый календарный день, исходя из количества календарных дней в году (365 или 366 дней соответственно).</w:t>
      </w:r>
    </w:p>
    <w:p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Проценты за пользование Кредитом начисляются на остаток задолженности по Кредиту, учитываемой на ссудном счете Заемщика на начало каждого календарного дня.</w:t>
      </w:r>
    </w:p>
    <w:p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расчете процентов учитывается фактическое количество календарных дней в месяце и в году.</w:t>
      </w:r>
    </w:p>
    <w:p w:rsidR="007F2C2F"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нарушения исполнения обязательств по возврату Кредита или его части, проценты за пользование </w:t>
      </w:r>
      <w:r w:rsidR="00EA06C0" w:rsidRPr="00666A80">
        <w:rPr>
          <w:rFonts w:ascii="Times New Roman" w:hAnsi="Times New Roman" w:cs="Times New Roman"/>
          <w:sz w:val="24"/>
          <w:szCs w:val="24"/>
        </w:rPr>
        <w:t>К</w:t>
      </w:r>
      <w:r w:rsidRPr="00666A80">
        <w:rPr>
          <w:rFonts w:ascii="Times New Roman" w:hAnsi="Times New Roman" w:cs="Times New Roman"/>
          <w:sz w:val="24"/>
          <w:szCs w:val="24"/>
        </w:rPr>
        <w:t>редитом на сумму просроченной задолженности не начисляются.</w:t>
      </w:r>
    </w:p>
    <w:p w:rsidR="003F1A2D"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просроченную задолженность по Кредиту Кредитор производит начисление неустойки, размер которой определен в Индивидуальных условиях.  </w:t>
      </w:r>
    </w:p>
    <w:p w:rsidR="003F1A2D" w:rsidRPr="00666A80" w:rsidRDefault="007F2C2F"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w:t>
      </w:r>
      <w:r w:rsidR="00D268CD" w:rsidRPr="00666A80">
        <w:rPr>
          <w:rFonts w:ascii="Times New Roman" w:hAnsi="Times New Roman" w:cs="Times New Roman"/>
          <w:sz w:val="24"/>
          <w:szCs w:val="24"/>
        </w:rPr>
        <w:t xml:space="preserve">Кредита осуществляется Ежемесячными платежами </w:t>
      </w:r>
      <w:r w:rsidRPr="00666A80">
        <w:rPr>
          <w:rFonts w:ascii="Times New Roman" w:hAnsi="Times New Roman" w:cs="Times New Roman"/>
          <w:sz w:val="24"/>
          <w:szCs w:val="24"/>
        </w:rPr>
        <w:t xml:space="preserve">одним из нижеуказанных способов в зависимости от того, какой способ погашения указан в </w:t>
      </w:r>
      <w:r w:rsidR="008A23C5" w:rsidRPr="00666A80">
        <w:rPr>
          <w:rFonts w:ascii="Times New Roman" w:hAnsi="Times New Roman" w:cs="Times New Roman"/>
          <w:sz w:val="24"/>
          <w:szCs w:val="24"/>
        </w:rPr>
        <w:t xml:space="preserve">п.6 </w:t>
      </w:r>
      <w:r w:rsidRPr="00666A80">
        <w:rPr>
          <w:rFonts w:ascii="Times New Roman" w:hAnsi="Times New Roman" w:cs="Times New Roman"/>
          <w:sz w:val="24"/>
          <w:szCs w:val="24"/>
        </w:rPr>
        <w:t>Индивидуальных услови</w:t>
      </w:r>
      <w:r w:rsidR="008A23C5" w:rsidRPr="00666A80">
        <w:rPr>
          <w:rFonts w:ascii="Times New Roman" w:hAnsi="Times New Roman" w:cs="Times New Roman"/>
          <w:sz w:val="24"/>
          <w:szCs w:val="24"/>
        </w:rPr>
        <w:t>й</w:t>
      </w:r>
      <w:r w:rsidR="00C0583C" w:rsidRPr="00666A80">
        <w:rPr>
          <w:rFonts w:ascii="Times New Roman" w:hAnsi="Times New Roman" w:cs="Times New Roman"/>
          <w:sz w:val="24"/>
          <w:szCs w:val="24"/>
        </w:rPr>
        <w:t>,</w:t>
      </w:r>
      <w:r w:rsidRPr="00666A80">
        <w:rPr>
          <w:rFonts w:ascii="Times New Roman" w:hAnsi="Times New Roman" w:cs="Times New Roman"/>
          <w:sz w:val="24"/>
          <w:szCs w:val="24"/>
        </w:rPr>
        <w:t xml:space="preserve"> а именно: </w:t>
      </w:r>
    </w:p>
    <w:p w:rsidR="003F1A2D" w:rsidRPr="00666A80" w:rsidRDefault="003F1A2D" w:rsidP="00666A80">
      <w:pPr>
        <w:numPr>
          <w:ilvl w:val="0"/>
          <w:numId w:val="27"/>
        </w:numPr>
        <w:tabs>
          <w:tab w:val="left" w:pos="0"/>
        </w:tabs>
        <w:spacing w:after="0" w:line="240" w:lineRule="auto"/>
        <w:ind w:left="0" w:firstLine="709"/>
        <w:contextualSpacing/>
        <w:jc w:val="both"/>
        <w:rPr>
          <w:rFonts w:ascii="Times New Roman" w:hAnsi="Times New Roman" w:cs="Times New Roman"/>
          <w:vanish/>
          <w:sz w:val="24"/>
          <w:szCs w:val="24"/>
        </w:rPr>
      </w:pPr>
    </w:p>
    <w:p w:rsidR="003F1A2D" w:rsidRPr="00666A80" w:rsidRDefault="003F1A2D"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rsidR="003F1A2D" w:rsidRPr="00666A80" w:rsidRDefault="003F1A2D"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rsidR="007F2C2F" w:rsidRPr="00666A80" w:rsidRDefault="000535E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А</w:t>
      </w:r>
      <w:r w:rsidR="007F2C2F" w:rsidRPr="00666A80">
        <w:rPr>
          <w:rFonts w:ascii="Times New Roman" w:hAnsi="Times New Roman" w:cs="Times New Roman"/>
          <w:sz w:val="24"/>
          <w:szCs w:val="24"/>
        </w:rPr>
        <w:t>ннуитетны</w:t>
      </w:r>
      <w:r w:rsidRPr="00666A80">
        <w:rPr>
          <w:rFonts w:ascii="Times New Roman" w:hAnsi="Times New Roman" w:cs="Times New Roman"/>
          <w:sz w:val="24"/>
          <w:szCs w:val="24"/>
        </w:rPr>
        <w:t>е</w:t>
      </w:r>
      <w:r w:rsidR="007F2C2F" w:rsidRPr="00666A80">
        <w:rPr>
          <w:rFonts w:ascii="Times New Roman" w:hAnsi="Times New Roman" w:cs="Times New Roman"/>
          <w:sz w:val="24"/>
          <w:szCs w:val="24"/>
        </w:rPr>
        <w:t xml:space="preserve"> платежи: </w:t>
      </w:r>
    </w:p>
    <w:p w:rsidR="007F2C2F" w:rsidRPr="00666A80" w:rsidRDefault="007F2C2F"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w:t>
      </w:r>
      <w:r w:rsidR="003F1A2D" w:rsidRPr="00666A80">
        <w:rPr>
          <w:rFonts w:ascii="Times New Roman" w:hAnsi="Times New Roman" w:cs="Times New Roman"/>
          <w:sz w:val="24"/>
          <w:szCs w:val="24"/>
        </w:rPr>
        <w:t>основного долга</w:t>
      </w:r>
      <w:r w:rsidRPr="00666A80">
        <w:rPr>
          <w:rFonts w:ascii="Times New Roman" w:hAnsi="Times New Roman" w:cs="Times New Roman"/>
          <w:sz w:val="24"/>
          <w:szCs w:val="24"/>
        </w:rPr>
        <w:t xml:space="preserve"> и уплата процентов за пользование Кредитом осуществляется Заемщиком ежемесячно аннуитетными платежами в </w:t>
      </w:r>
      <w:r w:rsidR="003F1A2D" w:rsidRPr="00666A80">
        <w:rPr>
          <w:rFonts w:ascii="Times New Roman" w:hAnsi="Times New Roman" w:cs="Times New Roman"/>
          <w:sz w:val="24"/>
          <w:szCs w:val="24"/>
        </w:rPr>
        <w:t>д</w:t>
      </w:r>
      <w:r w:rsidRPr="00666A80">
        <w:rPr>
          <w:rFonts w:ascii="Times New Roman" w:hAnsi="Times New Roman" w:cs="Times New Roman"/>
          <w:sz w:val="24"/>
          <w:szCs w:val="24"/>
        </w:rPr>
        <w:t xml:space="preserve">ату </w:t>
      </w:r>
      <w:r w:rsidR="00B27116"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платежа, начиная с месяца, следующего за месяцем получения Кредита</w:t>
      </w:r>
      <w:r w:rsidR="00662877"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r w:rsidR="00662877" w:rsidRPr="00666A80">
        <w:rPr>
          <w:rFonts w:ascii="Times New Roman" w:hAnsi="Times New Roman" w:cs="Times New Roman"/>
          <w:sz w:val="24"/>
          <w:szCs w:val="24"/>
        </w:rPr>
        <w:t>Заемщик выплачивает Кредитору одинаковую сумму платежа ежемесячно в течение всего срока кредитования за исключением последнего платежа</w:t>
      </w:r>
      <w:r w:rsidR="001827E6" w:rsidRPr="00666A80">
        <w:rPr>
          <w:rFonts w:ascii="Times New Roman" w:hAnsi="Times New Roman" w:cs="Times New Roman"/>
          <w:sz w:val="24"/>
          <w:szCs w:val="24"/>
        </w:rPr>
        <w:t>, последний платеж может отличаться от всех предшествующих в большую или меньшую сторону</w:t>
      </w:r>
      <w:r w:rsidR="00662877"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Конкретный размер </w:t>
      </w:r>
      <w:r w:rsidR="001827E6"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аннуитетного платежа по Кредиту установлен Индивидуальными условиями. Процентная составляющая аннуитетного платежа рассчитывается исходя из остатка задолженности, учитываемой на ссудном счете на начало каждого календарного дня, из расчета процентной ставки и фактического количества дней Расчетного периода. Расчетным периодом в этом случае является период между датами уплаты аннуитетных платежей. Расчет размера ежемесячного Аннуитетного платежа производится с точностью до двух знаков после запятой.</w:t>
      </w:r>
    </w:p>
    <w:p w:rsidR="00FA3849" w:rsidRPr="00666A80" w:rsidRDefault="00FA3849" w:rsidP="00666A80">
      <w:pPr>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Размер Ежемесячного аннуитетного платежа определяется по формуле по формуле:</w:t>
      </w:r>
    </w:p>
    <w:p w:rsidR="00FA3849" w:rsidRPr="00666A80" w:rsidRDefault="00FA3849" w:rsidP="00666A80">
      <w:pPr>
        <w:spacing w:after="0" w:line="240" w:lineRule="auto"/>
        <w:ind w:firstLine="709"/>
        <w:contextualSpacing/>
        <w:jc w:val="both"/>
        <w:rPr>
          <w:rFonts w:ascii="Times New Roman" w:hAnsi="Times New Roman" w:cs="Times New Roman"/>
          <w:noProof/>
          <w:position w:val="-23"/>
          <w:sz w:val="24"/>
          <w:szCs w:val="24"/>
        </w:rPr>
      </w:pPr>
      <w:r w:rsidRPr="00666A80">
        <w:rPr>
          <w:rFonts w:ascii="Times New Roman" w:hAnsi="Times New Roman" w:cs="Times New Roman"/>
          <w:noProof/>
          <w:position w:val="-23"/>
          <w:sz w:val="24"/>
          <w:szCs w:val="24"/>
          <w:lang w:eastAsia="ru-RU"/>
        </w:rPr>
        <w:drawing>
          <wp:inline distT="0" distB="0" distL="0" distR="0">
            <wp:extent cx="1384935" cy="416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416560"/>
                    </a:xfrm>
                    <a:prstGeom prst="rect">
                      <a:avLst/>
                    </a:prstGeom>
                    <a:noFill/>
                    <a:ln>
                      <a:noFill/>
                    </a:ln>
                  </pic:spPr>
                </pic:pic>
              </a:graphicData>
            </a:graphic>
          </wp:inline>
        </w:drawing>
      </w:r>
    </w:p>
    <w:p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где АП - сумма аннуитетного платежа;</w:t>
      </w:r>
    </w:p>
    <w:p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СК - сумма кредита;</w:t>
      </w:r>
    </w:p>
    <w:p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ПС - месячная процентная ставка (1/12 годовой процентной ставки, деленная на 100);</w:t>
      </w:r>
    </w:p>
    <w:p w:rsidR="00FA3849" w:rsidRPr="00666A80" w:rsidRDefault="00FA3849"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ПП - количество платежей в течение срока кредитования.</w:t>
      </w:r>
    </w:p>
    <w:p w:rsidR="00FA3849" w:rsidRPr="00666A80" w:rsidRDefault="00FA3849" w:rsidP="00666A80">
      <w:pPr>
        <w:pStyle w:val="a5"/>
        <w:spacing w:before="0" w:beforeAutospacing="0" w:after="0" w:afterAutospacing="0"/>
        <w:ind w:firstLine="709"/>
        <w:contextualSpacing/>
        <w:jc w:val="both"/>
        <w:rPr>
          <w:rFonts w:eastAsia="Calibri"/>
        </w:rPr>
      </w:pPr>
      <w:r w:rsidRPr="00666A80">
        <w:rPr>
          <w:rFonts w:eastAsia="Calibri"/>
        </w:rPr>
        <w:t xml:space="preserve">Следует учитывать, что данная формула является чисто математической, то есть на практике возможны некоторые девиации, вызванные округлением, а также неодинаковой продолжительностью месяца и года, особенно это касается последнего по сроку платежа. </w:t>
      </w:r>
    </w:p>
    <w:p w:rsidR="00662877" w:rsidRPr="00666A80" w:rsidRDefault="00FA384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eastAsia="Calibri" w:hAnsi="Times New Roman" w:cs="Times New Roman"/>
          <w:sz w:val="24"/>
          <w:szCs w:val="24"/>
          <w:lang w:eastAsia="ru-RU"/>
        </w:rPr>
        <w:t xml:space="preserve">Предполагается, что выплаты производятся </w:t>
      </w:r>
      <w:proofErr w:type="spellStart"/>
      <w:r w:rsidRPr="00666A80">
        <w:rPr>
          <w:rFonts w:ascii="Times New Roman" w:eastAsia="Calibri" w:hAnsi="Times New Roman" w:cs="Times New Roman"/>
          <w:sz w:val="24"/>
          <w:szCs w:val="24"/>
          <w:lang w:eastAsia="ru-RU"/>
        </w:rPr>
        <w:t>постнумерандо</w:t>
      </w:r>
      <w:proofErr w:type="spellEnd"/>
      <w:r w:rsidRPr="00666A80">
        <w:rPr>
          <w:rFonts w:ascii="Times New Roman" w:eastAsia="Calibri" w:hAnsi="Times New Roman" w:cs="Times New Roman"/>
          <w:sz w:val="24"/>
          <w:szCs w:val="24"/>
          <w:lang w:eastAsia="ru-RU"/>
        </w:rPr>
        <w:t xml:space="preserve">, то есть в конце каждого периода. </w:t>
      </w:r>
      <w:r w:rsidR="00662877" w:rsidRPr="00666A80">
        <w:rPr>
          <w:rFonts w:ascii="Times New Roman" w:hAnsi="Times New Roman" w:cs="Times New Roman"/>
          <w:sz w:val="24"/>
          <w:szCs w:val="24"/>
        </w:rPr>
        <w:t>Дифференцированные платежи:</w:t>
      </w:r>
    </w:p>
    <w:p w:rsidR="0053072F" w:rsidRPr="00666A80" w:rsidRDefault="00A20B9D"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погашение основного долга и уплата процентов за пользование Кредитом осуществляется Заемщиком ежемесячно дифференцированными платежами в дату платежа, начиная с месяца, следующего за месяцем получения Кредита. </w:t>
      </w:r>
      <w:r w:rsidR="0053072F" w:rsidRPr="00666A80">
        <w:rPr>
          <w:rFonts w:ascii="Times New Roman" w:hAnsi="Times New Roman" w:cs="Times New Roman"/>
          <w:sz w:val="24"/>
          <w:szCs w:val="24"/>
        </w:rPr>
        <w:t xml:space="preserve">При данном виде платежа погашение основного долга погашается Заемщиком ежемесячно равными долями за исключением последнего платежа, последний платеж может отличаться от всех предшествующих в большую или меньшую сторону. Уплата процентов за пользование Кредитом осуществляется ежемесячно исходя из остатка задолженности, учитываемой на ссудном счете на начало каждого календарного дня, из расчета процентной ставки и фактического количества дней Расчетного периода. </w:t>
      </w:r>
    </w:p>
    <w:p w:rsidR="00662877" w:rsidRPr="00666A80" w:rsidRDefault="00662877"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Расчетным периодом может являться</w:t>
      </w:r>
      <w:r w:rsidR="003A1CD5" w:rsidRPr="00666A80">
        <w:rPr>
          <w:rFonts w:ascii="Times New Roman" w:hAnsi="Times New Roman" w:cs="Times New Roman"/>
          <w:sz w:val="24"/>
          <w:szCs w:val="24"/>
        </w:rPr>
        <w:t xml:space="preserve"> один из указанных вариантов</w:t>
      </w:r>
      <w:r w:rsidRPr="00666A80">
        <w:rPr>
          <w:rFonts w:ascii="Times New Roman" w:hAnsi="Times New Roman" w:cs="Times New Roman"/>
          <w:sz w:val="24"/>
          <w:szCs w:val="24"/>
        </w:rPr>
        <w:t xml:space="preserve">: </w:t>
      </w:r>
    </w:p>
    <w:p w:rsidR="0053072F" w:rsidRPr="00666A80" w:rsidRDefault="0053072F"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период между датами уплаты д</w:t>
      </w:r>
      <w:r w:rsidR="003A1CD5" w:rsidRPr="00666A80">
        <w:rPr>
          <w:rFonts w:ascii="Times New Roman" w:hAnsi="Times New Roman" w:cs="Times New Roman"/>
          <w:sz w:val="24"/>
          <w:szCs w:val="24"/>
        </w:rPr>
        <w:t>и</w:t>
      </w:r>
      <w:r w:rsidRPr="00666A80">
        <w:rPr>
          <w:rFonts w:ascii="Times New Roman" w:hAnsi="Times New Roman" w:cs="Times New Roman"/>
          <w:sz w:val="24"/>
          <w:szCs w:val="24"/>
        </w:rPr>
        <w:t>фференцированных платежей</w:t>
      </w:r>
      <w:r w:rsidR="003A1CD5" w:rsidRPr="00666A80">
        <w:rPr>
          <w:rFonts w:ascii="Times New Roman" w:hAnsi="Times New Roman" w:cs="Times New Roman"/>
          <w:sz w:val="24"/>
          <w:szCs w:val="24"/>
        </w:rPr>
        <w:t xml:space="preserve">; </w:t>
      </w:r>
    </w:p>
    <w:p w:rsidR="00662877" w:rsidRPr="00666A80" w:rsidRDefault="00662877" w:rsidP="00666A80">
      <w:pPr>
        <w:tabs>
          <w:tab w:val="left" w:pos="709"/>
        </w:tabs>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период с первого по последнее число текущего календарного месяца включительно, в месяце выдачи кредита – период с даты, следующей за днем предоставления Кредита, по последнее число данного календарного месяца включительно, в последнем календарном месяце – период с первого числа данного  календарного месяца  по дату полного погашения Кредита включительно.</w:t>
      </w:r>
    </w:p>
    <w:p w:rsidR="00314822" w:rsidRPr="00666A80" w:rsidRDefault="00314822" w:rsidP="00666A80">
      <w:pPr>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Размер Ежемесячного дифференцированного платежа определяется по формуле по формуле:</w:t>
      </w:r>
    </w:p>
    <w:p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ДП = СК / ПП + СП,</w:t>
      </w:r>
    </w:p>
    <w:p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где ДП - сумма дифференцированного платежа;</w:t>
      </w:r>
    </w:p>
    <w:p w:rsidR="00314822" w:rsidRPr="00666A80"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СК - сумма кредита;</w:t>
      </w:r>
    </w:p>
    <w:p w:rsidR="00314822" w:rsidRDefault="00314822"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ПП - количество платежей в течение срока кредитования;</w:t>
      </w:r>
    </w:p>
    <w:p w:rsidR="00676BCE" w:rsidRPr="00666A80" w:rsidRDefault="00676BCE" w:rsidP="00666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СП - сумма процентов.</w:t>
      </w:r>
    </w:p>
    <w:p w:rsidR="00183C9E" w:rsidRPr="00666A80" w:rsidRDefault="00183C9E"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Индивидуальные платежи:</w:t>
      </w:r>
    </w:p>
    <w:p w:rsidR="00183C9E" w:rsidRPr="00666A80" w:rsidRDefault="00183C9E" w:rsidP="00666A80">
      <w:pPr>
        <w:pStyle w:val="a3"/>
        <w:ind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Порядок погашения основного долга и уплата процентов за пользование Кредитом определяется Индивидуальными условиями.</w:t>
      </w:r>
    </w:p>
    <w:p w:rsidR="006A063C" w:rsidRPr="00666A80" w:rsidRDefault="003F1A2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если дата платежа приходится на день, не являющимся рабочим днем, уплата </w:t>
      </w:r>
      <w:r w:rsidR="00F21C24" w:rsidRPr="00666A80">
        <w:rPr>
          <w:rFonts w:ascii="Times New Roman" w:hAnsi="Times New Roman" w:cs="Times New Roman"/>
          <w:sz w:val="24"/>
          <w:szCs w:val="24"/>
        </w:rPr>
        <w:t xml:space="preserve">Ежемесячного </w:t>
      </w:r>
      <w:r w:rsidRPr="00666A80">
        <w:rPr>
          <w:rFonts w:ascii="Times New Roman" w:hAnsi="Times New Roman" w:cs="Times New Roman"/>
          <w:sz w:val="24"/>
          <w:szCs w:val="24"/>
        </w:rPr>
        <w:t>платеж</w:t>
      </w:r>
      <w:r w:rsidR="006A063C" w:rsidRPr="00666A80">
        <w:rPr>
          <w:rFonts w:ascii="Times New Roman" w:hAnsi="Times New Roman" w:cs="Times New Roman"/>
          <w:sz w:val="24"/>
          <w:szCs w:val="24"/>
        </w:rPr>
        <w:t>а</w:t>
      </w:r>
      <w:r w:rsidRPr="00666A80">
        <w:rPr>
          <w:rFonts w:ascii="Times New Roman" w:hAnsi="Times New Roman" w:cs="Times New Roman"/>
          <w:sz w:val="24"/>
          <w:szCs w:val="24"/>
        </w:rPr>
        <w:t xml:space="preserve"> производится в первый рабочий день, следующий за датой платежа</w:t>
      </w:r>
      <w:r w:rsidR="006A063C" w:rsidRPr="00666A80">
        <w:rPr>
          <w:rFonts w:ascii="Times New Roman" w:hAnsi="Times New Roman" w:cs="Times New Roman"/>
          <w:sz w:val="24"/>
          <w:szCs w:val="24"/>
        </w:rPr>
        <w:t>.</w:t>
      </w:r>
      <w:r w:rsidR="00FC3E9A" w:rsidRPr="00666A80">
        <w:rPr>
          <w:rFonts w:ascii="Times New Roman" w:hAnsi="Times New Roman" w:cs="Times New Roman"/>
          <w:sz w:val="24"/>
          <w:szCs w:val="24"/>
        </w:rPr>
        <w:t xml:space="preserve"> Ежемесячный платеж считается осуществленным в установленный срок, если сумма платежа в полном объеме списана со </w:t>
      </w:r>
      <w:r w:rsidR="00F21C24" w:rsidRPr="00666A80">
        <w:rPr>
          <w:rFonts w:ascii="Times New Roman" w:hAnsi="Times New Roman" w:cs="Times New Roman"/>
          <w:sz w:val="24"/>
          <w:szCs w:val="24"/>
        </w:rPr>
        <w:t>С</w:t>
      </w:r>
      <w:r w:rsidR="00FC3E9A" w:rsidRPr="00666A80">
        <w:rPr>
          <w:rFonts w:ascii="Times New Roman" w:hAnsi="Times New Roman" w:cs="Times New Roman"/>
          <w:sz w:val="24"/>
          <w:szCs w:val="24"/>
        </w:rPr>
        <w:t>чета Заемщика не позднее, чем до конца операционного дня Банка в соответствующую дату платежа.</w:t>
      </w:r>
    </w:p>
    <w:p w:rsidR="009A1A8B" w:rsidRPr="00666A80" w:rsidRDefault="009A1A8B"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если сумма начисленных процентов в какой</w:t>
      </w:r>
      <w:r w:rsidR="00DD079B" w:rsidRPr="00666A80">
        <w:rPr>
          <w:rFonts w:ascii="Times New Roman" w:hAnsi="Times New Roman" w:cs="Times New Roman"/>
          <w:sz w:val="24"/>
          <w:szCs w:val="24"/>
        </w:rPr>
        <w:t>-</w:t>
      </w:r>
      <w:r w:rsidRPr="00666A80">
        <w:rPr>
          <w:rFonts w:ascii="Times New Roman" w:hAnsi="Times New Roman" w:cs="Times New Roman"/>
          <w:sz w:val="24"/>
          <w:szCs w:val="24"/>
        </w:rPr>
        <w:t xml:space="preserve">либо Расчетный период превысит размер Ежемесячного платежа, рассчитанного согласно п. </w:t>
      </w:r>
      <w:r w:rsidR="008331B6">
        <w:rPr>
          <w:rFonts w:ascii="Times New Roman" w:hAnsi="Times New Roman" w:cs="Times New Roman"/>
          <w:sz w:val="24"/>
          <w:szCs w:val="24"/>
        </w:rPr>
        <w:t>6</w:t>
      </w:r>
      <w:r w:rsidRPr="00666A80">
        <w:rPr>
          <w:rFonts w:ascii="Times New Roman" w:hAnsi="Times New Roman" w:cs="Times New Roman"/>
          <w:sz w:val="24"/>
          <w:szCs w:val="24"/>
        </w:rPr>
        <w:t>.11. Общих условий, Ежемесячный платеж может включать в себя только сумму начисленных процентов или сумму начисленных процентов и часть основного долг</w:t>
      </w:r>
      <w:r w:rsidR="00145D0E" w:rsidRPr="00666A80">
        <w:rPr>
          <w:rFonts w:ascii="Times New Roman" w:hAnsi="Times New Roman" w:cs="Times New Roman"/>
          <w:sz w:val="24"/>
          <w:szCs w:val="24"/>
        </w:rPr>
        <w:t>а</w:t>
      </w:r>
      <w:r w:rsidR="00DD079B" w:rsidRPr="00666A80">
        <w:rPr>
          <w:rFonts w:ascii="Times New Roman" w:hAnsi="Times New Roman" w:cs="Times New Roman"/>
          <w:sz w:val="24"/>
          <w:szCs w:val="24"/>
        </w:rPr>
        <w:t>, при этом размер Ежемесячного платежа может увеличиться.</w:t>
      </w:r>
    </w:p>
    <w:p w:rsidR="006A063C" w:rsidRPr="00666A80" w:rsidRDefault="006A063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Дата осуществления Ежемесячного платежа может быть изменен</w:t>
      </w:r>
      <w:r w:rsidR="00FC3E9A" w:rsidRPr="00666A80">
        <w:rPr>
          <w:rFonts w:ascii="Times New Roman" w:hAnsi="Times New Roman" w:cs="Times New Roman"/>
          <w:sz w:val="24"/>
          <w:szCs w:val="24"/>
        </w:rPr>
        <w:t>а</w:t>
      </w:r>
      <w:r w:rsidRPr="00666A80">
        <w:rPr>
          <w:rFonts w:ascii="Times New Roman" w:hAnsi="Times New Roman" w:cs="Times New Roman"/>
          <w:sz w:val="24"/>
          <w:szCs w:val="24"/>
        </w:rPr>
        <w:t xml:space="preserve"> по заявлению Заемщика и с согласия Кредитора на иную дату.</w:t>
      </w:r>
      <w:r w:rsidR="00BB30A1" w:rsidRPr="00666A80">
        <w:rPr>
          <w:rFonts w:ascii="Times New Roman" w:hAnsi="Times New Roman" w:cs="Times New Roman"/>
          <w:sz w:val="24"/>
          <w:szCs w:val="24"/>
        </w:rPr>
        <w:t xml:space="preserve"> При изменении даты Ежемесячного платежа все положения Кредитного договора, касающиеся даты осуществления Ежемесячного платежа распространяются на иную дату. </w:t>
      </w:r>
    </w:p>
    <w:p w:rsidR="007F2C2F" w:rsidRPr="00666A80" w:rsidRDefault="004E03C7"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 </w:t>
      </w:r>
      <w:r w:rsidR="007F2C2F" w:rsidRPr="00666A80">
        <w:rPr>
          <w:rFonts w:ascii="Times New Roman" w:hAnsi="Times New Roman" w:cs="Times New Roman"/>
          <w:sz w:val="24"/>
          <w:szCs w:val="24"/>
        </w:rPr>
        <w:t xml:space="preserve">В случае, если </w:t>
      </w:r>
      <w:r w:rsidR="001D09DF" w:rsidRPr="00666A80">
        <w:rPr>
          <w:rFonts w:ascii="Times New Roman" w:hAnsi="Times New Roman" w:cs="Times New Roman"/>
          <w:sz w:val="24"/>
          <w:szCs w:val="24"/>
        </w:rPr>
        <w:t xml:space="preserve">на счете Заемщика недостаточно денежных средств для </w:t>
      </w:r>
      <w:r w:rsidR="007F2C2F" w:rsidRPr="00666A80">
        <w:rPr>
          <w:rFonts w:ascii="Times New Roman" w:hAnsi="Times New Roman" w:cs="Times New Roman"/>
          <w:sz w:val="24"/>
          <w:szCs w:val="24"/>
        </w:rPr>
        <w:t xml:space="preserve">исполнения обязательств по </w:t>
      </w:r>
      <w:r w:rsidR="001D09DF" w:rsidRPr="00666A80">
        <w:rPr>
          <w:rFonts w:ascii="Times New Roman" w:hAnsi="Times New Roman" w:cs="Times New Roman"/>
          <w:sz w:val="24"/>
          <w:szCs w:val="24"/>
        </w:rPr>
        <w:t>Кредитному д</w:t>
      </w:r>
      <w:r w:rsidR="007F2C2F" w:rsidRPr="00666A80">
        <w:rPr>
          <w:rFonts w:ascii="Times New Roman" w:hAnsi="Times New Roman" w:cs="Times New Roman"/>
          <w:sz w:val="24"/>
          <w:szCs w:val="24"/>
        </w:rPr>
        <w:t>оговору, задолженность Заемщика погашается в следующей очередности:</w:t>
      </w:r>
    </w:p>
    <w:p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в первую очередь – погашение просроченных процентов за пользование Кредитом;</w:t>
      </w:r>
    </w:p>
    <w:p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 xml:space="preserve">во вторую очередь – погашение просроченной </w:t>
      </w:r>
      <w:r w:rsidR="00AD67BD" w:rsidRPr="00666A80">
        <w:t>суммы основного долга</w:t>
      </w:r>
      <w:r w:rsidRPr="00666A80">
        <w:t xml:space="preserve"> по Кредиту;</w:t>
      </w:r>
    </w:p>
    <w:p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в третью очередь – оплат</w:t>
      </w:r>
      <w:r w:rsidR="00AD67BD" w:rsidRPr="00666A80">
        <w:t>а</w:t>
      </w:r>
      <w:r w:rsidRPr="00666A80">
        <w:t xml:space="preserve"> неустойки за несвоевременное внесение </w:t>
      </w:r>
      <w:r w:rsidR="00AD67BD" w:rsidRPr="00666A80">
        <w:t>Ежемесячного</w:t>
      </w:r>
      <w:r w:rsidRPr="00666A80">
        <w:t xml:space="preserve"> платежа</w:t>
      </w:r>
      <w:r w:rsidR="00AD67BD" w:rsidRPr="00666A80">
        <w:t xml:space="preserve"> по Кредиту</w:t>
      </w:r>
      <w:r w:rsidR="00314822" w:rsidRPr="00666A80">
        <w:t>, в следующей последовательности: в первую очередь штрафы, пени, начисленные на просроченные проценты, во вторую очередь штрафы, пени, начисленные на просроченный основной долг</w:t>
      </w:r>
      <w:r w:rsidRPr="00666A80">
        <w:t>;</w:t>
      </w:r>
      <w:r w:rsidR="00560AAF" w:rsidRPr="00666A80">
        <w:t xml:space="preserve"> </w:t>
      </w:r>
    </w:p>
    <w:p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 xml:space="preserve">в четвертую очередь – погашение процентов за пользование Кредитом за текущий </w:t>
      </w:r>
      <w:r w:rsidR="00CD6132" w:rsidRPr="00666A80">
        <w:t xml:space="preserve">Расчетный </w:t>
      </w:r>
      <w:r w:rsidRPr="00666A80">
        <w:t>период;</w:t>
      </w:r>
    </w:p>
    <w:p w:rsidR="00CD6132"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 xml:space="preserve">в пятую очередь – погашение </w:t>
      </w:r>
      <w:r w:rsidR="00CD6132" w:rsidRPr="00666A80">
        <w:t>суммы основного долга за текущий Расчетный период;</w:t>
      </w:r>
    </w:p>
    <w:p w:rsidR="007F2C2F" w:rsidRPr="00666A80" w:rsidRDefault="007F2C2F" w:rsidP="00666A80">
      <w:pPr>
        <w:pStyle w:val="a6"/>
        <w:numPr>
          <w:ilvl w:val="0"/>
          <w:numId w:val="1"/>
        </w:numPr>
        <w:tabs>
          <w:tab w:val="clear" w:pos="644"/>
          <w:tab w:val="left" w:pos="709"/>
          <w:tab w:val="num" w:pos="1068"/>
        </w:tabs>
        <w:spacing w:after="0"/>
        <w:ind w:left="0" w:firstLine="709"/>
        <w:contextualSpacing/>
        <w:jc w:val="both"/>
      </w:pPr>
      <w:r w:rsidRPr="00666A80">
        <w:t xml:space="preserve">в шестую очередь – возмещение расходов Банка по </w:t>
      </w:r>
      <w:r w:rsidR="001D4FC8" w:rsidRPr="00666A80">
        <w:t>взы</w:t>
      </w:r>
      <w:r w:rsidR="007D31F0" w:rsidRPr="00666A80">
        <w:t>сканию задолженности</w:t>
      </w:r>
      <w:r w:rsidRPr="00666A80">
        <w:t xml:space="preserve"> (включая государственную пошлину и иные расходы).</w:t>
      </w:r>
    </w:p>
    <w:p w:rsidR="007C28C1" w:rsidRPr="00666A80" w:rsidRDefault="007C28C1"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Операции по погашению Кредита осуществляется в соответствии с Тарифами Банка. В случае проведения указанных операций через иные кредитные организации или третьи лица комиссионное вознаграждение за проведение операций взимается данными кредитными организациями или третьими лицами в соответствии с тарифами этих кредитных организаций или третьих лиц.</w:t>
      </w:r>
    </w:p>
    <w:p w:rsidR="003C6CD8"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3" w:name="_Toc127883600"/>
      <w:r w:rsidRPr="00666A80">
        <w:rPr>
          <w:rStyle w:val="a9"/>
          <w:rFonts w:ascii="Times New Roman" w:eastAsiaTheme="minorHAnsi" w:hAnsi="Times New Roman" w:cs="Times New Roman"/>
          <w:sz w:val="24"/>
          <w:szCs w:val="24"/>
        </w:rPr>
        <w:t>ДОСРОЧНОЕ ПОГАШЕНИЕ КРЕДИТА</w:t>
      </w:r>
      <w:bookmarkEnd w:id="13"/>
      <w:r w:rsidRPr="00666A80">
        <w:rPr>
          <w:rStyle w:val="a9"/>
          <w:rFonts w:ascii="Times New Roman" w:eastAsiaTheme="minorHAnsi" w:hAnsi="Times New Roman" w:cs="Times New Roman"/>
          <w:sz w:val="24"/>
          <w:szCs w:val="24"/>
        </w:rPr>
        <w:t xml:space="preserve"> </w:t>
      </w:r>
    </w:p>
    <w:p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вправе осуществить досрочное исполнение обязательств по Кредитному договору частично или в полном объеме, в порядке и на условиях, предусмотренных настоящими Общими условиями.</w:t>
      </w:r>
    </w:p>
    <w:p w:rsidR="00BE1457" w:rsidRPr="00666A80" w:rsidRDefault="0002706C"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Полное или частично д</w:t>
      </w:r>
      <w:r w:rsidR="00356DD7" w:rsidRPr="00666A80">
        <w:rPr>
          <w:rFonts w:ascii="Times New Roman" w:hAnsi="Times New Roman" w:cs="Times New Roman"/>
          <w:sz w:val="24"/>
          <w:szCs w:val="24"/>
        </w:rPr>
        <w:t xml:space="preserve">осрочное погашение Кредита осуществляется </w:t>
      </w:r>
      <w:r w:rsidR="00F20EB1" w:rsidRPr="00666A80">
        <w:rPr>
          <w:rFonts w:ascii="Times New Roman" w:hAnsi="Times New Roman" w:cs="Times New Roman"/>
          <w:sz w:val="24"/>
          <w:szCs w:val="24"/>
        </w:rPr>
        <w:t xml:space="preserve">на основании </w:t>
      </w:r>
      <w:r w:rsidR="00AD25F3" w:rsidRPr="00666A80">
        <w:rPr>
          <w:rFonts w:ascii="Times New Roman" w:hAnsi="Times New Roman" w:cs="Times New Roman"/>
          <w:sz w:val="24"/>
          <w:szCs w:val="24"/>
        </w:rPr>
        <w:t>Заявления Заемщика</w:t>
      </w:r>
      <w:r w:rsidR="00965CF3" w:rsidRPr="00666A80">
        <w:rPr>
          <w:rFonts w:ascii="Times New Roman" w:hAnsi="Times New Roman" w:cs="Times New Roman"/>
          <w:sz w:val="24"/>
          <w:szCs w:val="24"/>
        </w:rPr>
        <w:t xml:space="preserve"> в дату подачи Заявления либо в дату, указанную Заемщик</w:t>
      </w:r>
      <w:r w:rsidR="00F27370" w:rsidRPr="00666A80">
        <w:rPr>
          <w:rFonts w:ascii="Times New Roman" w:hAnsi="Times New Roman" w:cs="Times New Roman"/>
          <w:sz w:val="24"/>
          <w:szCs w:val="24"/>
        </w:rPr>
        <w:t>о</w:t>
      </w:r>
      <w:r w:rsidR="00965CF3" w:rsidRPr="00666A80">
        <w:rPr>
          <w:rFonts w:ascii="Times New Roman" w:hAnsi="Times New Roman" w:cs="Times New Roman"/>
          <w:sz w:val="24"/>
          <w:szCs w:val="24"/>
        </w:rPr>
        <w:t xml:space="preserve">м в Заявлении. </w:t>
      </w:r>
      <w:r w:rsidR="00F623EB" w:rsidRPr="00666A80">
        <w:rPr>
          <w:rFonts w:ascii="Times New Roman" w:hAnsi="Times New Roman" w:cs="Times New Roman"/>
          <w:sz w:val="24"/>
          <w:szCs w:val="24"/>
        </w:rPr>
        <w:t>Заявление должно быть составлено по форме Банка</w:t>
      </w:r>
      <w:r w:rsidR="00F27370" w:rsidRPr="00666A80">
        <w:rPr>
          <w:rFonts w:ascii="Times New Roman" w:hAnsi="Times New Roman" w:cs="Times New Roman"/>
          <w:sz w:val="24"/>
          <w:szCs w:val="24"/>
        </w:rPr>
        <w:t xml:space="preserve"> (Приложением 1 к настоящим Общим условиям)</w:t>
      </w:r>
      <w:r w:rsidR="00F623EB" w:rsidRPr="00666A80">
        <w:rPr>
          <w:rFonts w:ascii="Times New Roman" w:hAnsi="Times New Roman" w:cs="Times New Roman"/>
          <w:sz w:val="24"/>
          <w:szCs w:val="24"/>
        </w:rPr>
        <w:t xml:space="preserve">, бланк Заявления размещен на официальном сайте Банка </w:t>
      </w:r>
      <w:hyperlink r:id="rId10" w:history="1">
        <w:r w:rsidR="00BE1457" w:rsidRPr="00666A80">
          <w:rPr>
            <w:rStyle w:val="af5"/>
            <w:rFonts w:ascii="Times New Roman" w:hAnsi="Times New Roman" w:cs="Times New Roman"/>
            <w:sz w:val="24"/>
            <w:szCs w:val="24"/>
            <w:lang w:val="en-US"/>
          </w:rPr>
          <w:t>www</w:t>
        </w:r>
        <w:r w:rsidR="00BE1457" w:rsidRPr="00666A80">
          <w:rPr>
            <w:rStyle w:val="af5"/>
            <w:rFonts w:ascii="Times New Roman" w:hAnsi="Times New Roman" w:cs="Times New Roman"/>
            <w:sz w:val="24"/>
            <w:szCs w:val="24"/>
          </w:rPr>
          <w:t>.solid.ru</w:t>
        </w:r>
      </w:hyperlink>
      <w:r w:rsidR="00F623EB" w:rsidRPr="00666A80">
        <w:rPr>
          <w:rFonts w:ascii="Times New Roman" w:hAnsi="Times New Roman" w:cs="Times New Roman"/>
          <w:sz w:val="24"/>
          <w:szCs w:val="24"/>
        </w:rPr>
        <w:t>.</w:t>
      </w:r>
    </w:p>
    <w:p w:rsidR="00BE1457" w:rsidRPr="00666A80" w:rsidRDefault="00BE1457"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подаче Заявления на частично досрочное погашение Кредита, Заемщику у которого погашение задолженности осуществляется аннуитетными</w:t>
      </w:r>
      <w:r w:rsidR="00540230" w:rsidRPr="00666A80">
        <w:rPr>
          <w:rFonts w:ascii="Times New Roman" w:hAnsi="Times New Roman" w:cs="Times New Roman"/>
          <w:sz w:val="24"/>
          <w:szCs w:val="24"/>
        </w:rPr>
        <w:t xml:space="preserve"> / дифференцированными</w:t>
      </w:r>
      <w:r w:rsidRPr="00666A80">
        <w:rPr>
          <w:rFonts w:ascii="Times New Roman" w:hAnsi="Times New Roman" w:cs="Times New Roman"/>
          <w:sz w:val="24"/>
          <w:szCs w:val="24"/>
        </w:rPr>
        <w:t xml:space="preserve"> платежами, необходимо указать на выбор порядок изменения </w:t>
      </w:r>
      <w:r w:rsidR="00F27370" w:rsidRPr="00666A80">
        <w:rPr>
          <w:rFonts w:ascii="Times New Roman" w:hAnsi="Times New Roman" w:cs="Times New Roman"/>
          <w:sz w:val="24"/>
          <w:szCs w:val="24"/>
        </w:rPr>
        <w:t>Г</w:t>
      </w:r>
      <w:r w:rsidRPr="00666A80">
        <w:rPr>
          <w:rFonts w:ascii="Times New Roman" w:hAnsi="Times New Roman" w:cs="Times New Roman"/>
          <w:sz w:val="24"/>
          <w:szCs w:val="24"/>
        </w:rPr>
        <w:t>рафика платежей после осуществления частично досрочного погашения:</w:t>
      </w:r>
    </w:p>
    <w:p w:rsidR="00BE1457" w:rsidRPr="00666A80" w:rsidRDefault="00BE1457" w:rsidP="00666A80">
      <w:pPr>
        <w:pStyle w:val="af2"/>
        <w:numPr>
          <w:ilvl w:val="1"/>
          <w:numId w:val="29"/>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с уменьшением Ежемесячного платежа;</w:t>
      </w:r>
    </w:p>
    <w:p w:rsidR="00BE1457" w:rsidRPr="00666A80" w:rsidRDefault="00BE1457" w:rsidP="00666A80">
      <w:pPr>
        <w:pStyle w:val="af2"/>
        <w:numPr>
          <w:ilvl w:val="1"/>
          <w:numId w:val="29"/>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с сокращением срока кредитования.  </w:t>
      </w:r>
    </w:p>
    <w:p w:rsidR="00EE43C8" w:rsidRPr="00666A80" w:rsidRDefault="00BE1457" w:rsidP="00666A80">
      <w:pPr>
        <w:pStyle w:val="af2"/>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При выборе варианта - уменьшение Ежемесячного платежа</w:t>
      </w:r>
      <w:r w:rsidR="00B1590A" w:rsidRPr="00666A80">
        <w:rPr>
          <w:rFonts w:ascii="Times New Roman" w:hAnsi="Times New Roman" w:cs="Times New Roman"/>
          <w:sz w:val="24"/>
          <w:szCs w:val="24"/>
        </w:rPr>
        <w:t>,</w:t>
      </w:r>
      <w:r w:rsidRPr="00666A80">
        <w:rPr>
          <w:rFonts w:ascii="Times New Roman" w:hAnsi="Times New Roman" w:cs="Times New Roman"/>
          <w:sz w:val="24"/>
          <w:szCs w:val="24"/>
        </w:rPr>
        <w:t xml:space="preserve"> после частично досрочного погашения Кредита </w:t>
      </w:r>
      <w:r w:rsidR="00540230" w:rsidRPr="00666A80">
        <w:rPr>
          <w:rFonts w:ascii="Times New Roman" w:hAnsi="Times New Roman" w:cs="Times New Roman"/>
          <w:sz w:val="24"/>
          <w:szCs w:val="24"/>
        </w:rPr>
        <w:t xml:space="preserve">при аннуитетных ежемесячных платежах, </w:t>
      </w:r>
      <w:r w:rsidRPr="00666A80">
        <w:rPr>
          <w:rFonts w:ascii="Times New Roman" w:hAnsi="Times New Roman" w:cs="Times New Roman"/>
          <w:sz w:val="24"/>
          <w:szCs w:val="24"/>
        </w:rPr>
        <w:t>размер аннуитетных платежей уменьшается, при этом периодичность и количество аннуитетных платежей не меняется</w:t>
      </w:r>
      <w:r w:rsidR="00540230" w:rsidRPr="00666A80">
        <w:rPr>
          <w:rFonts w:ascii="Times New Roman" w:hAnsi="Times New Roman" w:cs="Times New Roman"/>
          <w:sz w:val="24"/>
          <w:szCs w:val="24"/>
        </w:rPr>
        <w:t>;</w:t>
      </w:r>
      <w:r w:rsidRPr="00666A80">
        <w:rPr>
          <w:rFonts w:ascii="Times New Roman" w:hAnsi="Times New Roman" w:cs="Times New Roman"/>
          <w:sz w:val="24"/>
          <w:szCs w:val="24"/>
        </w:rPr>
        <w:t xml:space="preserve"> </w:t>
      </w:r>
      <w:r w:rsidR="00540230" w:rsidRPr="00666A80">
        <w:rPr>
          <w:rFonts w:ascii="Times New Roman" w:hAnsi="Times New Roman" w:cs="Times New Roman"/>
          <w:sz w:val="24"/>
          <w:szCs w:val="24"/>
        </w:rPr>
        <w:t xml:space="preserve">при дифференцированных ежемесячных платежах размер платежа по основному долгу уменьшается, при этом периодичность и количество дифференцированных платежей не меняется. </w:t>
      </w:r>
      <w:r w:rsidR="00B1590A" w:rsidRPr="00666A80">
        <w:rPr>
          <w:rFonts w:ascii="Times New Roman" w:hAnsi="Times New Roman" w:cs="Times New Roman"/>
          <w:sz w:val="24"/>
          <w:szCs w:val="24"/>
        </w:rPr>
        <w:t xml:space="preserve">При выборе варианта – с сокращением срока кредитования, после частично досрочного погашения Кредита </w:t>
      </w:r>
      <w:r w:rsidR="00540230" w:rsidRPr="00666A80">
        <w:rPr>
          <w:rFonts w:ascii="Times New Roman" w:hAnsi="Times New Roman" w:cs="Times New Roman"/>
          <w:sz w:val="24"/>
          <w:szCs w:val="24"/>
        </w:rPr>
        <w:t xml:space="preserve">при аннуитетных ежемесячных платежах </w:t>
      </w:r>
      <w:r w:rsidR="00B1590A" w:rsidRPr="00666A80">
        <w:rPr>
          <w:rFonts w:ascii="Times New Roman" w:hAnsi="Times New Roman" w:cs="Times New Roman"/>
          <w:sz w:val="24"/>
          <w:szCs w:val="24"/>
        </w:rPr>
        <w:t>размер аннуитетных платежей и их периодичность не изменяется, при этом количество аннуитетных платежей уменьшается</w:t>
      </w:r>
      <w:r w:rsidR="00EE43C8" w:rsidRPr="00666A80">
        <w:rPr>
          <w:rFonts w:ascii="Times New Roman" w:hAnsi="Times New Roman" w:cs="Times New Roman"/>
          <w:sz w:val="24"/>
          <w:szCs w:val="24"/>
        </w:rPr>
        <w:t>;</w:t>
      </w:r>
      <w:r w:rsidR="00814236" w:rsidRPr="00666A80">
        <w:rPr>
          <w:rFonts w:ascii="Times New Roman" w:hAnsi="Times New Roman" w:cs="Times New Roman"/>
          <w:sz w:val="24"/>
          <w:szCs w:val="24"/>
        </w:rPr>
        <w:t xml:space="preserve"> </w:t>
      </w:r>
      <w:r w:rsidR="00EE43C8" w:rsidRPr="00666A80">
        <w:rPr>
          <w:rFonts w:ascii="Times New Roman" w:hAnsi="Times New Roman" w:cs="Times New Roman"/>
          <w:sz w:val="24"/>
          <w:szCs w:val="24"/>
        </w:rPr>
        <w:t xml:space="preserve">при дифференцированных ежемесячных платежах размер платежа по основному долгу и периодичность платежей не изменяется, при этом количество дифференцированных платежей уменьшается.  </w:t>
      </w:r>
    </w:p>
    <w:p w:rsidR="00BE1457" w:rsidRPr="00666A80" w:rsidRDefault="00EE43C8"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подаче Заявления на частично досрочное погашение Кредита Заемщиком, у которого погашение задолженности осуществляется Индивидуальными платежами, порядок изменения Графика платежей после осуществления частично досрочного погашения</w:t>
      </w:r>
      <w:r w:rsidRPr="00666A80" w:rsidDel="00540230">
        <w:rPr>
          <w:rFonts w:ascii="Times New Roman" w:hAnsi="Times New Roman" w:cs="Times New Roman"/>
          <w:sz w:val="24"/>
          <w:szCs w:val="24"/>
        </w:rPr>
        <w:t xml:space="preserve"> </w:t>
      </w:r>
      <w:r w:rsidRPr="00666A80">
        <w:rPr>
          <w:rFonts w:ascii="Times New Roman" w:hAnsi="Times New Roman" w:cs="Times New Roman"/>
          <w:sz w:val="24"/>
          <w:szCs w:val="24"/>
        </w:rPr>
        <w:t>определяется Индивидуальными условиями Кредитного договора.</w:t>
      </w:r>
    </w:p>
    <w:p w:rsidR="00AD25F3" w:rsidRPr="00666A80" w:rsidRDefault="00AD25F3"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может предоставить в Банк Заявление одним из следующих</w:t>
      </w:r>
      <w:r w:rsidR="00BF2CAD">
        <w:rPr>
          <w:rFonts w:ascii="Times New Roman" w:hAnsi="Times New Roman" w:cs="Times New Roman"/>
          <w:sz w:val="24"/>
          <w:szCs w:val="24"/>
        </w:rPr>
        <w:t xml:space="preserve"> способов</w:t>
      </w:r>
      <w:r w:rsidRPr="00666A80">
        <w:rPr>
          <w:rFonts w:ascii="Times New Roman" w:hAnsi="Times New Roman" w:cs="Times New Roman"/>
          <w:sz w:val="24"/>
          <w:szCs w:val="24"/>
        </w:rPr>
        <w:t>:</w:t>
      </w:r>
    </w:p>
    <w:p w:rsidR="00356DD7" w:rsidRPr="00666A80" w:rsidRDefault="00AD25F3"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Оформить Заявление лично в любом отделении Банка</w:t>
      </w:r>
      <w:r w:rsidR="008F3A90" w:rsidRPr="00666A80">
        <w:rPr>
          <w:rFonts w:ascii="Times New Roman" w:hAnsi="Times New Roman" w:cs="Times New Roman"/>
          <w:sz w:val="24"/>
          <w:szCs w:val="24"/>
        </w:rPr>
        <w:t>, подписав Заявление собственноручной подписью</w:t>
      </w:r>
      <w:r w:rsidRPr="00666A80">
        <w:rPr>
          <w:rFonts w:ascii="Times New Roman" w:hAnsi="Times New Roman" w:cs="Times New Roman"/>
          <w:sz w:val="24"/>
          <w:szCs w:val="24"/>
        </w:rPr>
        <w:t>;</w:t>
      </w:r>
    </w:p>
    <w:p w:rsidR="00AD25F3" w:rsidRPr="00666A80" w:rsidRDefault="00AD25F3"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Направить скан</w:t>
      </w:r>
      <w:r w:rsidR="008F3A90" w:rsidRPr="00666A80">
        <w:rPr>
          <w:rFonts w:ascii="Times New Roman" w:hAnsi="Times New Roman" w:cs="Times New Roman"/>
          <w:sz w:val="24"/>
          <w:szCs w:val="24"/>
        </w:rPr>
        <w:t xml:space="preserve">-копию </w:t>
      </w:r>
      <w:r w:rsidRPr="00666A80">
        <w:rPr>
          <w:rFonts w:ascii="Times New Roman" w:hAnsi="Times New Roman" w:cs="Times New Roman"/>
          <w:sz w:val="24"/>
          <w:szCs w:val="24"/>
        </w:rPr>
        <w:t>Заявления с собственноручной подписью чере</w:t>
      </w:r>
      <w:r w:rsidR="008F3A90" w:rsidRPr="00666A80">
        <w:rPr>
          <w:rFonts w:ascii="Times New Roman" w:hAnsi="Times New Roman" w:cs="Times New Roman"/>
          <w:sz w:val="24"/>
          <w:szCs w:val="24"/>
        </w:rPr>
        <w:t>з</w:t>
      </w:r>
      <w:r w:rsidRPr="00666A80">
        <w:rPr>
          <w:rFonts w:ascii="Times New Roman" w:hAnsi="Times New Roman" w:cs="Times New Roman"/>
          <w:sz w:val="24"/>
          <w:szCs w:val="24"/>
        </w:rPr>
        <w:t xml:space="preserve"> ДБО;</w:t>
      </w:r>
    </w:p>
    <w:p w:rsidR="008F3A90" w:rsidRPr="00666A80" w:rsidRDefault="008F3A90" w:rsidP="00666A80">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Оформить Заявление в ДБО</w:t>
      </w:r>
      <w:r w:rsidR="004C624A" w:rsidRPr="00666A80">
        <w:rPr>
          <w:rFonts w:ascii="Times New Roman" w:hAnsi="Times New Roman" w:cs="Times New Roman"/>
          <w:sz w:val="24"/>
          <w:szCs w:val="24"/>
        </w:rPr>
        <w:t>,</w:t>
      </w:r>
      <w:r w:rsidRPr="00666A80">
        <w:rPr>
          <w:rFonts w:ascii="Times New Roman" w:hAnsi="Times New Roman" w:cs="Times New Roman"/>
          <w:sz w:val="24"/>
          <w:szCs w:val="24"/>
        </w:rPr>
        <w:t xml:space="preserve"> подписав Заявление простой электронной подписью (при наличии технической возможности у Банка)</w:t>
      </w:r>
      <w:r w:rsidR="00C173FD" w:rsidRPr="00666A80">
        <w:rPr>
          <w:rFonts w:ascii="Times New Roman" w:hAnsi="Times New Roman" w:cs="Times New Roman"/>
          <w:sz w:val="24"/>
          <w:szCs w:val="24"/>
        </w:rPr>
        <w:t>;</w:t>
      </w:r>
    </w:p>
    <w:p w:rsidR="00B11DF3" w:rsidRDefault="00BC7EE2">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sidRPr="00BC7EE2">
        <w:rPr>
          <w:rFonts w:ascii="Times New Roman" w:hAnsi="Times New Roman" w:cs="Times New Roman"/>
          <w:sz w:val="24"/>
          <w:szCs w:val="24"/>
        </w:rPr>
        <w:t xml:space="preserve">Направить с официально подтвержденной электронной почты Заемщика скан-копию Заявления с собственноручной подписью на официальную электронную почту Банка </w:t>
      </w:r>
      <w:hyperlink r:id="rId11" w:history="1">
        <w:r w:rsidR="0052648D" w:rsidRPr="0052648D">
          <w:rPr>
            <w:rStyle w:val="af5"/>
            <w:rFonts w:ascii="Times New Roman" w:hAnsi="Times New Roman" w:cs="Times New Roman"/>
            <w:sz w:val="24"/>
            <w:szCs w:val="24"/>
            <w:lang w:val="en-US"/>
          </w:rPr>
          <w:t>info</w:t>
        </w:r>
        <w:r w:rsidR="00DB3954">
          <w:rPr>
            <w:rStyle w:val="af5"/>
            <w:rFonts w:ascii="Times New Roman" w:hAnsi="Times New Roman" w:cs="Times New Roman"/>
            <w:sz w:val="24"/>
            <w:szCs w:val="24"/>
          </w:rPr>
          <w:t>@</w:t>
        </w:r>
        <w:r w:rsidR="00DB3954">
          <w:rPr>
            <w:rStyle w:val="af5"/>
            <w:rFonts w:ascii="Times New Roman" w:hAnsi="Times New Roman" w:cs="Times New Roman"/>
            <w:sz w:val="24"/>
            <w:szCs w:val="24"/>
            <w:lang w:val="en-US"/>
          </w:rPr>
          <w:t>solid</w:t>
        </w:r>
        <w:r w:rsidR="00DB3954">
          <w:rPr>
            <w:rStyle w:val="af5"/>
            <w:rFonts w:ascii="Times New Roman" w:hAnsi="Times New Roman" w:cs="Times New Roman"/>
            <w:sz w:val="24"/>
            <w:szCs w:val="24"/>
          </w:rPr>
          <w:t>.</w:t>
        </w:r>
        <w:proofErr w:type="spellStart"/>
        <w:r w:rsidR="00DB3954">
          <w:rPr>
            <w:rStyle w:val="af5"/>
            <w:rFonts w:ascii="Times New Roman" w:hAnsi="Times New Roman" w:cs="Times New Roman"/>
            <w:sz w:val="24"/>
            <w:szCs w:val="24"/>
            <w:lang w:val="en-US"/>
          </w:rPr>
          <w:t>ru</w:t>
        </w:r>
        <w:proofErr w:type="spellEnd"/>
      </w:hyperlink>
      <w:r w:rsidR="0052648D" w:rsidRPr="0052648D">
        <w:rPr>
          <w:rFonts w:ascii="Times New Roman" w:hAnsi="Times New Roman" w:cs="Times New Roman"/>
          <w:sz w:val="24"/>
          <w:szCs w:val="24"/>
        </w:rPr>
        <w:t>.</w:t>
      </w:r>
      <w:r w:rsidRPr="00BC7EE2">
        <w:rPr>
          <w:rFonts w:ascii="Times New Roman" w:hAnsi="Times New Roman" w:cs="Times New Roman"/>
          <w:sz w:val="24"/>
          <w:szCs w:val="24"/>
        </w:rPr>
        <w:t xml:space="preserve"> </w:t>
      </w:r>
    </w:p>
    <w:p w:rsidR="0052648D" w:rsidRPr="00666A80" w:rsidRDefault="0052648D" w:rsidP="0052648D">
      <w:pPr>
        <w:pStyle w:val="af2"/>
        <w:numPr>
          <w:ilvl w:val="0"/>
          <w:numId w:val="28"/>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заявление почтой РФ</w:t>
      </w:r>
      <w:r w:rsidRPr="006703C1">
        <w:rPr>
          <w:rFonts w:ascii="Times New Roman" w:hAnsi="Times New Roman" w:cs="Times New Roman"/>
          <w:sz w:val="24"/>
          <w:szCs w:val="24"/>
        </w:rPr>
        <w:t xml:space="preserve"> </w:t>
      </w:r>
      <w:r w:rsidRPr="00666A80">
        <w:rPr>
          <w:rFonts w:ascii="Times New Roman" w:hAnsi="Times New Roman" w:cs="Times New Roman"/>
          <w:sz w:val="24"/>
          <w:szCs w:val="24"/>
        </w:rPr>
        <w:t>с приложением скан-копии документа, удостоверяющей личность</w:t>
      </w:r>
      <w:r w:rsidR="00CC638B">
        <w:rPr>
          <w:rFonts w:ascii="Times New Roman" w:hAnsi="Times New Roman" w:cs="Times New Roman"/>
          <w:sz w:val="24"/>
          <w:szCs w:val="24"/>
        </w:rPr>
        <w:t>.</w:t>
      </w:r>
    </w:p>
    <w:p w:rsidR="00BD4156" w:rsidRPr="00666A80" w:rsidRDefault="0002706C"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На дату </w:t>
      </w:r>
      <w:r w:rsidR="00BD4156" w:rsidRPr="00666A80">
        <w:rPr>
          <w:rFonts w:ascii="Times New Roman" w:hAnsi="Times New Roman" w:cs="Times New Roman"/>
          <w:sz w:val="24"/>
          <w:szCs w:val="24"/>
        </w:rPr>
        <w:t xml:space="preserve">подачи Заявления Заемщик обеспечивает необходимую сумму денежных средств для полного или частично досрочного погашения на </w:t>
      </w:r>
      <w:r w:rsidR="00CE7B1A" w:rsidRPr="00666A80">
        <w:rPr>
          <w:rFonts w:ascii="Times New Roman" w:hAnsi="Times New Roman" w:cs="Times New Roman"/>
          <w:sz w:val="24"/>
          <w:szCs w:val="24"/>
        </w:rPr>
        <w:t>С</w:t>
      </w:r>
      <w:r w:rsidR="00BD4156" w:rsidRPr="00666A80">
        <w:rPr>
          <w:rFonts w:ascii="Times New Roman" w:hAnsi="Times New Roman" w:cs="Times New Roman"/>
          <w:sz w:val="24"/>
          <w:szCs w:val="24"/>
        </w:rPr>
        <w:t xml:space="preserve">чете. </w:t>
      </w:r>
    </w:p>
    <w:p w:rsidR="00BE1457" w:rsidRPr="00666A80" w:rsidRDefault="0081423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При осуществлении частично досрочного погашения Кредита, Заемщик в дату частично досрочного погашения уплачивает Кредитору задолженность по рассчитанным процентам </w:t>
      </w:r>
      <w:r w:rsidR="00B10BA8" w:rsidRPr="00666A80">
        <w:rPr>
          <w:rFonts w:ascii="Times New Roman" w:hAnsi="Times New Roman" w:cs="Times New Roman"/>
          <w:sz w:val="24"/>
          <w:szCs w:val="24"/>
        </w:rPr>
        <w:t xml:space="preserve">со дня, следующего за датой последнего платежа </w:t>
      </w:r>
      <w:r w:rsidRPr="00666A80">
        <w:rPr>
          <w:rFonts w:ascii="Times New Roman" w:hAnsi="Times New Roman" w:cs="Times New Roman"/>
          <w:sz w:val="24"/>
          <w:szCs w:val="24"/>
        </w:rPr>
        <w:t xml:space="preserve">до дня фактического возврата соответствующей части Кредита. </w:t>
      </w:r>
    </w:p>
    <w:p w:rsidR="00BD4156" w:rsidRPr="00666A80" w:rsidRDefault="00BD415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При подаче </w:t>
      </w:r>
      <w:r w:rsidR="00CE7B1A" w:rsidRPr="00666A80">
        <w:rPr>
          <w:rFonts w:ascii="Times New Roman" w:hAnsi="Times New Roman" w:cs="Times New Roman"/>
          <w:sz w:val="24"/>
          <w:szCs w:val="24"/>
        </w:rPr>
        <w:t>З</w:t>
      </w:r>
      <w:r w:rsidRPr="00666A80">
        <w:rPr>
          <w:rFonts w:ascii="Times New Roman" w:hAnsi="Times New Roman" w:cs="Times New Roman"/>
          <w:sz w:val="24"/>
          <w:szCs w:val="24"/>
        </w:rPr>
        <w:t>аявления на полное досрочное погашение Кредита, в случае если денежных средств</w:t>
      </w:r>
      <w:r w:rsidR="00CE7B1A" w:rsidRPr="00666A80">
        <w:rPr>
          <w:rFonts w:ascii="Times New Roman" w:hAnsi="Times New Roman" w:cs="Times New Roman"/>
          <w:sz w:val="24"/>
          <w:szCs w:val="24"/>
        </w:rPr>
        <w:t xml:space="preserve"> на Счете </w:t>
      </w:r>
      <w:r w:rsidR="00F65196" w:rsidRPr="00666A80">
        <w:rPr>
          <w:rFonts w:ascii="Times New Roman" w:hAnsi="Times New Roman" w:cs="Times New Roman"/>
          <w:sz w:val="24"/>
          <w:szCs w:val="24"/>
        </w:rPr>
        <w:t xml:space="preserve">Заемщика </w:t>
      </w:r>
      <w:r w:rsidR="00CE7B1A" w:rsidRPr="00666A80">
        <w:rPr>
          <w:rFonts w:ascii="Times New Roman" w:hAnsi="Times New Roman" w:cs="Times New Roman"/>
          <w:sz w:val="24"/>
          <w:szCs w:val="24"/>
        </w:rPr>
        <w:t>в дату подачи Заявления</w:t>
      </w:r>
      <w:r w:rsidRPr="00666A80">
        <w:rPr>
          <w:rFonts w:ascii="Times New Roman" w:hAnsi="Times New Roman" w:cs="Times New Roman"/>
          <w:sz w:val="24"/>
          <w:szCs w:val="24"/>
        </w:rPr>
        <w:t xml:space="preserve">, для осуществления полного погашения заложенности недостаточно, Заявление не исполняется. </w:t>
      </w:r>
    </w:p>
    <w:p w:rsidR="00877E5B" w:rsidRPr="00666A80" w:rsidRDefault="00BD4156" w:rsidP="00666A80">
      <w:pPr>
        <w:pStyle w:val="af2"/>
        <w:numPr>
          <w:ilvl w:val="1"/>
          <w:numId w:val="2"/>
        </w:numPr>
        <w:tabs>
          <w:tab w:val="left" w:pos="0"/>
        </w:tabs>
        <w:spacing w:after="0" w:line="240" w:lineRule="auto"/>
        <w:ind w:left="0" w:firstLine="709"/>
        <w:jc w:val="both"/>
        <w:rPr>
          <w:rFonts w:ascii="Times New Roman" w:hAnsi="Times New Roman" w:cs="Times New Roman"/>
          <w:sz w:val="24"/>
          <w:szCs w:val="24"/>
        </w:rPr>
      </w:pPr>
      <w:r w:rsidRPr="00666A80">
        <w:rPr>
          <w:rFonts w:ascii="Times New Roman" w:hAnsi="Times New Roman" w:cs="Times New Roman"/>
          <w:sz w:val="24"/>
          <w:szCs w:val="24"/>
        </w:rPr>
        <w:t xml:space="preserve">При подаче </w:t>
      </w:r>
      <w:r w:rsidR="00F65196" w:rsidRPr="00666A80">
        <w:rPr>
          <w:rFonts w:ascii="Times New Roman" w:hAnsi="Times New Roman" w:cs="Times New Roman"/>
          <w:sz w:val="24"/>
          <w:szCs w:val="24"/>
        </w:rPr>
        <w:t>З</w:t>
      </w:r>
      <w:r w:rsidRPr="00666A80">
        <w:rPr>
          <w:rFonts w:ascii="Times New Roman" w:hAnsi="Times New Roman" w:cs="Times New Roman"/>
          <w:sz w:val="24"/>
          <w:szCs w:val="24"/>
        </w:rPr>
        <w:t>аявления на частично досрочное погашение Кредита, в случае если денежных средств</w:t>
      </w:r>
      <w:r w:rsidR="00F65196" w:rsidRPr="00666A80">
        <w:rPr>
          <w:rFonts w:ascii="Times New Roman" w:hAnsi="Times New Roman" w:cs="Times New Roman"/>
          <w:sz w:val="24"/>
          <w:szCs w:val="24"/>
        </w:rPr>
        <w:t xml:space="preserve"> на Счете Заемщика в дату осуществления частично досрочного погашения</w:t>
      </w:r>
      <w:r w:rsidRPr="00666A80">
        <w:rPr>
          <w:rFonts w:ascii="Times New Roman" w:hAnsi="Times New Roman" w:cs="Times New Roman"/>
          <w:sz w:val="24"/>
          <w:szCs w:val="24"/>
        </w:rPr>
        <w:t>, для осуществления погашения заложенности по процентам</w:t>
      </w:r>
      <w:r w:rsidR="00877E5B" w:rsidRPr="00666A80">
        <w:rPr>
          <w:rFonts w:ascii="Times New Roman" w:hAnsi="Times New Roman" w:cs="Times New Roman"/>
          <w:sz w:val="24"/>
          <w:szCs w:val="24"/>
        </w:rPr>
        <w:t xml:space="preserve">, рассчитанным до дня фактического возврата соответствующей части Кредита недостаточно, Заявление не исполняется. В случае, если на </w:t>
      </w:r>
      <w:r w:rsidR="00762664" w:rsidRPr="00666A80">
        <w:rPr>
          <w:rFonts w:ascii="Times New Roman" w:hAnsi="Times New Roman" w:cs="Times New Roman"/>
          <w:sz w:val="24"/>
          <w:szCs w:val="24"/>
        </w:rPr>
        <w:t>С</w:t>
      </w:r>
      <w:r w:rsidR="00877E5B" w:rsidRPr="00666A80">
        <w:rPr>
          <w:rFonts w:ascii="Times New Roman" w:hAnsi="Times New Roman" w:cs="Times New Roman"/>
          <w:sz w:val="24"/>
          <w:szCs w:val="24"/>
        </w:rPr>
        <w:t>чете Заемщика в дату частично досрочного погашения обеспечена сумма денежных средств</w:t>
      </w:r>
      <w:r w:rsidR="00A15535" w:rsidRPr="00666A80">
        <w:rPr>
          <w:rFonts w:ascii="Times New Roman" w:hAnsi="Times New Roman" w:cs="Times New Roman"/>
          <w:sz w:val="24"/>
          <w:szCs w:val="24"/>
        </w:rPr>
        <w:t xml:space="preserve"> меньше суммы, указанной в Заявлении, Банк исполняет Заявление в сумме остатка на </w:t>
      </w:r>
      <w:r w:rsidR="00762664" w:rsidRPr="00666A80">
        <w:rPr>
          <w:rFonts w:ascii="Times New Roman" w:hAnsi="Times New Roman" w:cs="Times New Roman"/>
          <w:sz w:val="24"/>
          <w:szCs w:val="24"/>
        </w:rPr>
        <w:t>С</w:t>
      </w:r>
      <w:r w:rsidR="00A15535" w:rsidRPr="00666A80">
        <w:rPr>
          <w:rFonts w:ascii="Times New Roman" w:hAnsi="Times New Roman" w:cs="Times New Roman"/>
          <w:sz w:val="24"/>
          <w:szCs w:val="24"/>
        </w:rPr>
        <w:t>чете, при условии достаточности средств на погашение заложенности по процентам, рассчитанным до дня фактического возврата соответствующей части Кредита</w:t>
      </w:r>
      <w:r w:rsidR="0093143F" w:rsidRPr="00666A80">
        <w:rPr>
          <w:rFonts w:ascii="Times New Roman" w:hAnsi="Times New Roman" w:cs="Times New Roman"/>
          <w:sz w:val="24"/>
          <w:szCs w:val="24"/>
        </w:rPr>
        <w:t>.</w:t>
      </w:r>
    </w:p>
    <w:p w:rsidR="008324BD" w:rsidRPr="00666A80" w:rsidRDefault="008324B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В случае, если дата досрочного погашения Кредита приходится на день, не являющимся рабочим днем, осуществление досрочного погашения Кредита производится в первый следующий рабочий день, п</w:t>
      </w:r>
      <w:r w:rsidR="00F623EB" w:rsidRPr="00666A80">
        <w:rPr>
          <w:rFonts w:ascii="Times New Roman" w:hAnsi="Times New Roman" w:cs="Times New Roman"/>
          <w:sz w:val="24"/>
          <w:szCs w:val="24"/>
        </w:rPr>
        <w:t>р</w:t>
      </w:r>
      <w:r w:rsidRPr="00666A80">
        <w:rPr>
          <w:rFonts w:ascii="Times New Roman" w:hAnsi="Times New Roman" w:cs="Times New Roman"/>
          <w:sz w:val="24"/>
          <w:szCs w:val="24"/>
        </w:rPr>
        <w:t>и условии достаточности средств</w:t>
      </w:r>
      <w:r w:rsidR="00143EEA" w:rsidRPr="00666A80">
        <w:rPr>
          <w:rFonts w:ascii="Times New Roman" w:hAnsi="Times New Roman" w:cs="Times New Roman"/>
          <w:sz w:val="24"/>
          <w:szCs w:val="24"/>
        </w:rPr>
        <w:t xml:space="preserve"> </w:t>
      </w:r>
      <w:r w:rsidR="00454520" w:rsidRPr="00666A80">
        <w:rPr>
          <w:rFonts w:ascii="Times New Roman" w:hAnsi="Times New Roman" w:cs="Times New Roman"/>
          <w:sz w:val="24"/>
          <w:szCs w:val="24"/>
        </w:rPr>
        <w:t xml:space="preserve">на Счете Заемщика </w:t>
      </w:r>
      <w:r w:rsidR="00F623EB" w:rsidRPr="00666A80">
        <w:rPr>
          <w:rFonts w:ascii="Times New Roman" w:hAnsi="Times New Roman" w:cs="Times New Roman"/>
          <w:sz w:val="24"/>
          <w:szCs w:val="24"/>
        </w:rPr>
        <w:t>на осуществление досрочного платежа.</w:t>
      </w:r>
    </w:p>
    <w:p w:rsidR="00B10BA8" w:rsidRPr="00666A80" w:rsidRDefault="00B10BA8"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наличии просроченной задолженности</w:t>
      </w:r>
      <w:r w:rsidR="00436089" w:rsidRPr="00666A80">
        <w:rPr>
          <w:rFonts w:ascii="Times New Roman" w:hAnsi="Times New Roman" w:cs="Times New Roman"/>
          <w:sz w:val="24"/>
          <w:szCs w:val="24"/>
        </w:rPr>
        <w:t xml:space="preserve"> по Кредиту</w:t>
      </w:r>
      <w:r w:rsidRPr="00666A80">
        <w:rPr>
          <w:rFonts w:ascii="Times New Roman" w:hAnsi="Times New Roman" w:cs="Times New Roman"/>
          <w:sz w:val="24"/>
          <w:szCs w:val="24"/>
        </w:rPr>
        <w:t xml:space="preserve"> </w:t>
      </w:r>
      <w:r w:rsidR="00436089" w:rsidRPr="00666A80">
        <w:rPr>
          <w:rFonts w:ascii="Times New Roman" w:hAnsi="Times New Roman" w:cs="Times New Roman"/>
          <w:sz w:val="24"/>
          <w:szCs w:val="24"/>
        </w:rPr>
        <w:t>Заявление о досрочном погашении может быть исполнено только после погашения просроченной задолженности.</w:t>
      </w:r>
    </w:p>
    <w:p w:rsidR="00436089" w:rsidRPr="00666A80" w:rsidRDefault="0043608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Если дата досрочного погашения, указанная в Заявлении</w:t>
      </w:r>
      <w:r w:rsidR="00C173FD" w:rsidRPr="00666A80">
        <w:rPr>
          <w:rFonts w:ascii="Times New Roman" w:hAnsi="Times New Roman" w:cs="Times New Roman"/>
          <w:sz w:val="24"/>
          <w:szCs w:val="24"/>
        </w:rPr>
        <w:t>,</w:t>
      </w:r>
      <w:r w:rsidRPr="00666A80">
        <w:rPr>
          <w:rFonts w:ascii="Times New Roman" w:hAnsi="Times New Roman" w:cs="Times New Roman"/>
          <w:sz w:val="24"/>
          <w:szCs w:val="24"/>
        </w:rPr>
        <w:t xml:space="preserve"> совпадает с датой Ежемесячного платежа, то </w:t>
      </w:r>
      <w:r w:rsidR="00CD678C" w:rsidRPr="00666A80">
        <w:rPr>
          <w:rFonts w:ascii="Times New Roman" w:hAnsi="Times New Roman" w:cs="Times New Roman"/>
          <w:sz w:val="24"/>
          <w:szCs w:val="24"/>
        </w:rPr>
        <w:t>З</w:t>
      </w:r>
      <w:r w:rsidRPr="00666A80">
        <w:rPr>
          <w:rFonts w:ascii="Times New Roman" w:hAnsi="Times New Roman" w:cs="Times New Roman"/>
          <w:sz w:val="24"/>
          <w:szCs w:val="24"/>
        </w:rPr>
        <w:t>аявление может быть исполнено только после погашения текущего Ежемесячного платежа.</w:t>
      </w:r>
      <w:r w:rsidR="00E50990" w:rsidRPr="00666A80">
        <w:rPr>
          <w:rFonts w:ascii="Times New Roman" w:hAnsi="Times New Roman" w:cs="Times New Roman"/>
          <w:sz w:val="24"/>
          <w:szCs w:val="24"/>
        </w:rPr>
        <w:t xml:space="preserve"> Если дата досрочного погашения, указанная в Заявлении</w:t>
      </w:r>
      <w:r w:rsidR="00C173FD" w:rsidRPr="00666A80">
        <w:rPr>
          <w:rFonts w:ascii="Times New Roman" w:hAnsi="Times New Roman" w:cs="Times New Roman"/>
          <w:sz w:val="24"/>
          <w:szCs w:val="24"/>
        </w:rPr>
        <w:t>,</w:t>
      </w:r>
      <w:r w:rsidR="00E50990" w:rsidRPr="00666A80">
        <w:rPr>
          <w:rFonts w:ascii="Times New Roman" w:hAnsi="Times New Roman" w:cs="Times New Roman"/>
          <w:sz w:val="24"/>
          <w:szCs w:val="24"/>
        </w:rPr>
        <w:t xml:space="preserve"> не совпадает с датой Ежемесячного платежа, денежные средства, направленные на досрочное погашение, засчитываются в </w:t>
      </w:r>
      <w:r w:rsidR="00DD4C17" w:rsidRPr="00666A80">
        <w:rPr>
          <w:rFonts w:ascii="Times New Roman" w:hAnsi="Times New Roman" w:cs="Times New Roman"/>
          <w:sz w:val="24"/>
          <w:szCs w:val="24"/>
        </w:rPr>
        <w:t>С</w:t>
      </w:r>
      <w:r w:rsidR="00E50990" w:rsidRPr="00666A80">
        <w:rPr>
          <w:rFonts w:ascii="Times New Roman" w:hAnsi="Times New Roman" w:cs="Times New Roman"/>
          <w:sz w:val="24"/>
          <w:szCs w:val="24"/>
        </w:rPr>
        <w:t>чет Ежемесячного платежа, подлежащего уплате в ближайшую дату, в соответствии с уст</w:t>
      </w:r>
      <w:r w:rsidR="004509BA" w:rsidRPr="00666A80">
        <w:rPr>
          <w:rFonts w:ascii="Times New Roman" w:hAnsi="Times New Roman" w:cs="Times New Roman"/>
          <w:sz w:val="24"/>
          <w:szCs w:val="24"/>
        </w:rPr>
        <w:t xml:space="preserve">ановленной очередностью погашения обязательств, указанной в п. </w:t>
      </w:r>
      <w:r w:rsidR="008331B6" w:rsidRPr="00666A80">
        <w:rPr>
          <w:rFonts w:ascii="Times New Roman" w:hAnsi="Times New Roman" w:cs="Times New Roman"/>
          <w:sz w:val="24"/>
          <w:szCs w:val="24"/>
        </w:rPr>
        <w:t>6</w:t>
      </w:r>
      <w:r w:rsidR="004509BA" w:rsidRPr="00666A80">
        <w:rPr>
          <w:rFonts w:ascii="Times New Roman" w:hAnsi="Times New Roman" w:cs="Times New Roman"/>
          <w:sz w:val="24"/>
          <w:szCs w:val="24"/>
        </w:rPr>
        <w:t>.15 Общих условий.</w:t>
      </w:r>
      <w:r w:rsidR="003303AE" w:rsidRPr="00666A80">
        <w:rPr>
          <w:rFonts w:ascii="Times New Roman" w:hAnsi="Times New Roman" w:cs="Times New Roman"/>
          <w:sz w:val="24"/>
          <w:szCs w:val="24"/>
        </w:rPr>
        <w:t xml:space="preserve"> В этом случае Заемщик в ближайшую </w:t>
      </w:r>
      <w:r w:rsidR="00595427" w:rsidRPr="00666A80">
        <w:rPr>
          <w:rFonts w:ascii="Times New Roman" w:hAnsi="Times New Roman" w:cs="Times New Roman"/>
          <w:sz w:val="24"/>
          <w:szCs w:val="24"/>
        </w:rPr>
        <w:t xml:space="preserve">дату платежа </w:t>
      </w:r>
      <w:r w:rsidR="00DD4C17" w:rsidRPr="00666A80">
        <w:rPr>
          <w:rFonts w:ascii="Times New Roman" w:hAnsi="Times New Roman" w:cs="Times New Roman"/>
          <w:sz w:val="24"/>
          <w:szCs w:val="24"/>
        </w:rPr>
        <w:t xml:space="preserve">должен </w:t>
      </w:r>
      <w:r w:rsidR="00595427" w:rsidRPr="00666A80">
        <w:rPr>
          <w:rFonts w:ascii="Times New Roman" w:hAnsi="Times New Roman" w:cs="Times New Roman"/>
          <w:sz w:val="24"/>
          <w:szCs w:val="24"/>
        </w:rPr>
        <w:t>произвести уплату процентов, рассчитанных на остаток задолженности по Кредиту за период со дня, следующего за датой частично досрочного погашения, по дату окончания текущего Расчетного периода (включительно).</w:t>
      </w:r>
    </w:p>
    <w:p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осуществлении частичного досрочного погашения </w:t>
      </w:r>
      <w:r w:rsidR="007329EA" w:rsidRPr="00666A80">
        <w:rPr>
          <w:rFonts w:ascii="Times New Roman" w:hAnsi="Times New Roman" w:cs="Times New Roman"/>
          <w:sz w:val="24"/>
          <w:szCs w:val="24"/>
        </w:rPr>
        <w:t>Кр</w:t>
      </w:r>
      <w:r w:rsidRPr="00666A80">
        <w:rPr>
          <w:rFonts w:ascii="Times New Roman" w:hAnsi="Times New Roman" w:cs="Times New Roman"/>
          <w:sz w:val="24"/>
          <w:szCs w:val="24"/>
        </w:rPr>
        <w:t xml:space="preserve">едита Банк уведомляет Заемщика о новой (уточненной) полной стоимости </w:t>
      </w:r>
      <w:r w:rsidR="006C1552" w:rsidRPr="00666A80">
        <w:rPr>
          <w:rFonts w:ascii="Times New Roman" w:hAnsi="Times New Roman" w:cs="Times New Roman"/>
          <w:sz w:val="24"/>
          <w:szCs w:val="24"/>
        </w:rPr>
        <w:t>потребительского к</w:t>
      </w:r>
      <w:r w:rsidRPr="00666A80">
        <w:rPr>
          <w:rFonts w:ascii="Times New Roman" w:hAnsi="Times New Roman" w:cs="Times New Roman"/>
          <w:sz w:val="24"/>
          <w:szCs w:val="24"/>
        </w:rPr>
        <w:t xml:space="preserve">редита </w:t>
      </w:r>
      <w:r w:rsidR="006C1552" w:rsidRPr="00666A80">
        <w:rPr>
          <w:rFonts w:ascii="Times New Roman" w:hAnsi="Times New Roman" w:cs="Times New Roman"/>
          <w:sz w:val="24"/>
          <w:szCs w:val="24"/>
        </w:rPr>
        <w:t xml:space="preserve">в случае, если досрочный возврат привел к изменению полной стоимости потребительского кредита </w:t>
      </w:r>
      <w:r w:rsidRPr="00666A80">
        <w:rPr>
          <w:rFonts w:ascii="Times New Roman" w:hAnsi="Times New Roman" w:cs="Times New Roman"/>
          <w:sz w:val="24"/>
          <w:szCs w:val="24"/>
        </w:rPr>
        <w:t xml:space="preserve">и предоставляет Заемщику новый График </w:t>
      </w:r>
      <w:r w:rsidR="006C1552" w:rsidRPr="00666A80">
        <w:rPr>
          <w:rFonts w:ascii="Times New Roman" w:hAnsi="Times New Roman" w:cs="Times New Roman"/>
          <w:sz w:val="24"/>
          <w:szCs w:val="24"/>
        </w:rPr>
        <w:t>платежей</w:t>
      </w:r>
      <w:r w:rsidRPr="00666A80">
        <w:rPr>
          <w:rFonts w:ascii="Times New Roman" w:hAnsi="Times New Roman" w:cs="Times New Roman"/>
          <w:sz w:val="24"/>
          <w:szCs w:val="24"/>
        </w:rPr>
        <w:t xml:space="preserve"> </w:t>
      </w:r>
      <w:r w:rsidR="006C1552" w:rsidRPr="00666A80">
        <w:rPr>
          <w:rFonts w:ascii="Times New Roman" w:hAnsi="Times New Roman" w:cs="Times New Roman"/>
          <w:sz w:val="24"/>
          <w:szCs w:val="24"/>
        </w:rPr>
        <w:t>если такой График платежей предоставлялся ранее Заемщику.</w:t>
      </w:r>
    </w:p>
    <w:p w:rsidR="002C660D" w:rsidRPr="00666A80" w:rsidRDefault="002C660D"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Досрочный возврат части Кредита не влечет за собой необходимости изменения </w:t>
      </w:r>
      <w:r w:rsidR="000F3314" w:rsidRPr="00666A80">
        <w:rPr>
          <w:rFonts w:ascii="Times New Roman" w:hAnsi="Times New Roman" w:cs="Times New Roman"/>
          <w:sz w:val="24"/>
          <w:szCs w:val="24"/>
        </w:rPr>
        <w:t>условий Кредитного договора</w:t>
      </w:r>
      <w:r w:rsidR="000A2E8E" w:rsidRPr="00666A80">
        <w:rPr>
          <w:rFonts w:ascii="Times New Roman" w:hAnsi="Times New Roman" w:cs="Times New Roman"/>
          <w:sz w:val="24"/>
          <w:szCs w:val="24"/>
        </w:rPr>
        <w:t>.</w:t>
      </w:r>
    </w:p>
    <w:p w:rsidR="00354205" w:rsidRPr="00666A80" w:rsidRDefault="00354205"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После списания Банком со Счета суммы денежных средств, достаточной для полного досрочного погашения Кредита, Заемщик считается исполнившим обязательства по Кредитному договору в полном объеме.</w:t>
      </w:r>
    </w:p>
    <w:p w:rsidR="00DC1233"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4" w:name="_Toc127883601"/>
      <w:r w:rsidRPr="00666A80">
        <w:rPr>
          <w:rStyle w:val="a9"/>
          <w:rFonts w:ascii="Times New Roman" w:eastAsiaTheme="minorHAnsi" w:hAnsi="Times New Roman" w:cs="Times New Roman"/>
          <w:sz w:val="24"/>
          <w:szCs w:val="24"/>
        </w:rPr>
        <w:t>ПРАВА И ОБЯЗАННОСТИ СТОРОН</w:t>
      </w:r>
      <w:bookmarkEnd w:id="14"/>
    </w:p>
    <w:p w:rsidR="00DC1233" w:rsidRPr="00666A80" w:rsidRDefault="00DC1233" w:rsidP="00666A80">
      <w:pPr>
        <w:numPr>
          <w:ilvl w:val="1"/>
          <w:numId w:val="2"/>
        </w:numPr>
        <w:tabs>
          <w:tab w:val="left" w:pos="0"/>
        </w:tabs>
        <w:spacing w:after="0" w:line="240" w:lineRule="auto"/>
        <w:ind w:left="0" w:firstLine="709"/>
        <w:contextualSpacing/>
        <w:jc w:val="both"/>
        <w:rPr>
          <w:rFonts w:ascii="Times New Roman" w:hAnsi="Times New Roman" w:cs="Times New Roman"/>
          <w:b/>
          <w:sz w:val="24"/>
          <w:szCs w:val="24"/>
        </w:rPr>
      </w:pPr>
      <w:r w:rsidRPr="00666A80">
        <w:rPr>
          <w:rFonts w:ascii="Times New Roman" w:hAnsi="Times New Roman" w:cs="Times New Roman"/>
          <w:b/>
          <w:sz w:val="24"/>
          <w:szCs w:val="24"/>
        </w:rPr>
        <w:t xml:space="preserve">Заемщик обязуется: </w:t>
      </w:r>
    </w:p>
    <w:p w:rsidR="00303586" w:rsidRPr="00666A80" w:rsidRDefault="00303586"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Возвратить полученный </w:t>
      </w:r>
      <w:r w:rsidR="006360D5" w:rsidRPr="00666A80">
        <w:rPr>
          <w:rFonts w:ascii="Times New Roman" w:hAnsi="Times New Roman" w:cs="Times New Roman"/>
          <w:sz w:val="24"/>
          <w:szCs w:val="24"/>
        </w:rPr>
        <w:t>К</w:t>
      </w:r>
      <w:r w:rsidRPr="00666A80">
        <w:rPr>
          <w:rFonts w:ascii="Times New Roman" w:hAnsi="Times New Roman" w:cs="Times New Roman"/>
          <w:sz w:val="24"/>
          <w:szCs w:val="24"/>
        </w:rPr>
        <w:t>редит и уплатить проценты, начисленные за пользование Кредитом, а также уплатить сумму неустойки (при ее начислении Кредитором).</w:t>
      </w:r>
    </w:p>
    <w:p w:rsidR="0043681C" w:rsidRPr="00666A80" w:rsidRDefault="0043681C"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Осуществлять платежи в счет возврата Кредита и уплаты процентов в порядке и сроки, предусмотренные Кредитным договором.</w:t>
      </w:r>
    </w:p>
    <w:p w:rsidR="00F20BA5" w:rsidRPr="00666A80" w:rsidRDefault="00F20BA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Обеспечить наличие на Счете Заемщика в Банке, суммы денежных средств, достаточной для совершения Ежемесячного платежа к дате совершения каждого Ежемесячного платежа, а также в сумме просроченной задолженности (при наличии)</w:t>
      </w:r>
      <w:r w:rsidR="001E4D55" w:rsidRPr="00666A80">
        <w:rPr>
          <w:rFonts w:ascii="Times New Roman" w:hAnsi="Times New Roman" w:cs="Times New Roman"/>
          <w:sz w:val="24"/>
          <w:szCs w:val="24"/>
        </w:rPr>
        <w:t xml:space="preserve"> и неустойки (при наличии)</w:t>
      </w:r>
      <w:r w:rsidRPr="00666A80">
        <w:rPr>
          <w:rFonts w:ascii="Times New Roman" w:hAnsi="Times New Roman" w:cs="Times New Roman"/>
          <w:sz w:val="24"/>
          <w:szCs w:val="24"/>
        </w:rPr>
        <w:t xml:space="preserve">. </w:t>
      </w:r>
    </w:p>
    <w:p w:rsidR="0043681C" w:rsidRPr="00666A80" w:rsidRDefault="0043681C" w:rsidP="00BF2CAD">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Досрочно вернуть Кредит, уплатить начисленные проценты за пользование кредитом и сумму неустойки (при </w:t>
      </w:r>
      <w:r w:rsidR="001E4D55" w:rsidRPr="00666A80">
        <w:rPr>
          <w:rFonts w:ascii="Times New Roman" w:hAnsi="Times New Roman" w:cs="Times New Roman"/>
          <w:sz w:val="24"/>
          <w:szCs w:val="24"/>
        </w:rPr>
        <w:t>наличии</w:t>
      </w:r>
      <w:r w:rsidRPr="00666A80">
        <w:rPr>
          <w:rFonts w:ascii="Times New Roman" w:hAnsi="Times New Roman" w:cs="Times New Roman"/>
          <w:sz w:val="24"/>
          <w:szCs w:val="24"/>
        </w:rPr>
        <w:t>) в срок не позднее 30 (тридцати) календарных дней со дня предъявления Кредитором письменного требования о полном досрочном исполнении обязательств по Кредитному дог</w:t>
      </w:r>
      <w:r w:rsidR="00DF08CD" w:rsidRPr="00666A80">
        <w:rPr>
          <w:rFonts w:ascii="Times New Roman" w:hAnsi="Times New Roman" w:cs="Times New Roman"/>
          <w:sz w:val="24"/>
          <w:szCs w:val="24"/>
        </w:rPr>
        <w:t>о</w:t>
      </w:r>
      <w:r w:rsidRPr="00666A80">
        <w:rPr>
          <w:rFonts w:ascii="Times New Roman" w:hAnsi="Times New Roman" w:cs="Times New Roman"/>
          <w:sz w:val="24"/>
          <w:szCs w:val="24"/>
        </w:rPr>
        <w:t xml:space="preserve">вору по основаниям в соответствии с </w:t>
      </w:r>
      <w:r w:rsidR="0022162C" w:rsidRPr="00666A80">
        <w:rPr>
          <w:rFonts w:ascii="Times New Roman" w:hAnsi="Times New Roman" w:cs="Times New Roman"/>
          <w:sz w:val="24"/>
          <w:szCs w:val="24"/>
        </w:rPr>
        <w:t xml:space="preserve">разделом </w:t>
      </w:r>
      <w:r w:rsidR="008331B6">
        <w:rPr>
          <w:rFonts w:ascii="Times New Roman" w:hAnsi="Times New Roman" w:cs="Times New Roman"/>
          <w:sz w:val="24"/>
          <w:szCs w:val="24"/>
        </w:rPr>
        <w:t>9</w:t>
      </w:r>
      <w:r w:rsidR="00BF2CAD">
        <w:rPr>
          <w:rFonts w:ascii="Times New Roman" w:hAnsi="Times New Roman" w:cs="Times New Roman"/>
          <w:sz w:val="24"/>
          <w:szCs w:val="24"/>
        </w:rPr>
        <w:t xml:space="preserve"> настоящих Общих условий</w:t>
      </w:r>
      <w:r w:rsidR="0022162C" w:rsidRPr="00666A80">
        <w:rPr>
          <w:rFonts w:ascii="Times New Roman" w:hAnsi="Times New Roman" w:cs="Times New Roman"/>
          <w:sz w:val="24"/>
          <w:szCs w:val="24"/>
        </w:rPr>
        <w:t>.</w:t>
      </w:r>
    </w:p>
    <w:p w:rsidR="00F308D0" w:rsidRPr="00666A80" w:rsidRDefault="00F308D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Представлять Банку документы, необходимые для оценки финансового состояния Заемщика, по форме, соответствующей требованиям законодательства Российской Федерации и требованиями Банка. Документы, подтверждающие финансовое состояние Заемщика, предоставляются не реже одного раза в год. При поступлении требования от Кредитора о предоставлении информации о состоянии своего финансового положения предоставить запрошенную информацию в срок не позднее 14 (четырнадцати) рабочих дней с момента получения требования от Кредитора.</w:t>
      </w:r>
    </w:p>
    <w:p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Ознакомиться, соблюдать и надлежащим образом исполнять условия Кредитного договора.</w:t>
      </w:r>
    </w:p>
    <w:p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Возмещать Банку все фактически понесенные Банком или привлеченными им лицами расходы, связанные с принудительным истребованием Кредита, а также сумм процентов и сумм всех задолженностей Заемщика по Кредитному договору, а также расходы, связанные с реализацией прав Банка по любым обеспечительным договорам, заключенным в качестве </w:t>
      </w:r>
      <w:r w:rsidRPr="00666A80">
        <w:rPr>
          <w:rFonts w:ascii="Times New Roman" w:hAnsi="Times New Roman" w:cs="Times New Roman"/>
          <w:sz w:val="24"/>
          <w:szCs w:val="24"/>
        </w:rPr>
        <w:lastRenderedPageBreak/>
        <w:t xml:space="preserve">обеспечения исполнения обязательств Заемщика по Кредитному договору. В случае </w:t>
      </w:r>
      <w:proofErr w:type="spellStart"/>
      <w:r w:rsidRPr="00666A80">
        <w:rPr>
          <w:rFonts w:ascii="Times New Roman" w:hAnsi="Times New Roman" w:cs="Times New Roman"/>
          <w:sz w:val="24"/>
          <w:szCs w:val="24"/>
        </w:rPr>
        <w:t>невозмещения</w:t>
      </w:r>
      <w:proofErr w:type="spellEnd"/>
      <w:r w:rsidRPr="00666A80">
        <w:rPr>
          <w:rFonts w:ascii="Times New Roman" w:hAnsi="Times New Roman" w:cs="Times New Roman"/>
          <w:sz w:val="24"/>
          <w:szCs w:val="24"/>
        </w:rPr>
        <w:t xml:space="preserve"> указанных расходов Банку в добровольном порядке, соответствующие средства будут списаны с любого из Счетов Заемщика в Банке.</w:t>
      </w:r>
    </w:p>
    <w:p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передачи Банком прав требования по Кредитному договору иному лицу, а также в случае передачи функций обслуживания платежей Заемщика по исполняемым им денежным обязательствам другой кредитной организации, исполнять требования, не противоречащие законодательству Российской Федерации и Кредитному договору, лица, получившего права кредитора по Кредитному договору, а также требования организации, обслуживающей платежи Заемщика, как если бы они исходили от Банка.</w:t>
      </w:r>
    </w:p>
    <w:p w:rsidR="00DC1233" w:rsidRPr="00666A80" w:rsidRDefault="00DF08CD"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Использовать Кредит по целевому назначению (если Кредитным договором предусмотрено целевое использование Кредита). </w:t>
      </w:r>
      <w:r w:rsidR="00DC1233" w:rsidRPr="00666A80">
        <w:rPr>
          <w:rFonts w:ascii="Times New Roman" w:hAnsi="Times New Roman" w:cs="Times New Roman"/>
          <w:sz w:val="24"/>
          <w:szCs w:val="24"/>
        </w:rPr>
        <w:t xml:space="preserve">В случае выдачи Кредита на </w:t>
      </w:r>
      <w:r w:rsidR="008F662E" w:rsidRPr="00666A80">
        <w:rPr>
          <w:rFonts w:ascii="Times New Roman" w:hAnsi="Times New Roman" w:cs="Times New Roman"/>
          <w:sz w:val="24"/>
          <w:szCs w:val="24"/>
        </w:rPr>
        <w:t>рефинансирование кредитных обязательств</w:t>
      </w:r>
      <w:r w:rsidR="008F662E" w:rsidRPr="00666A80" w:rsidDel="008F662E">
        <w:rPr>
          <w:rFonts w:ascii="Times New Roman" w:hAnsi="Times New Roman" w:cs="Times New Roman"/>
          <w:sz w:val="24"/>
          <w:szCs w:val="24"/>
        </w:rPr>
        <w:t xml:space="preserve"> </w:t>
      </w:r>
      <w:r w:rsidR="00DC1233" w:rsidRPr="00666A80">
        <w:rPr>
          <w:rFonts w:ascii="Times New Roman" w:hAnsi="Times New Roman" w:cs="Times New Roman"/>
          <w:sz w:val="24"/>
          <w:szCs w:val="24"/>
        </w:rPr>
        <w:t xml:space="preserve">использовать кредитные средства на цели, указанные в Индивидуальных условиях. </w:t>
      </w:r>
    </w:p>
    <w:p w:rsidR="00DC1233" w:rsidRPr="00666A80" w:rsidRDefault="00DC123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Предоставить Банку возможность контроля целевого использования </w:t>
      </w:r>
      <w:r w:rsidR="00DF08CD"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в т.ч. путем запроса у Заемщика информации и документов, подтверждающих целевое использование </w:t>
      </w:r>
      <w:r w:rsidR="00DF08CD" w:rsidRPr="00666A80">
        <w:rPr>
          <w:rFonts w:ascii="Times New Roman" w:hAnsi="Times New Roman" w:cs="Times New Roman"/>
          <w:sz w:val="24"/>
          <w:szCs w:val="24"/>
        </w:rPr>
        <w:t>К</w:t>
      </w:r>
      <w:r w:rsidRPr="00666A80">
        <w:rPr>
          <w:rFonts w:ascii="Times New Roman" w:hAnsi="Times New Roman" w:cs="Times New Roman"/>
          <w:sz w:val="24"/>
          <w:szCs w:val="24"/>
        </w:rPr>
        <w:t>редита, выпис</w:t>
      </w:r>
      <w:r w:rsidR="00DF08CD" w:rsidRPr="00666A80">
        <w:rPr>
          <w:rFonts w:ascii="Times New Roman" w:hAnsi="Times New Roman" w:cs="Times New Roman"/>
          <w:sz w:val="24"/>
          <w:szCs w:val="24"/>
        </w:rPr>
        <w:t>о</w:t>
      </w:r>
      <w:r w:rsidRPr="00666A80">
        <w:rPr>
          <w:rFonts w:ascii="Times New Roman" w:hAnsi="Times New Roman" w:cs="Times New Roman"/>
          <w:sz w:val="24"/>
          <w:szCs w:val="24"/>
        </w:rPr>
        <w:t xml:space="preserve">к с банковских счетов Заемщика в Банке и в иных кредитных организациях, на которые были перечислены кредитные средства Заемщика. Заемщик обязан предоставить Банку информацию и документы, подтверждающие целевое </w:t>
      </w:r>
      <w:r w:rsidR="00314C59" w:rsidRPr="00666A80">
        <w:rPr>
          <w:rFonts w:ascii="Times New Roman" w:hAnsi="Times New Roman" w:cs="Times New Roman"/>
          <w:sz w:val="24"/>
          <w:szCs w:val="24"/>
        </w:rPr>
        <w:t>использование</w:t>
      </w:r>
      <w:r w:rsidRPr="00666A80">
        <w:rPr>
          <w:rFonts w:ascii="Times New Roman" w:hAnsi="Times New Roman" w:cs="Times New Roman"/>
          <w:sz w:val="24"/>
          <w:szCs w:val="24"/>
        </w:rPr>
        <w:t xml:space="preserve"> </w:t>
      </w:r>
      <w:r w:rsidR="00314C59" w:rsidRPr="00666A80">
        <w:rPr>
          <w:rFonts w:ascii="Times New Roman" w:hAnsi="Times New Roman" w:cs="Times New Roman"/>
          <w:sz w:val="24"/>
          <w:szCs w:val="24"/>
        </w:rPr>
        <w:t>К</w:t>
      </w:r>
      <w:r w:rsidRPr="00666A80">
        <w:rPr>
          <w:rFonts w:ascii="Times New Roman" w:hAnsi="Times New Roman" w:cs="Times New Roman"/>
          <w:sz w:val="24"/>
          <w:szCs w:val="24"/>
        </w:rPr>
        <w:t>редита по запросу Банка в течение 10 (десяти) рабочих дней с момента получения такого запроса</w:t>
      </w:r>
      <w:r w:rsidR="00314C59" w:rsidRPr="00666A80">
        <w:rPr>
          <w:rFonts w:ascii="Times New Roman" w:hAnsi="Times New Roman" w:cs="Times New Roman"/>
          <w:sz w:val="24"/>
          <w:szCs w:val="24"/>
        </w:rPr>
        <w:t>.</w:t>
      </w:r>
    </w:p>
    <w:p w:rsidR="00314C59" w:rsidRPr="00666A80" w:rsidRDefault="00314C5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 требованию Кредитора предоставлять иную информацию, способную повлиять на исполнение Заемщиком своих обязательств по Кредитному договору.</w:t>
      </w:r>
    </w:p>
    <w:p w:rsidR="00314C59" w:rsidRPr="00666A80" w:rsidRDefault="00314C59"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Уведомлять Кредитора об изменении контактной информации, используемой для связи с ним, не позднее 14 (четырнадцати) календарных дней с момента их изменения путем предоставления (направления) Кредитору письменного уведомления.</w:t>
      </w:r>
    </w:p>
    <w:p w:rsidR="00F36801" w:rsidRPr="00666A80" w:rsidRDefault="00F36801"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 позднее 1</w:t>
      </w:r>
      <w:r w:rsidR="00DD4DF7">
        <w:rPr>
          <w:rFonts w:ascii="Times New Roman" w:hAnsi="Times New Roman" w:cs="Times New Roman"/>
          <w:sz w:val="24"/>
          <w:szCs w:val="24"/>
        </w:rPr>
        <w:t>4</w:t>
      </w:r>
      <w:r w:rsidRPr="00666A80">
        <w:rPr>
          <w:rFonts w:ascii="Times New Roman" w:hAnsi="Times New Roman" w:cs="Times New Roman"/>
          <w:sz w:val="24"/>
          <w:szCs w:val="24"/>
        </w:rPr>
        <w:t xml:space="preserve"> (</w:t>
      </w:r>
      <w:r w:rsidR="00DD4DF7">
        <w:rPr>
          <w:rFonts w:ascii="Times New Roman" w:hAnsi="Times New Roman" w:cs="Times New Roman"/>
          <w:sz w:val="24"/>
          <w:szCs w:val="24"/>
        </w:rPr>
        <w:t>четырнадцати</w:t>
      </w:r>
      <w:r w:rsidRPr="00666A80">
        <w:rPr>
          <w:rFonts w:ascii="Times New Roman" w:hAnsi="Times New Roman" w:cs="Times New Roman"/>
          <w:sz w:val="24"/>
          <w:szCs w:val="24"/>
        </w:rPr>
        <w:t>) календарных дней после наступления события, письменно информировать Банк о наступлении какого-либо из событий:</w:t>
      </w:r>
    </w:p>
    <w:p w:rsidR="00F0525F" w:rsidRPr="00666A80" w:rsidRDefault="00F36801" w:rsidP="00666A80">
      <w:pPr>
        <w:pStyle w:val="a3"/>
        <w:numPr>
          <w:ilvl w:val="0"/>
          <w:numId w:val="35"/>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изменение паспортных данных, контактной информации, адреса регистрации, адреса фактического места жительства, фамилии, имени, отчества, изменении способа связи с ним и иных данных, а также любых сведений или обстоятельств, которые могут повлиять на исполнение Сторонами условий Кредитного договора, предоставленных Клиентом Банку при заключении Кредитного Договора, а также позднее, с представлением в Банк документов, подтверждающих произошедшие изменения</w:t>
      </w:r>
      <w:r w:rsidR="00885ECC">
        <w:rPr>
          <w:rFonts w:ascii="Times New Roman" w:hAnsi="Times New Roman" w:cs="Times New Roman"/>
          <w:sz w:val="24"/>
          <w:szCs w:val="24"/>
        </w:rPr>
        <w:t>.</w:t>
      </w:r>
      <w:r w:rsidRPr="00666A80">
        <w:rPr>
          <w:rFonts w:ascii="Times New Roman" w:hAnsi="Times New Roman" w:cs="Times New Roman"/>
          <w:sz w:val="24"/>
          <w:szCs w:val="24"/>
        </w:rPr>
        <w:t xml:space="preserve"> Клиент принимает на себя риски, которые может повлечь невыполнение или ненадлежащее выполнение им указанной обязанности, в том числе при направлении Банком всех предназначенных Клиенту</w:t>
      </w:r>
      <w:r w:rsidR="00F0525F" w:rsidRPr="00666A80">
        <w:rPr>
          <w:rFonts w:ascii="Times New Roman" w:hAnsi="Times New Roman" w:cs="Times New Roman"/>
          <w:sz w:val="24"/>
          <w:szCs w:val="24"/>
        </w:rPr>
        <w:t xml:space="preserve"> </w:t>
      </w:r>
      <w:r w:rsidRPr="00666A80">
        <w:rPr>
          <w:rFonts w:ascii="Times New Roman" w:hAnsi="Times New Roman" w:cs="Times New Roman"/>
          <w:sz w:val="24"/>
          <w:szCs w:val="24"/>
        </w:rPr>
        <w:t>уведомлений, сообщений и иной информации по контактным данным, указанным Клиентом и предоставленных в Банк при заключении Кредитного договора. Банк не несет ответственности за недоставку корреспонденции в случае изменения адреса Клиента, а также за любые иные негативные последствия, которые могут возникнуть в случае, если Клиент не оповестил Банк о произошедших изменениях.</w:t>
      </w:r>
    </w:p>
    <w:p w:rsidR="00F36801" w:rsidRDefault="00F36801" w:rsidP="00666A80">
      <w:pPr>
        <w:pStyle w:val="a3"/>
        <w:numPr>
          <w:ilvl w:val="0"/>
          <w:numId w:val="35"/>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возбуждении производства по делу о банкротстве в соответствии с Федеральным законом от 26.10.2002 г. № 127-ФЗ «О несостоятельности (банкротстве)».</w:t>
      </w:r>
    </w:p>
    <w:p w:rsidR="003D3B30" w:rsidRPr="00CC638B" w:rsidRDefault="005679D2">
      <w:pPr>
        <w:pStyle w:val="a3"/>
        <w:numPr>
          <w:ilvl w:val="2"/>
          <w:numId w:val="2"/>
        </w:numPr>
        <w:ind w:left="0" w:firstLine="709"/>
        <w:contextualSpacing/>
        <w:jc w:val="both"/>
        <w:rPr>
          <w:rFonts w:ascii="Times New Roman" w:hAnsi="Times New Roman" w:cs="Times New Roman"/>
          <w:sz w:val="24"/>
          <w:szCs w:val="24"/>
        </w:rPr>
      </w:pPr>
      <w:r w:rsidRPr="00CC638B">
        <w:rPr>
          <w:rFonts w:ascii="Times New Roman" w:hAnsi="Times New Roman" w:cs="Times New Roman"/>
          <w:sz w:val="24"/>
          <w:szCs w:val="24"/>
        </w:rPr>
        <w:t>Исполнять обязательства по предоставлению обеспечения</w:t>
      </w:r>
      <w:r w:rsidR="00BF2CAD" w:rsidRPr="00CC638B">
        <w:rPr>
          <w:rFonts w:ascii="Times New Roman" w:hAnsi="Times New Roman" w:cs="Times New Roman"/>
          <w:sz w:val="24"/>
          <w:szCs w:val="24"/>
        </w:rPr>
        <w:t xml:space="preserve"> в</w:t>
      </w:r>
      <w:r w:rsidRPr="00CC638B">
        <w:rPr>
          <w:rFonts w:ascii="Times New Roman" w:hAnsi="Times New Roman" w:cs="Times New Roman"/>
          <w:sz w:val="24"/>
          <w:szCs w:val="24"/>
        </w:rPr>
        <w:t xml:space="preserve"> соответствии с Индивидуальными условиями</w:t>
      </w:r>
      <w:r w:rsidR="00BF2CAD" w:rsidRPr="00CC638B">
        <w:rPr>
          <w:rFonts w:ascii="Times New Roman" w:hAnsi="Times New Roman" w:cs="Times New Roman"/>
          <w:sz w:val="24"/>
          <w:szCs w:val="24"/>
        </w:rPr>
        <w:t>.</w:t>
      </w:r>
    </w:p>
    <w:p w:rsidR="003D3B30" w:rsidRPr="00CC638B" w:rsidRDefault="00637A37">
      <w:pPr>
        <w:pStyle w:val="a3"/>
        <w:numPr>
          <w:ilvl w:val="2"/>
          <w:numId w:val="2"/>
        </w:numPr>
        <w:ind w:left="0" w:firstLine="709"/>
        <w:contextualSpacing/>
        <w:jc w:val="both"/>
        <w:rPr>
          <w:rFonts w:ascii="Times New Roman" w:hAnsi="Times New Roman" w:cs="Times New Roman"/>
          <w:sz w:val="24"/>
          <w:szCs w:val="24"/>
        </w:rPr>
      </w:pPr>
      <w:r w:rsidRPr="00CC638B">
        <w:rPr>
          <w:rFonts w:ascii="Times New Roman" w:hAnsi="Times New Roman" w:cs="Times New Roman"/>
          <w:sz w:val="24"/>
          <w:szCs w:val="24"/>
        </w:rPr>
        <w:t>Исполнять обязательства по страхованию рисков  в соответствии  с  Базовыми условиями кредитования и Индивидуальными условиями.</w:t>
      </w:r>
    </w:p>
    <w:p w:rsidR="00637A37" w:rsidRPr="00CC638B" w:rsidRDefault="00637A37" w:rsidP="00637A37">
      <w:pPr>
        <w:pStyle w:val="af2"/>
        <w:numPr>
          <w:ilvl w:val="2"/>
          <w:numId w:val="2"/>
        </w:numPr>
        <w:tabs>
          <w:tab w:val="left" w:pos="0"/>
        </w:tabs>
        <w:spacing w:after="0" w:line="240" w:lineRule="auto"/>
        <w:ind w:left="142" w:firstLine="567"/>
        <w:jc w:val="both"/>
        <w:rPr>
          <w:rFonts w:ascii="Times New Roman" w:hAnsi="Times New Roman" w:cs="Times New Roman"/>
          <w:sz w:val="24"/>
          <w:szCs w:val="24"/>
        </w:rPr>
      </w:pPr>
      <w:r w:rsidRPr="00CC638B">
        <w:rPr>
          <w:rFonts w:ascii="Times New Roman" w:hAnsi="Times New Roman" w:cs="Times New Roman"/>
          <w:sz w:val="24"/>
          <w:szCs w:val="24"/>
        </w:rPr>
        <w:t>Представить Кредитору в течение 2 (двух) рабочих дней, считая с даты заключения договоров страхования, указанных</w:t>
      </w:r>
      <w:r w:rsidR="00BF2CAD" w:rsidRPr="00CC638B">
        <w:rPr>
          <w:rFonts w:ascii="Times New Roman" w:hAnsi="Times New Roman" w:cs="Times New Roman"/>
          <w:sz w:val="24"/>
          <w:szCs w:val="24"/>
        </w:rPr>
        <w:t xml:space="preserve"> в</w:t>
      </w:r>
      <w:r w:rsidRPr="00CC638B">
        <w:rPr>
          <w:rFonts w:ascii="Times New Roman" w:hAnsi="Times New Roman" w:cs="Times New Roman"/>
          <w:sz w:val="24"/>
          <w:szCs w:val="24"/>
        </w:rPr>
        <w:t xml:space="preserve"> Индивидуальных условиях, экземпляры договоров (полисов) страхования и документ</w:t>
      </w:r>
      <w:r w:rsidR="00D004B1" w:rsidRPr="00CC638B">
        <w:rPr>
          <w:rFonts w:ascii="Times New Roman" w:hAnsi="Times New Roman" w:cs="Times New Roman"/>
          <w:sz w:val="24"/>
          <w:szCs w:val="24"/>
        </w:rPr>
        <w:t>ы</w:t>
      </w:r>
      <w:r w:rsidRPr="00CC638B">
        <w:rPr>
          <w:rFonts w:ascii="Times New Roman" w:hAnsi="Times New Roman" w:cs="Times New Roman"/>
          <w:sz w:val="24"/>
          <w:szCs w:val="24"/>
        </w:rPr>
        <w:t xml:space="preserve">, </w:t>
      </w:r>
      <w:r w:rsidR="00D004B1" w:rsidRPr="00CC638B">
        <w:rPr>
          <w:rFonts w:ascii="Times New Roman" w:hAnsi="Times New Roman" w:cs="Times New Roman"/>
          <w:sz w:val="24"/>
          <w:szCs w:val="24"/>
        </w:rPr>
        <w:t xml:space="preserve">подтверждающие </w:t>
      </w:r>
      <w:r w:rsidRPr="00CC638B">
        <w:rPr>
          <w:rFonts w:ascii="Times New Roman" w:hAnsi="Times New Roman" w:cs="Times New Roman"/>
          <w:sz w:val="24"/>
          <w:szCs w:val="24"/>
        </w:rPr>
        <w:t>оплату страховой премии в соответствии с условиями вышеуказанных договоров (полисов) страхования.</w:t>
      </w:r>
    </w:p>
    <w:p w:rsidR="003D3B30" w:rsidRPr="00CC638B" w:rsidRDefault="00637A37">
      <w:pPr>
        <w:pStyle w:val="a3"/>
        <w:numPr>
          <w:ilvl w:val="2"/>
          <w:numId w:val="2"/>
        </w:numPr>
        <w:ind w:left="0" w:firstLine="709"/>
        <w:contextualSpacing/>
        <w:jc w:val="both"/>
        <w:rPr>
          <w:rFonts w:ascii="Times New Roman" w:hAnsi="Times New Roman" w:cs="Times New Roman"/>
          <w:sz w:val="24"/>
          <w:szCs w:val="24"/>
        </w:rPr>
      </w:pPr>
      <w:r w:rsidRPr="00CC638B">
        <w:rPr>
          <w:rFonts w:ascii="Times New Roman" w:hAnsi="Times New Roman" w:cs="Times New Roman"/>
          <w:sz w:val="24"/>
          <w:szCs w:val="24"/>
        </w:rPr>
        <w:t>Направлять страховые выплаты по договорам страхования  в счет погашения требований Кредитора по</w:t>
      </w:r>
      <w:r w:rsidR="00BF2CAD" w:rsidRPr="00CC638B">
        <w:rPr>
          <w:rFonts w:ascii="Times New Roman" w:hAnsi="Times New Roman" w:cs="Times New Roman"/>
          <w:sz w:val="24"/>
          <w:szCs w:val="24"/>
        </w:rPr>
        <w:t xml:space="preserve"> Кредитному</w:t>
      </w:r>
      <w:r w:rsidRPr="00CC638B">
        <w:rPr>
          <w:rFonts w:ascii="Times New Roman" w:hAnsi="Times New Roman" w:cs="Times New Roman"/>
          <w:sz w:val="24"/>
          <w:szCs w:val="24"/>
        </w:rPr>
        <w:t xml:space="preserve"> </w:t>
      </w:r>
      <w:r w:rsidR="00BF2CAD" w:rsidRPr="00CC638B">
        <w:rPr>
          <w:rFonts w:ascii="Times New Roman" w:hAnsi="Times New Roman" w:cs="Times New Roman"/>
          <w:sz w:val="24"/>
          <w:szCs w:val="24"/>
        </w:rPr>
        <w:t>д</w:t>
      </w:r>
      <w:r w:rsidRPr="00CC638B">
        <w:rPr>
          <w:rFonts w:ascii="Times New Roman" w:hAnsi="Times New Roman" w:cs="Times New Roman"/>
          <w:sz w:val="24"/>
          <w:szCs w:val="24"/>
        </w:rPr>
        <w:t>оговору.</w:t>
      </w:r>
    </w:p>
    <w:p w:rsidR="00EE649F" w:rsidRPr="00CC638B" w:rsidRDefault="00F26659" w:rsidP="00EE649F">
      <w:pPr>
        <w:pStyle w:val="af2"/>
        <w:numPr>
          <w:ilvl w:val="2"/>
          <w:numId w:val="2"/>
        </w:numPr>
        <w:tabs>
          <w:tab w:val="left" w:pos="0"/>
        </w:tabs>
        <w:spacing w:after="0" w:line="240" w:lineRule="auto"/>
        <w:ind w:left="142" w:firstLine="556"/>
        <w:jc w:val="both"/>
        <w:rPr>
          <w:rFonts w:ascii="Times New Roman" w:hAnsi="Times New Roman" w:cs="Times New Roman"/>
          <w:sz w:val="24"/>
          <w:szCs w:val="24"/>
        </w:rPr>
      </w:pPr>
      <w:r w:rsidRPr="00CC638B">
        <w:rPr>
          <w:rFonts w:ascii="Times New Roman" w:hAnsi="Times New Roman" w:cs="Times New Roman"/>
          <w:sz w:val="24"/>
          <w:szCs w:val="24"/>
        </w:rPr>
        <w:t xml:space="preserve">Не позднее даты заключения </w:t>
      </w:r>
      <w:r w:rsidR="00BF2CAD" w:rsidRPr="00CC638B">
        <w:rPr>
          <w:rFonts w:ascii="Times New Roman" w:hAnsi="Times New Roman" w:cs="Times New Roman"/>
          <w:sz w:val="24"/>
          <w:szCs w:val="24"/>
        </w:rPr>
        <w:t xml:space="preserve"> Кредитного д</w:t>
      </w:r>
      <w:r w:rsidRPr="00CC638B">
        <w:rPr>
          <w:rFonts w:ascii="Times New Roman" w:hAnsi="Times New Roman" w:cs="Times New Roman"/>
          <w:sz w:val="24"/>
          <w:szCs w:val="24"/>
        </w:rPr>
        <w:t>оговора заключить  с Кредитором  Договор</w:t>
      </w:r>
      <w:r w:rsidR="00BF2CAD" w:rsidRPr="00CC638B">
        <w:rPr>
          <w:rFonts w:ascii="Times New Roman" w:hAnsi="Times New Roman" w:cs="Times New Roman"/>
          <w:sz w:val="24"/>
          <w:szCs w:val="24"/>
        </w:rPr>
        <w:t xml:space="preserve"> </w:t>
      </w:r>
      <w:r w:rsidRPr="00CC638B">
        <w:rPr>
          <w:rFonts w:ascii="Times New Roman" w:hAnsi="Times New Roman" w:cs="Times New Roman"/>
          <w:sz w:val="24"/>
          <w:szCs w:val="24"/>
        </w:rPr>
        <w:t>банковского счета.</w:t>
      </w:r>
    </w:p>
    <w:p w:rsidR="002E4C87" w:rsidRPr="00666A80" w:rsidRDefault="00DA2AAA" w:rsidP="00DA2AAA">
      <w:pPr>
        <w:pStyle w:val="a3"/>
        <w:ind w:left="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2E4C87" w:rsidRPr="00666A80">
        <w:rPr>
          <w:rFonts w:ascii="Times New Roman" w:hAnsi="Times New Roman" w:cs="Times New Roman"/>
          <w:b/>
          <w:sz w:val="24"/>
          <w:szCs w:val="24"/>
        </w:rPr>
        <w:t xml:space="preserve">Заемщик вправе: </w:t>
      </w:r>
    </w:p>
    <w:p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Произвести полный или частичный досрочный возврат Кредита на условиях, установленных Кредитным договором.</w:t>
      </w:r>
    </w:p>
    <w:p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До фактического предоставления Кредита отказаться от получения Кредита по Кредитному договору, направив письменное заявление Кредитору. При этом Кредитный договор будет считаться расторгнутым с даты, следующей за датой получения указанного заявления Кредитором.</w:t>
      </w:r>
    </w:p>
    <w:p w:rsidR="00121229" w:rsidRPr="00666A80" w:rsidRDefault="00121229"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Досрочно расторгнуть Кредитный договор, уведомив Кредитора не менее чем за 3 (Три) рабочих дня до предполагаемой даты расторжения Кредитного договора. При этом Заемщик обязан погасить в полном объеме задолженность по Кредиту и процентам в согласованный Сторонами срок.</w:t>
      </w:r>
    </w:p>
    <w:p w:rsidR="00E644BB" w:rsidRPr="00666A80" w:rsidRDefault="00E644BB"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течение 14 (Четырнадцати) календарных дней с даты получения Кредита досрочно вернуть всю сумму Кредита без предварительного уведомления Кредитора с уплатой начисленных процентов за фактический срок пользования кредитными средствами.</w:t>
      </w:r>
    </w:p>
    <w:p w:rsidR="002E4C87"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Получать по запросу один раз в месяц бесплатно и любое количество раз за плату информацию, указанную в п.</w:t>
      </w:r>
      <w:r w:rsidR="008331B6">
        <w:rPr>
          <w:rFonts w:ascii="Times New Roman" w:hAnsi="Times New Roman" w:cs="Times New Roman"/>
          <w:sz w:val="24"/>
          <w:szCs w:val="24"/>
        </w:rPr>
        <w:t>8</w:t>
      </w:r>
      <w:r w:rsidR="00C41B36" w:rsidRPr="00666A80">
        <w:rPr>
          <w:rFonts w:ascii="Times New Roman" w:hAnsi="Times New Roman" w:cs="Times New Roman"/>
          <w:sz w:val="24"/>
          <w:szCs w:val="24"/>
        </w:rPr>
        <w:t xml:space="preserve">.4.6. </w:t>
      </w:r>
      <w:r w:rsidRPr="00666A80">
        <w:rPr>
          <w:rFonts w:ascii="Times New Roman" w:hAnsi="Times New Roman" w:cs="Times New Roman"/>
          <w:sz w:val="24"/>
          <w:szCs w:val="24"/>
        </w:rPr>
        <w:t>Общих условий.</w:t>
      </w:r>
    </w:p>
    <w:p w:rsidR="003823A4" w:rsidRPr="00666A80" w:rsidRDefault="005F5046" w:rsidP="00666A80">
      <w:pPr>
        <w:numPr>
          <w:ilvl w:val="1"/>
          <w:numId w:val="2"/>
        </w:numPr>
        <w:tabs>
          <w:tab w:val="left" w:pos="0"/>
        </w:tabs>
        <w:spacing w:after="0" w:line="240" w:lineRule="auto"/>
        <w:ind w:left="0" w:firstLine="709"/>
        <w:contextualSpacing/>
        <w:jc w:val="both"/>
        <w:rPr>
          <w:rFonts w:ascii="Times New Roman" w:hAnsi="Times New Roman" w:cs="Times New Roman"/>
          <w:b/>
          <w:sz w:val="24"/>
          <w:szCs w:val="24"/>
        </w:rPr>
      </w:pPr>
      <w:r w:rsidRPr="00666A80">
        <w:rPr>
          <w:rFonts w:ascii="Times New Roman" w:hAnsi="Times New Roman" w:cs="Times New Roman"/>
          <w:b/>
          <w:sz w:val="24"/>
          <w:szCs w:val="24"/>
        </w:rPr>
        <w:t>Кредитор</w:t>
      </w:r>
      <w:r w:rsidR="003823A4" w:rsidRPr="00666A80">
        <w:rPr>
          <w:rFonts w:ascii="Times New Roman" w:hAnsi="Times New Roman" w:cs="Times New Roman"/>
          <w:b/>
          <w:sz w:val="24"/>
          <w:szCs w:val="24"/>
        </w:rPr>
        <w:t xml:space="preserve"> обязан:  </w:t>
      </w:r>
    </w:p>
    <w:p w:rsidR="003823A4" w:rsidRPr="00666A80" w:rsidRDefault="002E4C8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Предоставить Заемщику Кредит в соответствии с условиями Кредитного договора в порядке и в сроки, установленные Кредитным договором, при условии исполнения Заемщиком обязательств, предусмотренных Кредитным договором</w:t>
      </w:r>
      <w:r w:rsidRPr="00666A80" w:rsidDel="002E4C87">
        <w:rPr>
          <w:rFonts w:ascii="Times New Roman" w:hAnsi="Times New Roman" w:cs="Times New Roman"/>
          <w:sz w:val="24"/>
          <w:szCs w:val="24"/>
        </w:rPr>
        <w:t xml:space="preserve"> </w:t>
      </w:r>
      <w:r w:rsidR="003823A4" w:rsidRPr="00666A80">
        <w:rPr>
          <w:rFonts w:ascii="Times New Roman" w:hAnsi="Times New Roman" w:cs="Times New Roman"/>
          <w:sz w:val="24"/>
          <w:szCs w:val="24"/>
        </w:rPr>
        <w:t>путем перечисления денежных средств на Счет Заемщика.</w:t>
      </w:r>
    </w:p>
    <w:p w:rsidR="003823A4" w:rsidRPr="00666A80" w:rsidRDefault="003823A4"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Осуществлять списание денежных средств со Счета в целях погашения задолженности Заемщика по Кредитному договору, срок погашения которой наступил.</w:t>
      </w:r>
    </w:p>
    <w:p w:rsidR="003823A4" w:rsidRPr="00666A80" w:rsidRDefault="003823A4"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При поступлении страхового возмещения (в случае оформления Заемщиком договора   добровольного личного и/или имущественного страхования) направить полученные средства в счет погашения задолженности по Кредиту</w:t>
      </w:r>
      <w:r w:rsidR="00124550" w:rsidRPr="00666A80">
        <w:rPr>
          <w:rFonts w:ascii="Times New Roman" w:hAnsi="Times New Roman" w:cs="Times New Roman"/>
          <w:sz w:val="24"/>
          <w:szCs w:val="24"/>
        </w:rPr>
        <w:t xml:space="preserve"> в порядке</w:t>
      </w:r>
      <w:r w:rsidR="00A1499B" w:rsidRPr="00666A80">
        <w:rPr>
          <w:rFonts w:ascii="Times New Roman" w:hAnsi="Times New Roman" w:cs="Times New Roman"/>
          <w:sz w:val="24"/>
          <w:szCs w:val="24"/>
        </w:rPr>
        <w:t xml:space="preserve"> очередности</w:t>
      </w:r>
      <w:r w:rsidR="00124550" w:rsidRPr="00666A80">
        <w:rPr>
          <w:rFonts w:ascii="Times New Roman" w:hAnsi="Times New Roman" w:cs="Times New Roman"/>
          <w:sz w:val="24"/>
          <w:szCs w:val="24"/>
        </w:rPr>
        <w:t>, указанно</w:t>
      </w:r>
      <w:r w:rsidR="00A1499B" w:rsidRPr="00666A80">
        <w:rPr>
          <w:rFonts w:ascii="Times New Roman" w:hAnsi="Times New Roman" w:cs="Times New Roman"/>
          <w:sz w:val="24"/>
          <w:szCs w:val="24"/>
        </w:rPr>
        <w:t>й</w:t>
      </w:r>
      <w:r w:rsidR="00124550" w:rsidRPr="00666A80">
        <w:rPr>
          <w:rFonts w:ascii="Times New Roman" w:hAnsi="Times New Roman" w:cs="Times New Roman"/>
          <w:sz w:val="24"/>
          <w:szCs w:val="24"/>
        </w:rPr>
        <w:t xml:space="preserve"> в п. </w:t>
      </w:r>
      <w:r w:rsidR="002F6709" w:rsidRPr="00666A80">
        <w:rPr>
          <w:rFonts w:ascii="Times New Roman" w:hAnsi="Times New Roman" w:cs="Times New Roman"/>
          <w:sz w:val="24"/>
          <w:szCs w:val="24"/>
        </w:rPr>
        <w:t>5</w:t>
      </w:r>
      <w:r w:rsidR="00124550" w:rsidRPr="00666A80">
        <w:rPr>
          <w:rFonts w:ascii="Times New Roman" w:hAnsi="Times New Roman" w:cs="Times New Roman"/>
          <w:sz w:val="24"/>
          <w:szCs w:val="24"/>
        </w:rPr>
        <w:t>.15</w:t>
      </w:r>
      <w:r w:rsidR="00BF2CAD">
        <w:rPr>
          <w:rFonts w:ascii="Times New Roman" w:hAnsi="Times New Roman" w:cs="Times New Roman"/>
          <w:sz w:val="24"/>
          <w:szCs w:val="24"/>
        </w:rPr>
        <w:t xml:space="preserve"> настоящих Общих условий</w:t>
      </w:r>
      <w:r w:rsidRPr="00666A80">
        <w:rPr>
          <w:rFonts w:ascii="Times New Roman" w:hAnsi="Times New Roman" w:cs="Times New Roman"/>
          <w:sz w:val="24"/>
          <w:szCs w:val="24"/>
        </w:rPr>
        <w:t>.</w:t>
      </w:r>
    </w:p>
    <w:p w:rsidR="00BF0EC3" w:rsidRPr="00666A80" w:rsidRDefault="00BF0EC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 основании письменного заявления Заемщика предоставить справку о размере суммы Кредита и размере начисленных, но неуплаченных процентов за пользование Кредитом, и штрафных санкций, установленных Кредитным договором</w:t>
      </w:r>
      <w:r w:rsidR="00E5235C" w:rsidRPr="00666A80">
        <w:rPr>
          <w:rFonts w:ascii="Times New Roman" w:hAnsi="Times New Roman" w:cs="Times New Roman"/>
          <w:sz w:val="24"/>
          <w:szCs w:val="24"/>
        </w:rPr>
        <w:t xml:space="preserve"> в сроки, установленные законодательством Российской Федерации</w:t>
      </w:r>
      <w:r w:rsidRPr="00666A80">
        <w:rPr>
          <w:rFonts w:ascii="Times New Roman" w:hAnsi="Times New Roman" w:cs="Times New Roman"/>
          <w:sz w:val="24"/>
          <w:szCs w:val="24"/>
        </w:rPr>
        <w:t>.</w:t>
      </w:r>
    </w:p>
    <w:p w:rsidR="00BF0EC3" w:rsidRPr="00666A80" w:rsidRDefault="00BF0EC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порядке и сроки, установленные законодательством </w:t>
      </w:r>
      <w:r w:rsidR="00E5235C" w:rsidRPr="00666A80">
        <w:rPr>
          <w:rFonts w:ascii="Times New Roman" w:hAnsi="Times New Roman" w:cs="Times New Roman"/>
          <w:sz w:val="24"/>
          <w:szCs w:val="24"/>
        </w:rPr>
        <w:t>Российской Федерации</w:t>
      </w:r>
      <w:r w:rsidRPr="00666A80">
        <w:rPr>
          <w:rFonts w:ascii="Times New Roman" w:hAnsi="Times New Roman" w:cs="Times New Roman"/>
          <w:sz w:val="24"/>
          <w:szCs w:val="24"/>
        </w:rPr>
        <w:t xml:space="preserve">, предоставлять Заемщику информацию о полной стоимости </w:t>
      </w:r>
      <w:r w:rsidR="00B2070F" w:rsidRPr="00666A80">
        <w:rPr>
          <w:rFonts w:ascii="Times New Roman" w:hAnsi="Times New Roman" w:cs="Times New Roman"/>
          <w:sz w:val="24"/>
          <w:szCs w:val="24"/>
        </w:rPr>
        <w:t xml:space="preserve">потребительского </w:t>
      </w:r>
      <w:r w:rsidRPr="00666A80">
        <w:rPr>
          <w:rFonts w:ascii="Times New Roman" w:hAnsi="Times New Roman" w:cs="Times New Roman"/>
          <w:sz w:val="24"/>
          <w:szCs w:val="24"/>
        </w:rPr>
        <w:t xml:space="preserve">кредита и полной сумме, подлежащей к выплате Заемщиком, а также перечень и размеры </w:t>
      </w:r>
      <w:r w:rsidR="00E5235C" w:rsidRPr="00666A80">
        <w:rPr>
          <w:rFonts w:ascii="Times New Roman" w:hAnsi="Times New Roman" w:cs="Times New Roman"/>
          <w:sz w:val="24"/>
          <w:szCs w:val="24"/>
        </w:rPr>
        <w:t xml:space="preserve">Ежемесячных </w:t>
      </w:r>
      <w:r w:rsidRPr="00666A80">
        <w:rPr>
          <w:rFonts w:ascii="Times New Roman" w:hAnsi="Times New Roman" w:cs="Times New Roman"/>
          <w:sz w:val="24"/>
          <w:szCs w:val="24"/>
        </w:rPr>
        <w:t xml:space="preserve">платежей Заемщика, связанных с несоблюдением им условий </w:t>
      </w:r>
      <w:r w:rsidR="00E5235C"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w:t>
      </w:r>
    </w:p>
    <w:p w:rsidR="003823A4" w:rsidRPr="00666A80" w:rsidRDefault="00090D97"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w:t>
      </w:r>
      <w:r w:rsidR="003823A4" w:rsidRPr="00666A80">
        <w:rPr>
          <w:rFonts w:ascii="Times New Roman" w:hAnsi="Times New Roman" w:cs="Times New Roman"/>
          <w:sz w:val="24"/>
          <w:szCs w:val="24"/>
        </w:rPr>
        <w:t xml:space="preserve">аправлять </w:t>
      </w:r>
      <w:r w:rsidRPr="00666A80">
        <w:rPr>
          <w:rFonts w:ascii="Times New Roman" w:hAnsi="Times New Roman" w:cs="Times New Roman"/>
          <w:sz w:val="24"/>
          <w:szCs w:val="24"/>
        </w:rPr>
        <w:t>по запросу Заемщика</w:t>
      </w:r>
      <w:r w:rsidR="003823A4" w:rsidRPr="00666A80">
        <w:rPr>
          <w:rFonts w:ascii="Times New Roman" w:hAnsi="Times New Roman" w:cs="Times New Roman"/>
          <w:sz w:val="24"/>
          <w:szCs w:val="24"/>
        </w:rPr>
        <w:t xml:space="preserve"> </w:t>
      </w:r>
      <w:r w:rsidR="001438B1" w:rsidRPr="00666A80">
        <w:rPr>
          <w:rFonts w:ascii="Times New Roman" w:hAnsi="Times New Roman" w:cs="Times New Roman"/>
          <w:sz w:val="24"/>
          <w:szCs w:val="24"/>
        </w:rPr>
        <w:t xml:space="preserve">следующие сведения </w:t>
      </w:r>
      <w:r w:rsidR="003823A4" w:rsidRPr="00666A80">
        <w:rPr>
          <w:rFonts w:ascii="Times New Roman" w:hAnsi="Times New Roman" w:cs="Times New Roman"/>
          <w:sz w:val="24"/>
          <w:szCs w:val="24"/>
        </w:rPr>
        <w:t xml:space="preserve">или обеспечить доступ к </w:t>
      </w:r>
      <w:r w:rsidR="001438B1" w:rsidRPr="00666A80">
        <w:rPr>
          <w:rFonts w:ascii="Times New Roman" w:hAnsi="Times New Roman" w:cs="Times New Roman"/>
          <w:sz w:val="24"/>
          <w:szCs w:val="24"/>
        </w:rPr>
        <w:t>ним</w:t>
      </w:r>
      <w:r w:rsidR="003823A4" w:rsidRPr="00666A80">
        <w:rPr>
          <w:rFonts w:ascii="Times New Roman" w:hAnsi="Times New Roman" w:cs="Times New Roman"/>
          <w:sz w:val="24"/>
          <w:szCs w:val="24"/>
        </w:rPr>
        <w:t>:</w:t>
      </w:r>
    </w:p>
    <w:p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размер текущей задолженности Заемщика перед Банком по </w:t>
      </w:r>
      <w:r w:rsidR="00161A3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даты и размеры произведенных и предстоящих платежей Заемщика по </w:t>
      </w:r>
      <w:r w:rsidR="00161A3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w:t>
      </w:r>
    </w:p>
    <w:p w:rsidR="003823A4" w:rsidRPr="00666A80" w:rsidRDefault="003823A4" w:rsidP="00666A80">
      <w:pPr>
        <w:pStyle w:val="a3"/>
        <w:numPr>
          <w:ilvl w:val="0"/>
          <w:numId w:val="30"/>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иные сведения, указанные в Договоре.</w:t>
      </w:r>
    </w:p>
    <w:p w:rsidR="00041655" w:rsidRPr="00666A80" w:rsidRDefault="0004165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Направлять информацию о просроченной задолженности по Кредитному договору</w:t>
      </w:r>
      <w:r w:rsidR="008D6A12" w:rsidRPr="00666A80">
        <w:rPr>
          <w:rFonts w:ascii="Times New Roman" w:hAnsi="Times New Roman" w:cs="Times New Roman"/>
          <w:sz w:val="24"/>
          <w:szCs w:val="24"/>
        </w:rPr>
        <w:t xml:space="preserve"> бесплатно, способами, указанными в п. </w:t>
      </w:r>
      <w:r w:rsidR="008331B6">
        <w:rPr>
          <w:rFonts w:ascii="Times New Roman" w:hAnsi="Times New Roman" w:cs="Times New Roman"/>
          <w:sz w:val="24"/>
          <w:szCs w:val="24"/>
        </w:rPr>
        <w:t>8</w:t>
      </w:r>
      <w:r w:rsidR="008D6A12" w:rsidRPr="00666A80">
        <w:rPr>
          <w:rFonts w:ascii="Times New Roman" w:hAnsi="Times New Roman" w:cs="Times New Roman"/>
          <w:sz w:val="24"/>
          <w:szCs w:val="24"/>
        </w:rPr>
        <w:t>.</w:t>
      </w:r>
      <w:r w:rsidR="00BF2CAD">
        <w:rPr>
          <w:rFonts w:ascii="Times New Roman" w:hAnsi="Times New Roman" w:cs="Times New Roman"/>
          <w:sz w:val="24"/>
          <w:szCs w:val="24"/>
        </w:rPr>
        <w:t>4</w:t>
      </w:r>
      <w:r w:rsidR="008D6A12" w:rsidRPr="00666A80">
        <w:rPr>
          <w:rFonts w:ascii="Times New Roman" w:hAnsi="Times New Roman" w:cs="Times New Roman"/>
          <w:sz w:val="24"/>
          <w:szCs w:val="24"/>
        </w:rPr>
        <w:t>.11</w:t>
      </w:r>
      <w:r w:rsidR="00B63E62" w:rsidRPr="00666A80">
        <w:rPr>
          <w:rFonts w:ascii="Times New Roman" w:hAnsi="Times New Roman" w:cs="Times New Roman"/>
          <w:sz w:val="24"/>
          <w:szCs w:val="24"/>
        </w:rPr>
        <w:t xml:space="preserve"> или в п.</w:t>
      </w:r>
      <w:r w:rsidR="002F6709" w:rsidRPr="00666A80">
        <w:rPr>
          <w:rFonts w:ascii="Times New Roman" w:hAnsi="Times New Roman" w:cs="Times New Roman"/>
          <w:sz w:val="24"/>
          <w:szCs w:val="24"/>
        </w:rPr>
        <w:t>1</w:t>
      </w:r>
      <w:r w:rsidR="008331B6">
        <w:rPr>
          <w:rFonts w:ascii="Times New Roman" w:hAnsi="Times New Roman" w:cs="Times New Roman"/>
          <w:sz w:val="24"/>
          <w:szCs w:val="24"/>
        </w:rPr>
        <w:t>1</w:t>
      </w:r>
      <w:r w:rsidR="00B63E62" w:rsidRPr="00666A80">
        <w:rPr>
          <w:rFonts w:ascii="Times New Roman" w:hAnsi="Times New Roman" w:cs="Times New Roman"/>
          <w:sz w:val="24"/>
          <w:szCs w:val="24"/>
        </w:rPr>
        <w:t>.6</w:t>
      </w:r>
      <w:r w:rsidR="008D6A12" w:rsidRPr="00666A80">
        <w:rPr>
          <w:rFonts w:ascii="Times New Roman" w:hAnsi="Times New Roman" w:cs="Times New Roman"/>
          <w:sz w:val="24"/>
          <w:szCs w:val="24"/>
        </w:rPr>
        <w:t xml:space="preserve"> Общих условий, не позднее 7 (семи) дней с даты возникновения просроченной задолженности.</w:t>
      </w:r>
    </w:p>
    <w:p w:rsidR="00124550" w:rsidRPr="00666A80" w:rsidRDefault="00124550"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Предоставить по требованию Заемщика документы, подтверждающие исполнение Заемщиком в полном объеме обязательств по Кредитному договору.</w:t>
      </w:r>
    </w:p>
    <w:p w:rsidR="00DC1233" w:rsidRPr="00666A80" w:rsidRDefault="00A074D4" w:rsidP="00666A80">
      <w:pPr>
        <w:numPr>
          <w:ilvl w:val="1"/>
          <w:numId w:val="2"/>
        </w:numPr>
        <w:tabs>
          <w:tab w:val="left" w:pos="0"/>
        </w:tabs>
        <w:spacing w:after="0" w:line="240" w:lineRule="auto"/>
        <w:ind w:left="0" w:firstLine="709"/>
        <w:contextualSpacing/>
        <w:jc w:val="both"/>
        <w:rPr>
          <w:rFonts w:ascii="Times New Roman" w:hAnsi="Times New Roman" w:cs="Times New Roman"/>
          <w:sz w:val="24"/>
          <w:szCs w:val="24"/>
        </w:rPr>
      </w:pPr>
      <w:r w:rsidRPr="00666A80">
        <w:rPr>
          <w:rFonts w:ascii="Times New Roman" w:hAnsi="Times New Roman" w:cs="Times New Roman"/>
          <w:b/>
          <w:sz w:val="24"/>
          <w:szCs w:val="24"/>
        </w:rPr>
        <w:t xml:space="preserve">Кредитор вправе:  </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Потребовать полного досрочного исполнения обязательств по Кредитному договору путем предъявления в соответствии с разделом </w:t>
      </w:r>
      <w:r w:rsidR="007A2FEC">
        <w:rPr>
          <w:rFonts w:ascii="Times New Roman" w:hAnsi="Times New Roman" w:cs="Times New Roman"/>
          <w:sz w:val="24"/>
          <w:szCs w:val="24"/>
        </w:rPr>
        <w:t>9</w:t>
      </w:r>
      <w:r w:rsidRPr="00666A80">
        <w:rPr>
          <w:rFonts w:ascii="Times New Roman" w:hAnsi="Times New Roman" w:cs="Times New Roman"/>
          <w:sz w:val="24"/>
          <w:szCs w:val="24"/>
        </w:rPr>
        <w:t xml:space="preserve"> Общих условий требования о досрочном возврате Кредита, начисленных процентов за пользование Кредитом, а также всех иных платежей, подлежащих уплате Заемщиком Банку</w:t>
      </w:r>
      <w:r w:rsidR="00836EC4" w:rsidRPr="00666A80">
        <w:rPr>
          <w:rFonts w:ascii="Times New Roman" w:hAnsi="Times New Roman" w:cs="Times New Roman"/>
          <w:sz w:val="24"/>
          <w:szCs w:val="24"/>
        </w:rPr>
        <w:t xml:space="preserve">, возмещения убытков, причиненных Банку вследствие неисполнения или ненадлежащего исполнения Заемщиком Кредитного договора </w:t>
      </w:r>
      <w:r w:rsidRPr="00666A80">
        <w:rPr>
          <w:rFonts w:ascii="Times New Roman" w:hAnsi="Times New Roman" w:cs="Times New Roman"/>
          <w:sz w:val="24"/>
          <w:szCs w:val="24"/>
        </w:rPr>
        <w:t>при возникновении оснований для досрочного истребования.</w:t>
      </w:r>
    </w:p>
    <w:p w:rsidR="00D334D2" w:rsidRPr="00666A80" w:rsidRDefault="00D334D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соответствии с заранее данным акцептом в даты надлежащего совершения Ежемесячных платежей по Кредитному договору списывать с любых Счетов Заемщика, </w:t>
      </w:r>
      <w:r w:rsidRPr="00666A80">
        <w:rPr>
          <w:rFonts w:ascii="Times New Roman" w:hAnsi="Times New Roman" w:cs="Times New Roman"/>
          <w:sz w:val="24"/>
          <w:szCs w:val="24"/>
        </w:rPr>
        <w:lastRenderedPageBreak/>
        <w:t>открытых в Банке, суммы платежей, подлежащих уплате Заемщиком на условиях Кредитного договора (включая платежи по возврату кредита, уплате процентов, пеней), при необходимости производя конвертацию списанных денежных средств по курсу Банка на дату конвертации, в том числе наличии просроченной задолженности Заемщика по Кредитному договору и иных, подлежащих уплате Заемщиком штрафных санкций и платежей по Кредитному договору, издержек, связанных с принудительных получением исполнения обязательств Заемщика, а также в случае досрочного востребования Банком кредита в соответствии с Общими условиями.</w:t>
      </w:r>
    </w:p>
    <w:p w:rsidR="00D334D2" w:rsidRPr="00666A80" w:rsidRDefault="00D334D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Требовать от Заемщика уплаты неустойки в размере согласно Индивидуальным условиям, рассчитанной от суммы просроченной задолженности по основному долгу и начисленным процентам, за каждый календарный день просрочки, начиная с даты возникновения просроченной задолженности по дату ее фактического погашения (включительно). Уплата неустойки не освобождает Заемщика от обязанности погасить просроченную задолженность, а также погашать Кредит и проценты в соответствии с Графиком погашения кредита.</w:t>
      </w:r>
    </w:p>
    <w:p w:rsidR="00860F52" w:rsidRPr="00666A80" w:rsidRDefault="005D216B"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w:t>
      </w:r>
      <w:r w:rsidR="00860F52" w:rsidRPr="00666A80">
        <w:rPr>
          <w:rFonts w:ascii="Times New Roman" w:hAnsi="Times New Roman" w:cs="Times New Roman"/>
          <w:sz w:val="24"/>
          <w:szCs w:val="24"/>
        </w:rPr>
        <w:t>существлять уступку прав (требований) по</w:t>
      </w:r>
      <w:r w:rsidRPr="00666A80">
        <w:rPr>
          <w:rFonts w:ascii="Times New Roman" w:hAnsi="Times New Roman" w:cs="Times New Roman"/>
          <w:sz w:val="24"/>
          <w:szCs w:val="24"/>
        </w:rPr>
        <w:t xml:space="preserve"> Кредитному договору</w:t>
      </w:r>
      <w:r w:rsidR="00860F52" w:rsidRPr="00666A80">
        <w:rPr>
          <w:rFonts w:ascii="Times New Roman" w:hAnsi="Times New Roman" w:cs="Times New Roman"/>
          <w:sz w:val="24"/>
          <w:szCs w:val="24"/>
        </w:rPr>
        <w:t xml:space="preserve">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w:t>
      </w:r>
      <w:r w:rsidR="00A53285" w:rsidRPr="00666A80">
        <w:rPr>
          <w:rFonts w:ascii="Times New Roman" w:hAnsi="Times New Roman" w:cs="Times New Roman"/>
          <w:sz w:val="24"/>
          <w:szCs w:val="24"/>
        </w:rPr>
        <w:t>З</w:t>
      </w:r>
      <w:r w:rsidR="00860F52" w:rsidRPr="00666A80">
        <w:rPr>
          <w:rFonts w:ascii="Times New Roman" w:hAnsi="Times New Roman" w:cs="Times New Roman"/>
          <w:sz w:val="24"/>
          <w:szCs w:val="24"/>
        </w:rPr>
        <w:t xml:space="preserve">аемщика, полученном </w:t>
      </w:r>
      <w:r w:rsidR="00A25B18" w:rsidRPr="00666A80">
        <w:rPr>
          <w:rFonts w:ascii="Times New Roman" w:hAnsi="Times New Roman" w:cs="Times New Roman"/>
          <w:sz w:val="24"/>
          <w:szCs w:val="24"/>
        </w:rPr>
        <w:t>К</w:t>
      </w:r>
      <w:r w:rsidR="00860F52" w:rsidRPr="00666A80">
        <w:rPr>
          <w:rFonts w:ascii="Times New Roman" w:hAnsi="Times New Roman" w:cs="Times New Roman"/>
          <w:sz w:val="24"/>
          <w:szCs w:val="24"/>
        </w:rPr>
        <w:t xml:space="preserve">редитором после возникновения у </w:t>
      </w:r>
      <w:r w:rsidR="00A53285" w:rsidRPr="00666A80">
        <w:rPr>
          <w:rFonts w:ascii="Times New Roman" w:hAnsi="Times New Roman" w:cs="Times New Roman"/>
          <w:sz w:val="24"/>
          <w:szCs w:val="24"/>
        </w:rPr>
        <w:t>З</w:t>
      </w:r>
      <w:r w:rsidR="00860F52" w:rsidRPr="00666A80">
        <w:rPr>
          <w:rFonts w:ascii="Times New Roman" w:hAnsi="Times New Roman" w:cs="Times New Roman"/>
          <w:sz w:val="24"/>
          <w:szCs w:val="24"/>
        </w:rPr>
        <w:t>аемщика просроченной задолженности по</w:t>
      </w:r>
      <w:r w:rsidR="00A53285" w:rsidRPr="00666A80">
        <w:rPr>
          <w:rFonts w:ascii="Times New Roman" w:hAnsi="Times New Roman" w:cs="Times New Roman"/>
          <w:sz w:val="24"/>
          <w:szCs w:val="24"/>
        </w:rPr>
        <w:t xml:space="preserve"> Кредитному договору</w:t>
      </w:r>
      <w:r w:rsidR="00860F52" w:rsidRPr="00666A80">
        <w:rPr>
          <w:rFonts w:ascii="Times New Roman" w:hAnsi="Times New Roman" w:cs="Times New Roman"/>
          <w:sz w:val="24"/>
          <w:szCs w:val="24"/>
        </w:rPr>
        <w:t xml:space="preserve">, если запрет на осуществление уступки не предусмотрен федеральным законом или </w:t>
      </w:r>
      <w:r w:rsidR="00A53285" w:rsidRPr="00666A80">
        <w:rPr>
          <w:rFonts w:ascii="Times New Roman" w:hAnsi="Times New Roman" w:cs="Times New Roman"/>
          <w:sz w:val="24"/>
          <w:szCs w:val="24"/>
        </w:rPr>
        <w:t xml:space="preserve">Кредитным </w:t>
      </w:r>
      <w:r w:rsidR="00860F52" w:rsidRPr="00666A80">
        <w:rPr>
          <w:rFonts w:ascii="Times New Roman" w:hAnsi="Times New Roman" w:cs="Times New Roman"/>
          <w:sz w:val="24"/>
          <w:szCs w:val="24"/>
        </w:rPr>
        <w:t>договором, содержащим условие о запрете уступки</w:t>
      </w:r>
      <w:r w:rsidR="00A53285" w:rsidRPr="00666A80">
        <w:rPr>
          <w:rFonts w:ascii="Times New Roman" w:hAnsi="Times New Roman" w:cs="Times New Roman"/>
          <w:sz w:val="24"/>
          <w:szCs w:val="24"/>
        </w:rPr>
        <w:t>.</w:t>
      </w:r>
      <w:r w:rsidR="00860F52" w:rsidRPr="00666A80">
        <w:rPr>
          <w:rFonts w:ascii="Times New Roman" w:hAnsi="Times New Roman" w:cs="Times New Roman"/>
          <w:sz w:val="24"/>
          <w:szCs w:val="24"/>
        </w:rPr>
        <w:t xml:space="preserve"> При этом </w:t>
      </w:r>
      <w:r w:rsidRPr="00666A80">
        <w:rPr>
          <w:rFonts w:ascii="Times New Roman" w:hAnsi="Times New Roman" w:cs="Times New Roman"/>
          <w:sz w:val="24"/>
          <w:szCs w:val="24"/>
        </w:rPr>
        <w:t>З</w:t>
      </w:r>
      <w:r w:rsidR="00860F52" w:rsidRPr="00666A80">
        <w:rPr>
          <w:rFonts w:ascii="Times New Roman" w:hAnsi="Times New Roman" w:cs="Times New Roman"/>
          <w:sz w:val="24"/>
          <w:szCs w:val="24"/>
        </w:rPr>
        <w:t xml:space="preserve">аемщик сохраняет в отношении нового кредитора все права, предоставленные ему в отношении первоначального </w:t>
      </w:r>
      <w:r w:rsidR="00A53285" w:rsidRPr="00666A80">
        <w:rPr>
          <w:rFonts w:ascii="Times New Roman" w:hAnsi="Times New Roman" w:cs="Times New Roman"/>
          <w:sz w:val="24"/>
          <w:szCs w:val="24"/>
        </w:rPr>
        <w:t>К</w:t>
      </w:r>
      <w:r w:rsidR="00860F52" w:rsidRPr="00666A80">
        <w:rPr>
          <w:rFonts w:ascii="Times New Roman" w:hAnsi="Times New Roman" w:cs="Times New Roman"/>
          <w:sz w:val="24"/>
          <w:szCs w:val="24"/>
        </w:rPr>
        <w:t>редитора.</w:t>
      </w:r>
      <w:r w:rsidR="007C5717" w:rsidRPr="00666A80">
        <w:rPr>
          <w:rFonts w:ascii="Times New Roman" w:hAnsi="Times New Roman" w:cs="Times New Roman"/>
          <w:sz w:val="24"/>
          <w:szCs w:val="24"/>
        </w:rPr>
        <w:t xml:space="preserve"> </w:t>
      </w:r>
      <w:r w:rsidR="00860F52" w:rsidRPr="00666A80">
        <w:rPr>
          <w:rFonts w:ascii="Times New Roman" w:hAnsi="Times New Roman" w:cs="Times New Roman"/>
          <w:sz w:val="24"/>
          <w:szCs w:val="24"/>
        </w:rPr>
        <w:t xml:space="preserve">В случае передачи прав требования по Кредитному договору другому лицу, в том числе иной кредитной организации, Банк вправе передать </w:t>
      </w:r>
      <w:r w:rsidR="00BE606F" w:rsidRPr="00666A80">
        <w:rPr>
          <w:rFonts w:ascii="Times New Roman" w:hAnsi="Times New Roman" w:cs="Times New Roman"/>
          <w:sz w:val="24"/>
          <w:szCs w:val="24"/>
        </w:rPr>
        <w:t>новому Кредитору</w:t>
      </w:r>
      <w:r w:rsidR="00860F52" w:rsidRPr="00666A80">
        <w:rPr>
          <w:rFonts w:ascii="Times New Roman" w:hAnsi="Times New Roman" w:cs="Times New Roman"/>
          <w:sz w:val="24"/>
          <w:szCs w:val="24"/>
        </w:rPr>
        <w:t xml:space="preserve"> функции обслуживания платежей Заемщика по исполняемым им денежным обязательствам, если такой кредитной организации переданы права требования по Кредитному договору. При уступке прав (требований) по </w:t>
      </w:r>
      <w:r w:rsidR="007C5717" w:rsidRPr="00666A80">
        <w:rPr>
          <w:rFonts w:ascii="Times New Roman" w:hAnsi="Times New Roman" w:cs="Times New Roman"/>
          <w:sz w:val="24"/>
          <w:szCs w:val="24"/>
        </w:rPr>
        <w:t>Кредитному д</w:t>
      </w:r>
      <w:r w:rsidR="00860F52" w:rsidRPr="00666A80">
        <w:rPr>
          <w:rFonts w:ascii="Times New Roman" w:hAnsi="Times New Roman" w:cs="Times New Roman"/>
          <w:sz w:val="24"/>
          <w:szCs w:val="24"/>
        </w:rPr>
        <w:t xml:space="preserve">оговору Банк вправе передавать персональные данные Заемщика и лиц, предоставивших обеспечение по </w:t>
      </w:r>
      <w:r w:rsidR="007C5717" w:rsidRPr="00666A80">
        <w:rPr>
          <w:rFonts w:ascii="Times New Roman" w:hAnsi="Times New Roman" w:cs="Times New Roman"/>
          <w:sz w:val="24"/>
          <w:szCs w:val="24"/>
        </w:rPr>
        <w:t>Кредитному д</w:t>
      </w:r>
      <w:r w:rsidR="00860F52" w:rsidRPr="00666A80">
        <w:rPr>
          <w:rFonts w:ascii="Times New Roman" w:hAnsi="Times New Roman" w:cs="Times New Roman"/>
          <w:sz w:val="24"/>
          <w:szCs w:val="24"/>
        </w:rPr>
        <w:t>оговору, в соответствии с законодательством Российской Федерации о персональных данных.</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течение срока действия Кредитного договора проверять финансовое состояние Заемщика и требовать для такой проверки от Заемщика необходимые подтверждающие документы.</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одностороннем порядке прекратить начисление процентов за пользование Кредитом.</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Увеличить размер процентной ставки по </w:t>
      </w:r>
      <w:r w:rsidR="00584566" w:rsidRPr="00666A80">
        <w:rPr>
          <w:rFonts w:ascii="Times New Roman" w:hAnsi="Times New Roman" w:cs="Times New Roman"/>
          <w:sz w:val="24"/>
          <w:szCs w:val="24"/>
        </w:rPr>
        <w:t>К</w:t>
      </w:r>
      <w:r w:rsidRPr="00666A80">
        <w:rPr>
          <w:rFonts w:ascii="Times New Roman" w:hAnsi="Times New Roman" w:cs="Times New Roman"/>
          <w:sz w:val="24"/>
          <w:szCs w:val="24"/>
        </w:rPr>
        <w:t>редиту в случаях</w:t>
      </w:r>
      <w:r w:rsidR="00C173FD" w:rsidRPr="00666A80">
        <w:rPr>
          <w:rFonts w:ascii="Times New Roman" w:hAnsi="Times New Roman" w:cs="Times New Roman"/>
          <w:sz w:val="24"/>
          <w:szCs w:val="24"/>
        </w:rPr>
        <w:t>,</w:t>
      </w:r>
      <w:r w:rsidR="00584566" w:rsidRPr="00666A80">
        <w:rPr>
          <w:rFonts w:ascii="Times New Roman" w:hAnsi="Times New Roman" w:cs="Times New Roman"/>
          <w:sz w:val="24"/>
          <w:szCs w:val="24"/>
        </w:rPr>
        <w:t xml:space="preserve"> пре</w:t>
      </w:r>
      <w:r w:rsidR="00517A93" w:rsidRPr="00666A80">
        <w:rPr>
          <w:rFonts w:ascii="Times New Roman" w:hAnsi="Times New Roman" w:cs="Times New Roman"/>
          <w:sz w:val="24"/>
          <w:szCs w:val="24"/>
        </w:rPr>
        <w:t>д</w:t>
      </w:r>
      <w:r w:rsidR="00584566" w:rsidRPr="00666A80">
        <w:rPr>
          <w:rFonts w:ascii="Times New Roman" w:hAnsi="Times New Roman" w:cs="Times New Roman"/>
          <w:sz w:val="24"/>
          <w:szCs w:val="24"/>
        </w:rPr>
        <w:t>усмотренных Индивидуальными условиями.</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При изменении процентной ставки по Кредиту, Банк направляет Заемщику не позднее 5 (пяти) рабочих дней после изменения процентной ставки уведомление об изменении условий Кредитного договора </w:t>
      </w:r>
      <w:r w:rsidR="00FA3099" w:rsidRPr="00666A80">
        <w:rPr>
          <w:rFonts w:ascii="Times New Roman" w:hAnsi="Times New Roman" w:cs="Times New Roman"/>
          <w:sz w:val="24"/>
          <w:szCs w:val="24"/>
        </w:rPr>
        <w:t xml:space="preserve">в порядке, установленном п. </w:t>
      </w:r>
      <w:r w:rsidR="007A2FEC">
        <w:rPr>
          <w:rFonts w:ascii="Times New Roman" w:hAnsi="Times New Roman" w:cs="Times New Roman"/>
          <w:sz w:val="24"/>
          <w:szCs w:val="24"/>
        </w:rPr>
        <w:t>8</w:t>
      </w:r>
      <w:r w:rsidR="00FA3099" w:rsidRPr="00666A80">
        <w:rPr>
          <w:rFonts w:ascii="Times New Roman" w:hAnsi="Times New Roman" w:cs="Times New Roman"/>
          <w:sz w:val="24"/>
          <w:szCs w:val="24"/>
        </w:rPr>
        <w:t>.</w:t>
      </w:r>
      <w:r w:rsidR="00BF2CAD">
        <w:rPr>
          <w:rFonts w:ascii="Times New Roman" w:hAnsi="Times New Roman" w:cs="Times New Roman"/>
          <w:sz w:val="24"/>
          <w:szCs w:val="24"/>
        </w:rPr>
        <w:t>4</w:t>
      </w:r>
      <w:r w:rsidR="00FA3099" w:rsidRPr="00666A80">
        <w:rPr>
          <w:rFonts w:ascii="Times New Roman" w:hAnsi="Times New Roman" w:cs="Times New Roman"/>
          <w:sz w:val="24"/>
          <w:szCs w:val="24"/>
        </w:rPr>
        <w:t xml:space="preserve">.11. Общих условий, </w:t>
      </w:r>
      <w:r w:rsidRPr="00666A80">
        <w:rPr>
          <w:rFonts w:ascii="Times New Roman" w:hAnsi="Times New Roman" w:cs="Times New Roman"/>
          <w:sz w:val="24"/>
          <w:szCs w:val="24"/>
        </w:rPr>
        <w:t xml:space="preserve">Обновленный График погашения </w:t>
      </w:r>
      <w:r w:rsidR="00FA3099"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предоставляется Заемщику при личном обращении в офис Банка </w:t>
      </w:r>
      <w:r w:rsidR="00FA3099" w:rsidRPr="00666A80">
        <w:rPr>
          <w:rFonts w:ascii="Times New Roman" w:hAnsi="Times New Roman" w:cs="Times New Roman"/>
          <w:sz w:val="24"/>
          <w:szCs w:val="24"/>
        </w:rPr>
        <w:t>или в ДБО (при наличии технической возможности</w:t>
      </w:r>
      <w:r w:rsidR="00921BB6" w:rsidRPr="00666A80">
        <w:rPr>
          <w:rFonts w:ascii="Times New Roman" w:hAnsi="Times New Roman" w:cs="Times New Roman"/>
          <w:sz w:val="24"/>
          <w:szCs w:val="24"/>
        </w:rPr>
        <w:t xml:space="preserve"> у Банка</w:t>
      </w:r>
      <w:r w:rsidR="00FA3099" w:rsidRPr="00666A80">
        <w:rPr>
          <w:rFonts w:ascii="Times New Roman" w:hAnsi="Times New Roman" w:cs="Times New Roman"/>
          <w:sz w:val="24"/>
          <w:szCs w:val="24"/>
        </w:rPr>
        <w:t>)</w:t>
      </w:r>
      <w:r w:rsidRPr="00666A80">
        <w:rPr>
          <w:rFonts w:ascii="Times New Roman" w:hAnsi="Times New Roman" w:cs="Times New Roman"/>
          <w:sz w:val="24"/>
          <w:szCs w:val="24"/>
        </w:rPr>
        <w:t>. При этом График погашения кредита, предоставленный ранее, считается утратившим силу (в части уплаты сумм на будущие периоды) со дня изменения процентной ставки по Кредиту.</w:t>
      </w:r>
    </w:p>
    <w:p w:rsidR="00E553EC" w:rsidRPr="00666A80" w:rsidRDefault="008F662E"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Проверять целевое использование Кредита. Т</w:t>
      </w:r>
      <w:r w:rsidR="00860F52" w:rsidRPr="00666A80">
        <w:rPr>
          <w:rFonts w:ascii="Times New Roman" w:hAnsi="Times New Roman" w:cs="Times New Roman"/>
          <w:sz w:val="24"/>
          <w:szCs w:val="24"/>
        </w:rPr>
        <w:t>ребовать от Заемщика</w:t>
      </w:r>
      <w:r w:rsidRPr="00666A80">
        <w:rPr>
          <w:rFonts w:ascii="Times New Roman" w:hAnsi="Times New Roman" w:cs="Times New Roman"/>
          <w:sz w:val="24"/>
          <w:szCs w:val="24"/>
        </w:rPr>
        <w:t xml:space="preserve"> документы, подтверждающие целевое использование Кредита.</w:t>
      </w:r>
      <w:r w:rsidR="00E553EC" w:rsidRPr="00666A80">
        <w:rPr>
          <w:rFonts w:ascii="Times New Roman" w:hAnsi="Times New Roman" w:cs="Times New Roman"/>
          <w:sz w:val="24"/>
          <w:szCs w:val="24"/>
        </w:rPr>
        <w:t xml:space="preserve"> Предоставление Банку информации, изготовление копий документов осуществляется за счет средств Заемщика и не оплачивается Банком.</w:t>
      </w:r>
    </w:p>
    <w:p w:rsidR="00860F52" w:rsidRPr="00666A80" w:rsidRDefault="00860F52"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Банк вправе в одностороннем порядке уменьшить процентную ставку по Кредиту,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при условии, что это </w:t>
      </w:r>
      <w:r w:rsidRPr="00666A80">
        <w:rPr>
          <w:rFonts w:ascii="Times New Roman" w:hAnsi="Times New Roman" w:cs="Times New Roman"/>
          <w:sz w:val="24"/>
          <w:szCs w:val="24"/>
        </w:rPr>
        <w:lastRenderedPageBreak/>
        <w:t xml:space="preserve">не повлечет за собой возникновение новых или увеличение размера существующих денежных обязательств Заемщика по </w:t>
      </w:r>
      <w:r w:rsidR="00F43C80"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При этом Банк в порядке, установленном п. </w:t>
      </w:r>
      <w:r w:rsidR="007A2FEC">
        <w:rPr>
          <w:rFonts w:ascii="Times New Roman" w:hAnsi="Times New Roman" w:cs="Times New Roman"/>
          <w:sz w:val="24"/>
          <w:szCs w:val="24"/>
        </w:rPr>
        <w:t>8</w:t>
      </w:r>
      <w:r w:rsidR="00D334D2" w:rsidRPr="00666A80">
        <w:rPr>
          <w:rFonts w:ascii="Times New Roman" w:hAnsi="Times New Roman" w:cs="Times New Roman"/>
          <w:sz w:val="24"/>
          <w:szCs w:val="24"/>
        </w:rPr>
        <w:t>.</w:t>
      </w:r>
      <w:r w:rsidR="00BF2CAD">
        <w:rPr>
          <w:rFonts w:ascii="Times New Roman" w:hAnsi="Times New Roman" w:cs="Times New Roman"/>
          <w:sz w:val="24"/>
          <w:szCs w:val="24"/>
        </w:rPr>
        <w:t>4</w:t>
      </w:r>
      <w:r w:rsidR="00D334D2" w:rsidRPr="00666A80">
        <w:rPr>
          <w:rFonts w:ascii="Times New Roman" w:hAnsi="Times New Roman" w:cs="Times New Roman"/>
          <w:sz w:val="24"/>
          <w:szCs w:val="24"/>
        </w:rPr>
        <w:t>.11.</w:t>
      </w:r>
      <w:r w:rsidRPr="00666A80">
        <w:rPr>
          <w:rFonts w:ascii="Times New Roman" w:hAnsi="Times New Roman" w:cs="Times New Roman"/>
          <w:sz w:val="24"/>
          <w:szCs w:val="24"/>
        </w:rPr>
        <w:t xml:space="preserve"> Общих условий, обязан направить Заемщику уведомление об изменении условий </w:t>
      </w:r>
      <w:r w:rsidR="00F43C80"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w:t>
      </w:r>
      <w:r w:rsidR="007B0B65"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w:t>
      </w:r>
    </w:p>
    <w:p w:rsidR="002A14EA" w:rsidRPr="00666A80" w:rsidRDefault="002A14EA"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Направлять корреспонденцию с использованием следующих средств связи: почтовая связь (заказное письмо с уведомлением о вручении), курьерская связь, электронная почта, ДБО (при наличии технической возможности</w:t>
      </w:r>
      <w:r w:rsidR="00921BB6" w:rsidRPr="00666A80">
        <w:rPr>
          <w:rFonts w:ascii="Times New Roman" w:hAnsi="Times New Roman" w:cs="Times New Roman"/>
          <w:sz w:val="24"/>
          <w:szCs w:val="24"/>
        </w:rPr>
        <w:t xml:space="preserve"> у Банка</w:t>
      </w:r>
      <w:r w:rsidRPr="00666A80">
        <w:rPr>
          <w:rFonts w:ascii="Times New Roman" w:hAnsi="Times New Roman" w:cs="Times New Roman"/>
          <w:sz w:val="24"/>
          <w:szCs w:val="24"/>
        </w:rPr>
        <w:t>).</w:t>
      </w:r>
    </w:p>
    <w:p w:rsidR="00876B17" w:rsidRPr="008E2869" w:rsidRDefault="00E5400F" w:rsidP="00666A80">
      <w:pPr>
        <w:pStyle w:val="a3"/>
        <w:numPr>
          <w:ilvl w:val="2"/>
          <w:numId w:val="2"/>
        </w:numPr>
        <w:ind w:left="0" w:firstLine="709"/>
        <w:contextualSpacing/>
        <w:jc w:val="both"/>
        <w:rPr>
          <w:rFonts w:ascii="Times New Roman" w:hAnsi="Times New Roman" w:cs="Times New Roman"/>
          <w:sz w:val="24"/>
          <w:szCs w:val="24"/>
        </w:rPr>
      </w:pPr>
      <w:r w:rsidRPr="008E2869">
        <w:rPr>
          <w:rFonts w:ascii="Times New Roman" w:hAnsi="Times New Roman" w:cs="Times New Roman"/>
          <w:sz w:val="24"/>
          <w:szCs w:val="24"/>
        </w:rPr>
        <w:t>Отказать в предоставлении кредита при наличии обстоятельств, очевидно свидетельствующих о том,</w:t>
      </w:r>
      <w:r w:rsidRPr="0059174D">
        <w:rPr>
          <w:rFonts w:ascii="Times New Roman" w:hAnsi="Times New Roman" w:cs="Times New Roman"/>
          <w:sz w:val="24"/>
          <w:szCs w:val="24"/>
        </w:rPr>
        <w:t xml:space="preserve"> </w:t>
      </w:r>
      <w:r w:rsidRPr="008E2869">
        <w:rPr>
          <w:rFonts w:ascii="Times New Roman" w:hAnsi="Times New Roman" w:cs="Times New Roman"/>
          <w:sz w:val="24"/>
          <w:szCs w:val="24"/>
        </w:rPr>
        <w:t>что предоставленный Заемщику Кредит не будет возвращен в срок</w:t>
      </w:r>
      <w:r w:rsidR="00876B17" w:rsidRPr="00666A80">
        <w:rPr>
          <w:rFonts w:ascii="Times New Roman" w:hAnsi="Times New Roman" w:cs="Times New Roman"/>
          <w:sz w:val="24"/>
          <w:szCs w:val="24"/>
        </w:rPr>
        <w:t>.</w:t>
      </w:r>
    </w:p>
    <w:p w:rsidR="008E2869" w:rsidRDefault="00E5400F" w:rsidP="008E2869">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случае смерти Заемщика проценты за пользование Кредитом и неустойка за несвоевременную оплату Ежемесячного платежа не начисляются с даты смерти Заемщика</w:t>
      </w:r>
      <w:r w:rsidR="00B57A31">
        <w:rPr>
          <w:rFonts w:ascii="Times New Roman" w:hAnsi="Times New Roman" w:cs="Times New Roman"/>
          <w:sz w:val="24"/>
          <w:szCs w:val="24"/>
        </w:rPr>
        <w:t>.</w:t>
      </w:r>
    </w:p>
    <w:p w:rsidR="00B57A31" w:rsidRPr="008E2869" w:rsidRDefault="00B57A31" w:rsidP="00B57A31">
      <w:pPr>
        <w:pStyle w:val="a3"/>
        <w:ind w:left="709"/>
        <w:contextualSpacing/>
        <w:jc w:val="both"/>
        <w:rPr>
          <w:rFonts w:ascii="Times New Roman" w:hAnsi="Times New Roman" w:cs="Times New Roman"/>
          <w:sz w:val="24"/>
          <w:szCs w:val="24"/>
        </w:rPr>
      </w:pPr>
    </w:p>
    <w:p w:rsidR="00AB35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5" w:name="_Toc127883602"/>
      <w:r w:rsidRPr="00666A80">
        <w:rPr>
          <w:rStyle w:val="a9"/>
          <w:rFonts w:ascii="Times New Roman" w:eastAsiaTheme="minorHAnsi" w:hAnsi="Times New Roman" w:cs="Times New Roman"/>
          <w:sz w:val="24"/>
          <w:szCs w:val="24"/>
        </w:rPr>
        <w:t>ОСНОВАНИЯ ДЛЯ ДОСРОЧНОГО ИСТРЕБОВАНИЯ КРЕДИТА</w:t>
      </w:r>
      <w:bookmarkEnd w:id="15"/>
      <w:r w:rsidRPr="00666A80">
        <w:rPr>
          <w:rStyle w:val="a9"/>
          <w:rFonts w:ascii="Times New Roman" w:eastAsiaTheme="minorHAnsi" w:hAnsi="Times New Roman" w:cs="Times New Roman"/>
          <w:sz w:val="24"/>
          <w:szCs w:val="24"/>
        </w:rPr>
        <w:t xml:space="preserve"> </w:t>
      </w:r>
    </w:p>
    <w:p w:rsidR="00873456" w:rsidRPr="00666A80" w:rsidRDefault="00873456"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Основаниями для досрочного истребования Кредита являются</w:t>
      </w:r>
      <w:r w:rsidR="00DE24CF" w:rsidRPr="00666A80">
        <w:rPr>
          <w:rFonts w:ascii="Times New Roman" w:hAnsi="Times New Roman" w:cs="Times New Roman"/>
          <w:sz w:val="24"/>
          <w:szCs w:val="24"/>
        </w:rPr>
        <w:t>:</w:t>
      </w:r>
    </w:p>
    <w:p w:rsidR="00EE2741" w:rsidRPr="00666A80" w:rsidRDefault="00EE2741"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Нарушение Заемщиком сроков оплаты очередного Ежемесячного платежа общей продолжительностью более чем </w:t>
      </w:r>
      <w:r w:rsidR="00383B0D" w:rsidRPr="00666A80">
        <w:rPr>
          <w:rFonts w:ascii="Times New Roman" w:hAnsi="Times New Roman" w:cs="Times New Roman"/>
          <w:sz w:val="24"/>
          <w:szCs w:val="24"/>
        </w:rPr>
        <w:t>6</w:t>
      </w:r>
      <w:r w:rsidRPr="00666A80">
        <w:rPr>
          <w:rFonts w:ascii="Times New Roman" w:hAnsi="Times New Roman" w:cs="Times New Roman"/>
          <w:sz w:val="24"/>
          <w:szCs w:val="24"/>
        </w:rPr>
        <w:t>0 (</w:t>
      </w:r>
      <w:r w:rsidR="00160596" w:rsidRPr="00666A80">
        <w:rPr>
          <w:rFonts w:ascii="Times New Roman" w:hAnsi="Times New Roman" w:cs="Times New Roman"/>
          <w:sz w:val="24"/>
          <w:szCs w:val="24"/>
        </w:rPr>
        <w:t>Ш</w:t>
      </w:r>
      <w:r w:rsidR="00383B0D" w:rsidRPr="00666A80">
        <w:rPr>
          <w:rFonts w:ascii="Times New Roman" w:hAnsi="Times New Roman" w:cs="Times New Roman"/>
          <w:sz w:val="24"/>
          <w:szCs w:val="24"/>
        </w:rPr>
        <w:t>естьдесят</w:t>
      </w:r>
      <w:r w:rsidRPr="00666A80">
        <w:rPr>
          <w:rFonts w:ascii="Times New Roman" w:hAnsi="Times New Roman" w:cs="Times New Roman"/>
          <w:sz w:val="24"/>
          <w:szCs w:val="24"/>
        </w:rPr>
        <w:t>) календарных дней</w:t>
      </w:r>
      <w:r w:rsidR="00383B0D" w:rsidRPr="00666A80">
        <w:rPr>
          <w:rFonts w:ascii="Times New Roman" w:hAnsi="Times New Roman" w:cs="Times New Roman"/>
          <w:sz w:val="24"/>
          <w:szCs w:val="24"/>
        </w:rPr>
        <w:t xml:space="preserve"> в течение последних 180 (Ста восьмидесяти) календарных дней</w:t>
      </w:r>
      <w:r w:rsidRPr="00666A80">
        <w:rPr>
          <w:rFonts w:ascii="Times New Roman" w:hAnsi="Times New Roman" w:cs="Times New Roman"/>
          <w:sz w:val="24"/>
          <w:szCs w:val="24"/>
        </w:rPr>
        <w:t>;</w:t>
      </w:r>
    </w:p>
    <w:p w:rsidR="00DE24CF"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w:t>
      </w:r>
      <w:r w:rsidR="00DE24CF" w:rsidRPr="00666A80">
        <w:rPr>
          <w:rFonts w:ascii="Times New Roman" w:hAnsi="Times New Roman" w:cs="Times New Roman"/>
          <w:sz w:val="24"/>
          <w:szCs w:val="24"/>
        </w:rPr>
        <w:t>евыполнени</w:t>
      </w:r>
      <w:r w:rsidRPr="00666A80">
        <w:rPr>
          <w:rFonts w:ascii="Times New Roman" w:hAnsi="Times New Roman" w:cs="Times New Roman"/>
          <w:sz w:val="24"/>
          <w:szCs w:val="24"/>
        </w:rPr>
        <w:t>е</w:t>
      </w:r>
      <w:r w:rsidR="00DE24CF" w:rsidRPr="00666A80">
        <w:rPr>
          <w:rFonts w:ascii="Times New Roman" w:hAnsi="Times New Roman" w:cs="Times New Roman"/>
          <w:sz w:val="24"/>
          <w:szCs w:val="24"/>
        </w:rPr>
        <w:t xml:space="preserve"> Заемщиком </w:t>
      </w:r>
      <w:r w:rsidRPr="00666A80">
        <w:rPr>
          <w:rFonts w:ascii="Times New Roman" w:hAnsi="Times New Roman" w:cs="Times New Roman"/>
          <w:sz w:val="24"/>
          <w:szCs w:val="24"/>
        </w:rPr>
        <w:t>условий по предоставлению обеспечения исполнения обязательств, предусмотренных Индивидуальными условиями</w:t>
      </w:r>
      <w:r w:rsidR="00DE24CF" w:rsidRPr="00666A80">
        <w:rPr>
          <w:rFonts w:ascii="Times New Roman" w:hAnsi="Times New Roman" w:cs="Times New Roman"/>
          <w:sz w:val="24"/>
          <w:szCs w:val="24"/>
        </w:rPr>
        <w:t xml:space="preserve"> (если применимо);</w:t>
      </w:r>
    </w:p>
    <w:p w:rsidR="00765165"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Утрата обеспечения исполнения обязательств (если применимо);</w:t>
      </w:r>
    </w:p>
    <w:p w:rsidR="000206F3" w:rsidRPr="00666A80" w:rsidRDefault="00765165"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Невыполнение Заемщиком обязательств в части подтверждения целевого использования Кредита</w:t>
      </w:r>
      <w:r w:rsidR="000206F3" w:rsidRPr="00666A80">
        <w:rPr>
          <w:rFonts w:ascii="Times New Roman" w:hAnsi="Times New Roman" w:cs="Times New Roman"/>
          <w:sz w:val="24"/>
          <w:szCs w:val="24"/>
        </w:rPr>
        <w:t>;</w:t>
      </w:r>
    </w:p>
    <w:p w:rsidR="00765165" w:rsidRPr="00666A80" w:rsidRDefault="000206F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Непредоставления документов, необходимых для оценки финансового состояния Заемщика;</w:t>
      </w:r>
    </w:p>
    <w:p w:rsidR="000206F3" w:rsidRPr="00666A80" w:rsidRDefault="000206F3" w:rsidP="00666A80">
      <w:pPr>
        <w:pStyle w:val="a3"/>
        <w:numPr>
          <w:ilvl w:val="2"/>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других случаях, предусмотренных законодательством Российской Федерации.</w:t>
      </w:r>
    </w:p>
    <w:p w:rsidR="00DE24CF" w:rsidRPr="00666A80" w:rsidRDefault="00DE24C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Требование о досрочном возврате </w:t>
      </w:r>
      <w:r w:rsidR="00A4138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(далее </w:t>
      </w:r>
      <w:r w:rsidR="001D39EB" w:rsidRPr="00666A80">
        <w:rPr>
          <w:rFonts w:ascii="Times New Roman" w:hAnsi="Times New Roman" w:cs="Times New Roman"/>
          <w:sz w:val="24"/>
          <w:szCs w:val="24"/>
        </w:rPr>
        <w:t xml:space="preserve">- </w:t>
      </w:r>
      <w:r w:rsidRPr="00666A80">
        <w:rPr>
          <w:rFonts w:ascii="Times New Roman" w:hAnsi="Times New Roman" w:cs="Times New Roman"/>
          <w:sz w:val="24"/>
          <w:szCs w:val="24"/>
        </w:rPr>
        <w:t>Требование) направляется Заемщику в письменном виде и подлежит удовлетворению в полном объеме не позднее 30 (Тридцати) календарных дней с даты направления Банком в адрес Заемщика соответствующего требования, определяемого по штемпелю почтового отделения.</w:t>
      </w:r>
    </w:p>
    <w:p w:rsidR="00DE24CF" w:rsidRPr="00666A80" w:rsidRDefault="00DE24C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Требование содерж</w:t>
      </w:r>
      <w:r w:rsidR="00C60119" w:rsidRPr="00666A80">
        <w:rPr>
          <w:rFonts w:ascii="Times New Roman" w:hAnsi="Times New Roman" w:cs="Times New Roman"/>
          <w:sz w:val="24"/>
          <w:szCs w:val="24"/>
        </w:rPr>
        <w:t>и</w:t>
      </w:r>
      <w:r w:rsidRPr="00666A80">
        <w:rPr>
          <w:rFonts w:ascii="Times New Roman" w:hAnsi="Times New Roman" w:cs="Times New Roman"/>
          <w:sz w:val="24"/>
          <w:szCs w:val="24"/>
        </w:rPr>
        <w:t xml:space="preserve">т </w:t>
      </w:r>
      <w:r w:rsidR="00A41388" w:rsidRPr="00666A80">
        <w:rPr>
          <w:rFonts w:ascii="Times New Roman" w:hAnsi="Times New Roman" w:cs="Times New Roman"/>
          <w:sz w:val="24"/>
          <w:szCs w:val="24"/>
        </w:rPr>
        <w:t xml:space="preserve">(включая, но не ограничиваясь) </w:t>
      </w:r>
      <w:r w:rsidRPr="00666A80">
        <w:rPr>
          <w:rFonts w:ascii="Times New Roman" w:hAnsi="Times New Roman" w:cs="Times New Roman"/>
          <w:sz w:val="24"/>
          <w:szCs w:val="24"/>
        </w:rPr>
        <w:t>следующую информацию:</w:t>
      </w:r>
    </w:p>
    <w:p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об остатке задолженности по Кредиту, в том числе просроченной задолженности на дату формирования Требования;</w:t>
      </w:r>
    </w:p>
    <w:p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 процентах, начисленных на дату формирования Требования, в том числе просроченных;</w:t>
      </w:r>
    </w:p>
    <w:p w:rsidR="00DE24CF" w:rsidRPr="00666A80"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о сумме неустойки;</w:t>
      </w:r>
    </w:p>
    <w:p w:rsidR="00DE24CF" w:rsidRDefault="00DE24CF" w:rsidP="00666A80">
      <w:pPr>
        <w:pStyle w:val="a3"/>
        <w:numPr>
          <w:ilvl w:val="1"/>
          <w:numId w:val="33"/>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информацию о том, что на дату фактического погашения сумма задолженности может</w:t>
      </w:r>
      <w:r w:rsidR="00AE3D5C" w:rsidRPr="00666A80">
        <w:rPr>
          <w:rFonts w:ascii="Times New Roman" w:hAnsi="Times New Roman" w:cs="Times New Roman"/>
          <w:sz w:val="24"/>
          <w:szCs w:val="24"/>
        </w:rPr>
        <w:t xml:space="preserve"> </w:t>
      </w:r>
      <w:r w:rsidRPr="00666A80">
        <w:rPr>
          <w:rFonts w:ascii="Times New Roman" w:hAnsi="Times New Roman" w:cs="Times New Roman"/>
          <w:sz w:val="24"/>
          <w:szCs w:val="24"/>
        </w:rPr>
        <w:t>отличаться от указанной в Требовании.</w:t>
      </w:r>
    </w:p>
    <w:p w:rsidR="00B57A31" w:rsidRPr="00666A80" w:rsidRDefault="00B57A31" w:rsidP="00B57A31">
      <w:pPr>
        <w:pStyle w:val="a3"/>
        <w:ind w:left="709"/>
        <w:contextualSpacing/>
        <w:jc w:val="both"/>
        <w:rPr>
          <w:rFonts w:ascii="Times New Roman" w:hAnsi="Times New Roman" w:cs="Times New Roman"/>
          <w:sz w:val="24"/>
          <w:szCs w:val="24"/>
        </w:rPr>
      </w:pPr>
    </w:p>
    <w:p w:rsidR="00024086"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6" w:name="_Toc127883603"/>
      <w:r w:rsidRPr="00666A80">
        <w:rPr>
          <w:rStyle w:val="a9"/>
          <w:rFonts w:ascii="Times New Roman" w:eastAsiaTheme="minorHAnsi" w:hAnsi="Times New Roman" w:cs="Times New Roman"/>
          <w:sz w:val="24"/>
          <w:szCs w:val="24"/>
        </w:rPr>
        <w:t>ОБЕСПЕЧЕНИЕ ИСПОЛНЕНИЯ ОБЯЗАТЕЛЬСТВ</w:t>
      </w:r>
      <w:bookmarkEnd w:id="16"/>
    </w:p>
    <w:p w:rsidR="00273B17" w:rsidRPr="00666A80" w:rsidRDefault="00273B17"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Исполнение обязательств Заемщика по </w:t>
      </w:r>
      <w:r w:rsidR="004A4F8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обеспечивается способами, указанными в Индивидуальных условиях.</w:t>
      </w:r>
    </w:p>
    <w:p w:rsidR="00273B17" w:rsidRPr="00666A80" w:rsidRDefault="00024086"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 зависимости от условий предоставления Кредита, исполнение обязательств Заемщика может обеспечиваться поручительством физических лиц, залогом движимого имущества</w:t>
      </w:r>
      <w:r w:rsidR="00BB320F" w:rsidRPr="00666A80">
        <w:rPr>
          <w:rFonts w:ascii="Times New Roman" w:hAnsi="Times New Roman" w:cs="Times New Roman"/>
          <w:sz w:val="24"/>
          <w:szCs w:val="24"/>
        </w:rPr>
        <w:t>, в том числе залогом транспортного средства</w:t>
      </w:r>
      <w:r w:rsidRPr="00666A80">
        <w:rPr>
          <w:rFonts w:ascii="Times New Roman" w:hAnsi="Times New Roman" w:cs="Times New Roman"/>
          <w:sz w:val="24"/>
          <w:szCs w:val="24"/>
        </w:rPr>
        <w:t>.</w:t>
      </w:r>
    </w:p>
    <w:p w:rsidR="00BB320F" w:rsidRPr="00666A80" w:rsidRDefault="00BB320F"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Движимое имущество остается у Заемщика во владении и пользовании.</w:t>
      </w:r>
    </w:p>
    <w:p w:rsidR="00DC1233" w:rsidRPr="00666A80" w:rsidRDefault="00DC1233" w:rsidP="00666A80">
      <w:pPr>
        <w:numPr>
          <w:ilvl w:val="0"/>
          <w:numId w:val="27"/>
        </w:numPr>
        <w:tabs>
          <w:tab w:val="left" w:pos="0"/>
        </w:tabs>
        <w:spacing w:after="0" w:line="240" w:lineRule="auto"/>
        <w:ind w:left="0" w:firstLine="709"/>
        <w:contextualSpacing/>
        <w:jc w:val="both"/>
        <w:rPr>
          <w:rFonts w:ascii="Times New Roman" w:hAnsi="Times New Roman" w:cs="Times New Roman"/>
          <w:vanish/>
          <w:sz w:val="24"/>
          <w:szCs w:val="24"/>
        </w:rPr>
      </w:pPr>
    </w:p>
    <w:p w:rsidR="00DC1233" w:rsidRPr="00666A80" w:rsidRDefault="00DC1233"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rsidR="00DC1233" w:rsidRPr="00666A80" w:rsidRDefault="00DC1233" w:rsidP="00666A80">
      <w:pPr>
        <w:pStyle w:val="af2"/>
        <w:numPr>
          <w:ilvl w:val="0"/>
          <w:numId w:val="27"/>
        </w:numPr>
        <w:spacing w:after="0" w:line="240" w:lineRule="auto"/>
        <w:ind w:left="0" w:firstLine="709"/>
        <w:jc w:val="both"/>
        <w:rPr>
          <w:rFonts w:ascii="Times New Roman" w:hAnsi="Times New Roman" w:cs="Times New Roman"/>
          <w:vanish/>
          <w:sz w:val="24"/>
          <w:szCs w:val="24"/>
        </w:rPr>
      </w:pPr>
    </w:p>
    <w:p w:rsidR="00AB35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7" w:name="_Toc127883604"/>
      <w:r w:rsidRPr="00666A80">
        <w:rPr>
          <w:rStyle w:val="a9"/>
          <w:rFonts w:ascii="Times New Roman" w:eastAsiaTheme="minorHAnsi" w:hAnsi="Times New Roman" w:cs="Times New Roman"/>
          <w:sz w:val="24"/>
          <w:szCs w:val="24"/>
        </w:rPr>
        <w:t>СПОСОБ ИНФОРМИРОВАНИЯ КЛИЕНТОВ</w:t>
      </w:r>
      <w:bookmarkEnd w:id="17"/>
    </w:p>
    <w:p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Банк с целью ознакомления Клиента с Общими условиями размещает их (в том числе</w:t>
      </w:r>
      <w:r w:rsidR="00F520DC" w:rsidRPr="00666A80">
        <w:rPr>
          <w:rFonts w:ascii="Times New Roman" w:hAnsi="Times New Roman" w:cs="Times New Roman"/>
          <w:sz w:val="24"/>
          <w:szCs w:val="24"/>
        </w:rPr>
        <w:t xml:space="preserve"> и их</w:t>
      </w:r>
      <w:r w:rsidRPr="00666A80">
        <w:rPr>
          <w:rFonts w:ascii="Times New Roman" w:hAnsi="Times New Roman" w:cs="Times New Roman"/>
          <w:sz w:val="24"/>
          <w:szCs w:val="24"/>
        </w:rPr>
        <w:t xml:space="preserve"> изменения) всеми перечисленными способами или одним из них:</w:t>
      </w:r>
    </w:p>
    <w:p w:rsidR="00FE4EB3" w:rsidRPr="00666A80" w:rsidRDefault="00FE4EB3" w:rsidP="00666A80">
      <w:pPr>
        <w:pStyle w:val="a3"/>
        <w:numPr>
          <w:ilvl w:val="0"/>
          <w:numId w:val="37"/>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w:t>
      </w:r>
      <w:r w:rsidR="00D5548B"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w:t>
      </w:r>
    </w:p>
    <w:p w:rsidR="00FE4EB3" w:rsidRPr="00666A80" w:rsidRDefault="00FE4EB3" w:rsidP="00666A80">
      <w:pPr>
        <w:pStyle w:val="a3"/>
        <w:numPr>
          <w:ilvl w:val="0"/>
          <w:numId w:val="37"/>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 информационных стендах по месту нахождения Банка (с адресами мест нахождения Банка можно ознакомиться на </w:t>
      </w:r>
      <w:r w:rsidR="00D5548B"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w:t>
      </w:r>
    </w:p>
    <w:p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lastRenderedPageBreak/>
        <w:t xml:space="preserve">При внесении изменений в Общие условия Банк размещает новую редакцию Общих условий на </w:t>
      </w:r>
      <w:r w:rsidR="001404A9" w:rsidRPr="00666A80">
        <w:rPr>
          <w:rFonts w:ascii="Times New Roman" w:hAnsi="Times New Roman" w:cs="Times New Roman"/>
          <w:sz w:val="24"/>
          <w:szCs w:val="24"/>
        </w:rPr>
        <w:t>официальном с</w:t>
      </w:r>
      <w:r w:rsidRPr="00666A80">
        <w:rPr>
          <w:rFonts w:ascii="Times New Roman" w:hAnsi="Times New Roman" w:cs="Times New Roman"/>
          <w:sz w:val="24"/>
          <w:szCs w:val="24"/>
        </w:rPr>
        <w:t>айте Банка и/или на информационных стендах по месту нахождения Банка не позднее чем за 5 (пять) рабочих дней до введения в действие таких изменений. Стороны согласились, что способ уведомления Клиента об изменении Кредитного договора, описанный в настоящем пункте Общи</w:t>
      </w:r>
      <w:r w:rsidR="00E44B2C" w:rsidRPr="00666A80">
        <w:rPr>
          <w:rFonts w:ascii="Times New Roman" w:hAnsi="Times New Roman" w:cs="Times New Roman"/>
          <w:sz w:val="24"/>
          <w:szCs w:val="24"/>
        </w:rPr>
        <w:t>х</w:t>
      </w:r>
      <w:r w:rsidRPr="00666A80">
        <w:rPr>
          <w:rFonts w:ascii="Times New Roman" w:hAnsi="Times New Roman" w:cs="Times New Roman"/>
          <w:sz w:val="24"/>
          <w:szCs w:val="24"/>
        </w:rPr>
        <w:t xml:space="preserve"> условий, является надлежащим и в случае изменения Общих условий, Банк не должен извещать Клиента не указанным в настоящем пункте способом.</w:t>
      </w:r>
    </w:p>
    <w:p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Любые изменения </w:t>
      </w:r>
      <w:r w:rsidR="00F36801" w:rsidRPr="00666A80">
        <w:rPr>
          <w:rFonts w:ascii="Times New Roman" w:hAnsi="Times New Roman" w:cs="Times New Roman"/>
          <w:sz w:val="24"/>
          <w:szCs w:val="24"/>
        </w:rPr>
        <w:t>Общих условий</w:t>
      </w:r>
      <w:r w:rsidRPr="00666A80">
        <w:rPr>
          <w:rFonts w:ascii="Times New Roman" w:hAnsi="Times New Roman" w:cs="Times New Roman"/>
          <w:sz w:val="24"/>
          <w:szCs w:val="24"/>
        </w:rPr>
        <w:t xml:space="preserve"> становятся обязательными для Клиента с момента вступления их в силу.</w:t>
      </w:r>
    </w:p>
    <w:p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Все письма, уведомления, извещения и иные сообщения, связанные с исполнением</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Клиентом и/или Банком </w:t>
      </w:r>
      <w:r w:rsidR="00F36801"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оговора, направляются:</w:t>
      </w:r>
    </w:p>
    <w:p w:rsidR="003460AD" w:rsidRPr="00666A80" w:rsidRDefault="00FE4EB3" w:rsidP="00666A80">
      <w:pPr>
        <w:pStyle w:val="a3"/>
        <w:numPr>
          <w:ilvl w:val="0"/>
          <w:numId w:val="34"/>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Клиентом путем подачи письменного заявления по форме Банка</w:t>
      </w:r>
      <w:r w:rsidR="00F2788D" w:rsidRPr="00666A80">
        <w:rPr>
          <w:rFonts w:ascii="Times New Roman" w:hAnsi="Times New Roman" w:cs="Times New Roman"/>
          <w:sz w:val="24"/>
          <w:szCs w:val="24"/>
        </w:rPr>
        <w:t xml:space="preserve"> в порядке, предусмотренном п. </w:t>
      </w:r>
      <w:r w:rsidR="00805ECF">
        <w:rPr>
          <w:rFonts w:ascii="Times New Roman" w:hAnsi="Times New Roman" w:cs="Times New Roman"/>
          <w:sz w:val="24"/>
          <w:szCs w:val="24"/>
        </w:rPr>
        <w:t>7</w:t>
      </w:r>
      <w:r w:rsidR="002F6709" w:rsidRPr="00666A80">
        <w:rPr>
          <w:rFonts w:ascii="Times New Roman" w:hAnsi="Times New Roman" w:cs="Times New Roman"/>
          <w:sz w:val="24"/>
          <w:szCs w:val="24"/>
        </w:rPr>
        <w:t>.5</w:t>
      </w:r>
      <w:r w:rsidR="00F2788D" w:rsidRPr="00666A80">
        <w:rPr>
          <w:rFonts w:ascii="Times New Roman" w:hAnsi="Times New Roman" w:cs="Times New Roman"/>
          <w:sz w:val="24"/>
          <w:szCs w:val="24"/>
        </w:rPr>
        <w:t>. Общих условий.</w:t>
      </w:r>
    </w:p>
    <w:p w:rsidR="00FE4EB3" w:rsidRPr="00666A80" w:rsidRDefault="00FE4EB3" w:rsidP="00666A80">
      <w:pPr>
        <w:pStyle w:val="a3"/>
        <w:numPr>
          <w:ilvl w:val="0"/>
          <w:numId w:val="34"/>
        </w:numPr>
        <w:tabs>
          <w:tab w:val="left" w:pos="426"/>
          <w:tab w:val="left" w:pos="567"/>
        </w:tabs>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Банком в соответствии с реквизитами Клиента, представленными Клиентом при</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заключении Кредитного договора, либо в порядке, предусмотренном п. </w:t>
      </w:r>
      <w:r w:rsidR="00805ECF">
        <w:rPr>
          <w:rFonts w:ascii="Times New Roman" w:hAnsi="Times New Roman" w:cs="Times New Roman"/>
          <w:sz w:val="24"/>
          <w:szCs w:val="24"/>
        </w:rPr>
        <w:t>8</w:t>
      </w:r>
      <w:r w:rsidRPr="00666A80">
        <w:rPr>
          <w:rFonts w:ascii="Times New Roman" w:hAnsi="Times New Roman" w:cs="Times New Roman"/>
          <w:sz w:val="24"/>
          <w:szCs w:val="24"/>
        </w:rPr>
        <w:t>.</w:t>
      </w:r>
      <w:r w:rsidR="00BF2CAD">
        <w:rPr>
          <w:rFonts w:ascii="Times New Roman" w:hAnsi="Times New Roman" w:cs="Times New Roman"/>
          <w:sz w:val="24"/>
          <w:szCs w:val="24"/>
        </w:rPr>
        <w:t>4</w:t>
      </w:r>
      <w:r w:rsidRPr="00666A80">
        <w:rPr>
          <w:rFonts w:ascii="Times New Roman" w:hAnsi="Times New Roman" w:cs="Times New Roman"/>
          <w:sz w:val="24"/>
          <w:szCs w:val="24"/>
        </w:rPr>
        <w:t>5.</w:t>
      </w:r>
      <w:r w:rsidR="009B4CD3" w:rsidRPr="00666A80">
        <w:rPr>
          <w:rFonts w:ascii="Times New Roman" w:hAnsi="Times New Roman" w:cs="Times New Roman"/>
          <w:sz w:val="24"/>
          <w:szCs w:val="24"/>
        </w:rPr>
        <w:t>1</w:t>
      </w:r>
      <w:r w:rsidR="00732D41" w:rsidRPr="00666A80">
        <w:rPr>
          <w:rFonts w:ascii="Times New Roman" w:hAnsi="Times New Roman" w:cs="Times New Roman"/>
          <w:sz w:val="24"/>
          <w:szCs w:val="24"/>
        </w:rPr>
        <w:t>1</w:t>
      </w:r>
      <w:r w:rsidRPr="00666A80">
        <w:rPr>
          <w:rFonts w:ascii="Times New Roman" w:hAnsi="Times New Roman" w:cs="Times New Roman"/>
          <w:sz w:val="24"/>
          <w:szCs w:val="24"/>
        </w:rPr>
        <w:t xml:space="preserve"> Общих</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условий.</w:t>
      </w:r>
    </w:p>
    <w:p w:rsidR="00F2788D" w:rsidRPr="00666A80" w:rsidRDefault="00F2788D"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Письменная корреспонденция </w:t>
      </w:r>
      <w:r w:rsidR="00AE3D5C" w:rsidRPr="00666A80">
        <w:rPr>
          <w:rFonts w:ascii="Times New Roman" w:hAnsi="Times New Roman" w:cs="Times New Roman"/>
          <w:sz w:val="24"/>
          <w:szCs w:val="24"/>
        </w:rPr>
        <w:t xml:space="preserve">на бумажном носителе </w:t>
      </w:r>
      <w:r w:rsidRPr="00666A80">
        <w:rPr>
          <w:rFonts w:ascii="Times New Roman" w:hAnsi="Times New Roman" w:cs="Times New Roman"/>
          <w:sz w:val="24"/>
          <w:szCs w:val="24"/>
        </w:rPr>
        <w:t>в адрес Заемщика направляется Кредитором почтовыми отправлениями, телеграммой, либо курьерской службой.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w:t>
      </w:r>
      <w:r w:rsidR="00AE3D5C" w:rsidRPr="00666A80">
        <w:rPr>
          <w:rFonts w:ascii="Times New Roman" w:hAnsi="Times New Roman" w:cs="Times New Roman"/>
          <w:sz w:val="24"/>
          <w:szCs w:val="24"/>
        </w:rPr>
        <w:t xml:space="preserve"> Кредитном </w:t>
      </w:r>
      <w:r w:rsidRPr="00666A80">
        <w:rPr>
          <w:rFonts w:ascii="Times New Roman" w:hAnsi="Times New Roman" w:cs="Times New Roman"/>
          <w:sz w:val="24"/>
          <w:szCs w:val="24"/>
        </w:rPr>
        <w:t xml:space="preserve">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 В случае изменения адреса для получения корреспонденции, указанного в </w:t>
      </w:r>
      <w:r w:rsidR="00AE3D5C" w:rsidRPr="00666A80">
        <w:rPr>
          <w:rFonts w:ascii="Times New Roman" w:hAnsi="Times New Roman" w:cs="Times New Roman"/>
          <w:sz w:val="24"/>
          <w:szCs w:val="24"/>
        </w:rPr>
        <w:t>Кредитном д</w:t>
      </w:r>
      <w:r w:rsidRPr="00666A80">
        <w:rPr>
          <w:rFonts w:ascii="Times New Roman" w:hAnsi="Times New Roman" w:cs="Times New Roman"/>
          <w:sz w:val="24"/>
          <w:szCs w:val="24"/>
        </w:rPr>
        <w:t xml:space="preserve">оговоре, и не 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w:t>
      </w:r>
      <w:r w:rsidR="00AE3D5C" w:rsidRPr="00666A80">
        <w:rPr>
          <w:rFonts w:ascii="Times New Roman" w:hAnsi="Times New Roman" w:cs="Times New Roman"/>
          <w:sz w:val="24"/>
          <w:szCs w:val="24"/>
        </w:rPr>
        <w:t>Кредитным д</w:t>
      </w:r>
      <w:r w:rsidRPr="00666A80">
        <w:rPr>
          <w:rFonts w:ascii="Times New Roman" w:hAnsi="Times New Roman" w:cs="Times New Roman"/>
          <w:sz w:val="24"/>
          <w:szCs w:val="24"/>
        </w:rPr>
        <w:t>оговором.</w:t>
      </w:r>
    </w:p>
    <w:p w:rsidR="00FE4EB3" w:rsidRPr="00666A80" w:rsidRDefault="00FE4EB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Клиент выражает свое согласие на получение уведомлений от Банка: информационных</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материалов, о наступлении сроков исполнения обязательств по </w:t>
      </w:r>
      <w:r w:rsidR="00AE3D5C" w:rsidRPr="00666A80">
        <w:rPr>
          <w:rFonts w:ascii="Times New Roman" w:hAnsi="Times New Roman" w:cs="Times New Roman"/>
          <w:sz w:val="24"/>
          <w:szCs w:val="24"/>
        </w:rPr>
        <w:t>К</w:t>
      </w:r>
      <w:r w:rsidRPr="00666A80">
        <w:rPr>
          <w:rFonts w:ascii="Times New Roman" w:hAnsi="Times New Roman" w:cs="Times New Roman"/>
          <w:sz w:val="24"/>
          <w:szCs w:val="24"/>
        </w:rPr>
        <w:t>редитному договору,</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возникновении и/или наличии просроченной задолженности с указанием суммы, иной</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информации, связанной с исполнением </w:t>
      </w:r>
      <w:r w:rsidR="00AE3D5C" w:rsidRPr="00666A80">
        <w:rPr>
          <w:rFonts w:ascii="Times New Roman" w:hAnsi="Times New Roman" w:cs="Times New Roman"/>
          <w:sz w:val="24"/>
          <w:szCs w:val="24"/>
        </w:rPr>
        <w:t>К</w:t>
      </w:r>
      <w:r w:rsidRPr="00666A80">
        <w:rPr>
          <w:rFonts w:ascii="Times New Roman" w:hAnsi="Times New Roman" w:cs="Times New Roman"/>
          <w:sz w:val="24"/>
          <w:szCs w:val="24"/>
        </w:rPr>
        <w:t>редитного договора по любым каналам связи,</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включая: телефонные переговоры, SMS-оповещение, почтовое письмо, голосовое и иные</w:t>
      </w:r>
      <w:r w:rsidR="003460AD" w:rsidRPr="00666A80">
        <w:rPr>
          <w:rFonts w:ascii="Times New Roman" w:hAnsi="Times New Roman" w:cs="Times New Roman"/>
          <w:sz w:val="24"/>
          <w:szCs w:val="24"/>
        </w:rPr>
        <w:t xml:space="preserve"> </w:t>
      </w:r>
      <w:r w:rsidRPr="00666A80">
        <w:rPr>
          <w:rFonts w:ascii="Times New Roman" w:hAnsi="Times New Roman" w:cs="Times New Roman"/>
          <w:sz w:val="24"/>
          <w:szCs w:val="24"/>
        </w:rPr>
        <w:t>сообщения, сообщение по электронной почте.</w:t>
      </w:r>
    </w:p>
    <w:p w:rsidR="00940271" w:rsidRPr="00666A80" w:rsidRDefault="00940271" w:rsidP="00666A80">
      <w:pPr>
        <w:pStyle w:val="a3"/>
        <w:ind w:firstLine="709"/>
        <w:contextualSpacing/>
        <w:jc w:val="both"/>
        <w:rPr>
          <w:sz w:val="24"/>
          <w:szCs w:val="24"/>
        </w:rPr>
      </w:pPr>
    </w:p>
    <w:p w:rsidR="00B650C9"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8" w:name="_Toc127883605"/>
      <w:r w:rsidRPr="00666A80">
        <w:rPr>
          <w:rStyle w:val="a9"/>
          <w:rFonts w:ascii="Times New Roman" w:eastAsiaTheme="minorHAnsi" w:hAnsi="Times New Roman" w:cs="Times New Roman"/>
          <w:sz w:val="24"/>
          <w:szCs w:val="24"/>
        </w:rPr>
        <w:t>ОТВЕТСТВЕННОСТЬ СТОРОН</w:t>
      </w:r>
      <w:bookmarkEnd w:id="18"/>
      <w:r w:rsidRPr="00666A80">
        <w:rPr>
          <w:rStyle w:val="a9"/>
          <w:rFonts w:ascii="Times New Roman" w:eastAsiaTheme="minorHAnsi" w:hAnsi="Times New Roman" w:cs="Times New Roman"/>
          <w:sz w:val="24"/>
          <w:szCs w:val="24"/>
        </w:rPr>
        <w:t xml:space="preserve"> </w:t>
      </w:r>
    </w:p>
    <w:p w:rsidR="00B650C9" w:rsidRPr="00666A80" w:rsidRDefault="00B650C9"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Заемщик отвечает за неисполнение или ненадлежащее исполнение обязательств по Кредитному договору всеми доходами и всем принадлежащим ему имуществом.</w:t>
      </w:r>
    </w:p>
    <w:p w:rsidR="00C91D28" w:rsidRPr="00666A80" w:rsidRDefault="00832820"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случае неисполнения или ненадлежащего исполнения в сроки, установленные Графиком погашения </w:t>
      </w:r>
      <w:r w:rsidR="00C91D2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обязательств по возврату </w:t>
      </w:r>
      <w:r w:rsidR="00C91D28" w:rsidRPr="00666A80">
        <w:rPr>
          <w:rFonts w:ascii="Times New Roman" w:hAnsi="Times New Roman" w:cs="Times New Roman"/>
          <w:sz w:val="24"/>
          <w:szCs w:val="24"/>
        </w:rPr>
        <w:t>К</w:t>
      </w:r>
      <w:r w:rsidRPr="00666A80">
        <w:rPr>
          <w:rFonts w:ascii="Times New Roman" w:hAnsi="Times New Roman" w:cs="Times New Roman"/>
          <w:sz w:val="24"/>
          <w:szCs w:val="24"/>
        </w:rPr>
        <w:t xml:space="preserve">редита (его части), </w:t>
      </w:r>
      <w:r w:rsidR="00C91D28" w:rsidRPr="00666A80">
        <w:rPr>
          <w:rFonts w:ascii="Times New Roman" w:hAnsi="Times New Roman" w:cs="Times New Roman"/>
          <w:sz w:val="24"/>
          <w:szCs w:val="24"/>
        </w:rPr>
        <w:t>Заемщик уплачивает Банку неустойку (пени) в виде процентов, начисляемых за каждый календарный день просрочки начиная с даты возникновения просроченной задолженности по дату ее фактического погашения (включительно) на сумму неисполненных обязательств, в размере, определенном Индивидуальными условиями.</w:t>
      </w:r>
    </w:p>
    <w:p w:rsidR="00B650C9" w:rsidRDefault="00B650C9"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 остальном, Стороны несут ответственность за неисполнение, а также ненадлежащее исполнение своих обязательств по настоящему </w:t>
      </w:r>
      <w:r w:rsidR="00530625"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в соответствии с </w:t>
      </w:r>
      <w:r w:rsidR="00477B5C" w:rsidRPr="00666A80">
        <w:rPr>
          <w:rFonts w:ascii="Times New Roman" w:hAnsi="Times New Roman" w:cs="Times New Roman"/>
          <w:sz w:val="24"/>
          <w:szCs w:val="24"/>
        </w:rPr>
        <w:t>Кредитным д</w:t>
      </w:r>
      <w:r w:rsidRPr="00666A80">
        <w:rPr>
          <w:rFonts w:ascii="Times New Roman" w:hAnsi="Times New Roman" w:cs="Times New Roman"/>
          <w:sz w:val="24"/>
          <w:szCs w:val="24"/>
        </w:rPr>
        <w:t>оговором и действующим законодательством Р</w:t>
      </w:r>
      <w:r w:rsidR="00AB358D" w:rsidRPr="00666A80">
        <w:rPr>
          <w:rFonts w:ascii="Times New Roman" w:hAnsi="Times New Roman" w:cs="Times New Roman"/>
          <w:sz w:val="24"/>
          <w:szCs w:val="24"/>
        </w:rPr>
        <w:t xml:space="preserve">оссийской </w:t>
      </w:r>
      <w:r w:rsidRPr="00666A80">
        <w:rPr>
          <w:rFonts w:ascii="Times New Roman" w:hAnsi="Times New Roman" w:cs="Times New Roman"/>
          <w:sz w:val="24"/>
          <w:szCs w:val="24"/>
        </w:rPr>
        <w:t>Ф</w:t>
      </w:r>
      <w:r w:rsidR="00AB358D" w:rsidRPr="00666A80">
        <w:rPr>
          <w:rFonts w:ascii="Times New Roman" w:hAnsi="Times New Roman" w:cs="Times New Roman"/>
          <w:sz w:val="24"/>
          <w:szCs w:val="24"/>
        </w:rPr>
        <w:t>едерации</w:t>
      </w:r>
      <w:r w:rsidRPr="00666A80">
        <w:rPr>
          <w:rFonts w:ascii="Times New Roman" w:hAnsi="Times New Roman" w:cs="Times New Roman"/>
          <w:sz w:val="24"/>
          <w:szCs w:val="24"/>
        </w:rPr>
        <w:t>.</w:t>
      </w:r>
    </w:p>
    <w:p w:rsidR="00B57A31" w:rsidRPr="00666A80" w:rsidRDefault="00B57A31" w:rsidP="00B57A31">
      <w:pPr>
        <w:pStyle w:val="a3"/>
        <w:ind w:left="709"/>
        <w:contextualSpacing/>
        <w:jc w:val="both"/>
        <w:rPr>
          <w:rFonts w:ascii="Times New Roman" w:hAnsi="Times New Roman" w:cs="Times New Roman"/>
          <w:sz w:val="24"/>
          <w:szCs w:val="24"/>
        </w:rPr>
      </w:pPr>
    </w:p>
    <w:p w:rsidR="00F2788D" w:rsidRPr="00666A80" w:rsidRDefault="005C5A20" w:rsidP="00666A80">
      <w:pPr>
        <w:pStyle w:val="a3"/>
        <w:numPr>
          <w:ilvl w:val="0"/>
          <w:numId w:val="2"/>
        </w:numPr>
        <w:ind w:left="0" w:firstLine="709"/>
        <w:contextualSpacing/>
        <w:jc w:val="center"/>
        <w:rPr>
          <w:rStyle w:val="a9"/>
          <w:rFonts w:ascii="Times New Roman" w:eastAsiaTheme="minorHAnsi" w:hAnsi="Times New Roman" w:cs="Times New Roman"/>
          <w:sz w:val="24"/>
          <w:szCs w:val="24"/>
        </w:rPr>
      </w:pPr>
      <w:bookmarkStart w:id="19" w:name="_Toc127883606"/>
      <w:r w:rsidRPr="00666A80">
        <w:rPr>
          <w:rStyle w:val="a9"/>
          <w:rFonts w:ascii="Times New Roman" w:eastAsiaTheme="minorHAnsi" w:hAnsi="Times New Roman" w:cs="Times New Roman"/>
          <w:sz w:val="24"/>
          <w:szCs w:val="24"/>
        </w:rPr>
        <w:t>ЗАКЛЮЧИТЕЛЬНЫЕ ПОЛОЖЕНИЯ</w:t>
      </w:r>
      <w:bookmarkEnd w:id="19"/>
    </w:p>
    <w:p w:rsidR="00BC393F"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Подписывая Индивидуальные условия</w:t>
      </w:r>
      <w:r w:rsidR="001C651D" w:rsidRPr="00666A80">
        <w:rPr>
          <w:rFonts w:ascii="Times New Roman" w:hAnsi="Times New Roman" w:cs="Times New Roman"/>
          <w:sz w:val="24"/>
          <w:szCs w:val="24"/>
        </w:rPr>
        <w:t xml:space="preserve"> способами, предусмотренными п </w:t>
      </w:r>
      <w:r w:rsidR="005F77F3">
        <w:rPr>
          <w:rFonts w:ascii="Times New Roman" w:hAnsi="Times New Roman" w:cs="Times New Roman"/>
          <w:sz w:val="24"/>
          <w:szCs w:val="24"/>
        </w:rPr>
        <w:t>5</w:t>
      </w:r>
      <w:r w:rsidR="001C651D" w:rsidRPr="00666A80">
        <w:rPr>
          <w:rFonts w:ascii="Times New Roman" w:hAnsi="Times New Roman" w:cs="Times New Roman"/>
          <w:sz w:val="24"/>
          <w:szCs w:val="24"/>
        </w:rPr>
        <w:t>.4. Общих условий</w:t>
      </w:r>
      <w:r w:rsidRPr="00666A80">
        <w:rPr>
          <w:rFonts w:ascii="Times New Roman" w:hAnsi="Times New Roman" w:cs="Times New Roman"/>
          <w:sz w:val="24"/>
          <w:szCs w:val="24"/>
        </w:rPr>
        <w:t xml:space="preserve">, Заемщик выражает согласие со всеми и каждым в отдельности установленными Кредитным договором условиями, а также подтверждает, что на момент подписания Кредитного договора Заемщиком получены разъяснения о содержании всех условий </w:t>
      </w:r>
      <w:r w:rsidR="00F2788D" w:rsidRPr="00666A80">
        <w:rPr>
          <w:rFonts w:ascii="Times New Roman" w:hAnsi="Times New Roman" w:cs="Times New Roman"/>
          <w:sz w:val="24"/>
          <w:szCs w:val="24"/>
        </w:rPr>
        <w:t>Кредитного д</w:t>
      </w:r>
      <w:r w:rsidRPr="00666A80">
        <w:rPr>
          <w:rFonts w:ascii="Times New Roman" w:hAnsi="Times New Roman" w:cs="Times New Roman"/>
          <w:sz w:val="24"/>
          <w:szCs w:val="24"/>
        </w:rPr>
        <w:t xml:space="preserve">оговора, Сторонами достигнуто соглашение по содержанию Кредитного договора и каждому из его </w:t>
      </w:r>
      <w:r w:rsidRPr="00666A80">
        <w:rPr>
          <w:rFonts w:ascii="Times New Roman" w:hAnsi="Times New Roman" w:cs="Times New Roman"/>
          <w:sz w:val="24"/>
          <w:szCs w:val="24"/>
        </w:rPr>
        <w:lastRenderedPageBreak/>
        <w:t xml:space="preserve">условий. Подписывая </w:t>
      </w:r>
      <w:r w:rsidR="00F2788D"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xml:space="preserve"> Заемщик также подтверждает, что порядок уплаты Ежемесячных платежей ему Кредитором разъяснен и понятен.</w:t>
      </w:r>
      <w:r w:rsidRPr="00666A80">
        <w:rPr>
          <w:rFonts w:ascii="Times New Roman" w:hAnsi="Times New Roman" w:cs="Times New Roman"/>
          <w:sz w:val="24"/>
          <w:szCs w:val="24"/>
        </w:rPr>
        <w:tab/>
      </w:r>
    </w:p>
    <w:p w:rsidR="009B4CD3" w:rsidRPr="00666A80" w:rsidRDefault="00BC393F" w:rsidP="00666A80">
      <w:pPr>
        <w:pStyle w:val="a3"/>
        <w:numPr>
          <w:ilvl w:val="1"/>
          <w:numId w:val="2"/>
        </w:numPr>
        <w:ind w:left="0" w:firstLine="709"/>
        <w:contextualSpacing/>
        <w:jc w:val="both"/>
        <w:rPr>
          <w:rFonts w:ascii="Times New Roman" w:hAnsi="Times New Roman" w:cs="Times New Roman"/>
          <w:color w:val="00B050"/>
          <w:sz w:val="24"/>
          <w:szCs w:val="24"/>
        </w:rPr>
      </w:pPr>
      <w:r w:rsidRPr="00666A80">
        <w:rPr>
          <w:rFonts w:ascii="Times New Roman" w:hAnsi="Times New Roman" w:cs="Times New Roman"/>
          <w:sz w:val="24"/>
          <w:szCs w:val="24"/>
        </w:rPr>
        <w:t>В случае, если Общие условия</w:t>
      </w:r>
      <w:r w:rsidR="003D7BFD"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sz w:val="24"/>
          <w:szCs w:val="24"/>
        </w:rPr>
        <w:t xml:space="preserve"> противоречат Индивидуальным условиям</w:t>
      </w:r>
      <w:r w:rsidR="00A966A3"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sz w:val="24"/>
          <w:szCs w:val="24"/>
        </w:rPr>
        <w:t>, применяются Индивидуальные условия</w:t>
      </w:r>
      <w:r w:rsidR="00A966A3" w:rsidRPr="00666A80">
        <w:rPr>
          <w:rFonts w:ascii="Times New Roman" w:hAnsi="Times New Roman" w:cs="Times New Roman"/>
          <w:sz w:val="24"/>
          <w:szCs w:val="24"/>
        </w:rPr>
        <w:t xml:space="preserve"> Кредитного договора</w:t>
      </w:r>
      <w:r w:rsidRPr="00666A80">
        <w:rPr>
          <w:rFonts w:ascii="Times New Roman" w:hAnsi="Times New Roman" w:cs="Times New Roman"/>
          <w:color w:val="00B050"/>
          <w:sz w:val="24"/>
          <w:szCs w:val="24"/>
        </w:rPr>
        <w:t>.</w:t>
      </w:r>
      <w:r w:rsidR="009B4CD3" w:rsidRPr="00666A80">
        <w:rPr>
          <w:rFonts w:ascii="Times New Roman" w:hAnsi="Times New Roman" w:cs="Times New Roman"/>
          <w:color w:val="00B050"/>
          <w:sz w:val="24"/>
          <w:szCs w:val="24"/>
        </w:rPr>
        <w:t xml:space="preserve"> </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Заемщик не вправе перевести долг по настоящему </w:t>
      </w:r>
      <w:r w:rsidR="00F2788D" w:rsidRPr="00666A80">
        <w:rPr>
          <w:rFonts w:ascii="Times New Roman" w:hAnsi="Times New Roman" w:cs="Times New Roman"/>
          <w:sz w:val="24"/>
          <w:szCs w:val="24"/>
        </w:rPr>
        <w:t>Кредитному договору</w:t>
      </w:r>
      <w:r w:rsidRPr="00666A80">
        <w:rPr>
          <w:rFonts w:ascii="Times New Roman" w:hAnsi="Times New Roman" w:cs="Times New Roman"/>
          <w:sz w:val="24"/>
          <w:szCs w:val="24"/>
        </w:rPr>
        <w:t xml:space="preserve"> другому лицу без согласия Банка.</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Стороны пришли к соглашению о том, что обязательства Заемщика по </w:t>
      </w:r>
      <w:r w:rsidR="00F2788D"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не могут быть прекращены путем зачета встречных требований Заемщика к Кредитору.</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Споры, возникающие между Сторонами в связи с исполнением ими условий настоящего</w:t>
      </w:r>
      <w:r w:rsidR="00F2788D" w:rsidRPr="00666A80">
        <w:rPr>
          <w:rFonts w:ascii="Times New Roman" w:hAnsi="Times New Roman" w:cs="Times New Roman"/>
          <w:sz w:val="24"/>
          <w:szCs w:val="24"/>
        </w:rPr>
        <w:t xml:space="preserve"> Кредитного</w:t>
      </w:r>
      <w:r w:rsidRPr="00666A80">
        <w:rPr>
          <w:rFonts w:ascii="Times New Roman" w:hAnsi="Times New Roman" w:cs="Times New Roman"/>
          <w:sz w:val="24"/>
          <w:szCs w:val="24"/>
        </w:rPr>
        <w:t xml:space="preserve"> </w:t>
      </w:r>
      <w:r w:rsidR="00F2788D" w:rsidRPr="00666A80">
        <w:rPr>
          <w:rFonts w:ascii="Times New Roman" w:hAnsi="Times New Roman" w:cs="Times New Roman"/>
          <w:sz w:val="24"/>
          <w:szCs w:val="24"/>
        </w:rPr>
        <w:t>д</w:t>
      </w:r>
      <w:r w:rsidRPr="00666A80">
        <w:rPr>
          <w:rFonts w:ascii="Times New Roman" w:hAnsi="Times New Roman" w:cs="Times New Roman"/>
          <w:sz w:val="24"/>
          <w:szCs w:val="24"/>
        </w:rPr>
        <w:t xml:space="preserve">оговора, разрешаются Сторонами путем переговоров. При этом срок рассмотрения Сторонами взаимных претензий устанавливается равным </w:t>
      </w:r>
      <w:r w:rsidR="00F9467E" w:rsidRPr="00666A80">
        <w:rPr>
          <w:rFonts w:ascii="Times New Roman" w:hAnsi="Times New Roman" w:cs="Times New Roman"/>
          <w:sz w:val="24"/>
          <w:szCs w:val="24"/>
        </w:rPr>
        <w:t>3</w:t>
      </w:r>
      <w:r w:rsidRPr="00666A80">
        <w:rPr>
          <w:rFonts w:ascii="Times New Roman" w:hAnsi="Times New Roman" w:cs="Times New Roman"/>
          <w:sz w:val="24"/>
          <w:szCs w:val="24"/>
        </w:rPr>
        <w:t>0 (</w:t>
      </w:r>
      <w:r w:rsidR="00F9467E" w:rsidRPr="00666A80">
        <w:rPr>
          <w:rFonts w:ascii="Times New Roman" w:hAnsi="Times New Roman" w:cs="Times New Roman"/>
          <w:sz w:val="24"/>
          <w:szCs w:val="24"/>
        </w:rPr>
        <w:t>Тридцати</w:t>
      </w:r>
      <w:r w:rsidRPr="00666A80">
        <w:rPr>
          <w:rFonts w:ascii="Times New Roman" w:hAnsi="Times New Roman" w:cs="Times New Roman"/>
          <w:sz w:val="24"/>
          <w:szCs w:val="24"/>
        </w:rPr>
        <w:t xml:space="preserve">) календарным дням, исчисляемым с момента получения одной из Сторон письменной претензии другой стороны. Стороны определили, что в случае невозможности разрешения возникшего спора в претензионном порядке, при предъявлении требований Кредитора к Заемщику, стороны руководствуются нормами о договорной подсудности и спор подлежит рассмотрению </w:t>
      </w:r>
      <w:r w:rsidR="00F26659" w:rsidRPr="00F26659">
        <w:rPr>
          <w:rFonts w:ascii="Times New Roman" w:hAnsi="Times New Roman" w:cs="Times New Roman"/>
          <w:sz w:val="24"/>
          <w:szCs w:val="24"/>
        </w:rPr>
        <w:t xml:space="preserve">в Пресненском районном суде г. </w:t>
      </w:r>
      <w:r w:rsidR="00BF2CAD" w:rsidRPr="00F26659">
        <w:rPr>
          <w:rFonts w:ascii="Times New Roman" w:hAnsi="Times New Roman" w:cs="Times New Roman"/>
          <w:sz w:val="24"/>
          <w:szCs w:val="24"/>
        </w:rPr>
        <w:t>Москв</w:t>
      </w:r>
      <w:r w:rsidR="00BF2CAD">
        <w:rPr>
          <w:rFonts w:ascii="Times New Roman" w:hAnsi="Times New Roman" w:cs="Times New Roman"/>
          <w:sz w:val="24"/>
          <w:szCs w:val="24"/>
        </w:rPr>
        <w:t>ы</w:t>
      </w:r>
      <w:r w:rsidR="00F26659" w:rsidRPr="00F26659">
        <w:rPr>
          <w:rFonts w:ascii="Times New Roman" w:hAnsi="Times New Roman" w:cs="Times New Roman"/>
          <w:sz w:val="24"/>
          <w:szCs w:val="24"/>
        </w:rPr>
        <w:t>.</w:t>
      </w:r>
      <w:r w:rsidRPr="00666A80">
        <w:rPr>
          <w:rFonts w:ascii="Times New Roman" w:hAnsi="Times New Roman" w:cs="Times New Roman"/>
          <w:sz w:val="24"/>
          <w:szCs w:val="24"/>
        </w:rPr>
        <w:t xml:space="preserve"> При предъявлении требований Заемщика к Кредитору, спор подлежит рассмотрению в суде общей юрисдикции в соответствие с действующим законодательством Р</w:t>
      </w:r>
      <w:r w:rsidR="00A26A66" w:rsidRPr="00666A80">
        <w:rPr>
          <w:rFonts w:ascii="Times New Roman" w:hAnsi="Times New Roman" w:cs="Times New Roman"/>
          <w:sz w:val="24"/>
          <w:szCs w:val="24"/>
        </w:rPr>
        <w:t xml:space="preserve">оссийской </w:t>
      </w:r>
      <w:r w:rsidRPr="00666A80">
        <w:rPr>
          <w:rFonts w:ascii="Times New Roman" w:hAnsi="Times New Roman" w:cs="Times New Roman"/>
          <w:sz w:val="24"/>
          <w:szCs w:val="24"/>
        </w:rPr>
        <w:t>Ф</w:t>
      </w:r>
      <w:r w:rsidR="00A26A66" w:rsidRPr="00666A80">
        <w:rPr>
          <w:rFonts w:ascii="Times New Roman" w:hAnsi="Times New Roman" w:cs="Times New Roman"/>
          <w:sz w:val="24"/>
          <w:szCs w:val="24"/>
        </w:rPr>
        <w:t>едерации</w:t>
      </w:r>
      <w:r w:rsidRPr="00666A80">
        <w:rPr>
          <w:rFonts w:ascii="Times New Roman" w:hAnsi="Times New Roman" w:cs="Times New Roman"/>
          <w:sz w:val="24"/>
          <w:szCs w:val="24"/>
        </w:rPr>
        <w:t>.</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Каждая из Сторон по </w:t>
      </w:r>
      <w:r w:rsidR="00BC393F"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w:t>
      </w:r>
      <w:r w:rsidR="00BE7EB1" w:rsidRPr="00666A80">
        <w:rPr>
          <w:rFonts w:ascii="Times New Roman" w:hAnsi="Times New Roman" w:cs="Times New Roman"/>
          <w:sz w:val="24"/>
          <w:szCs w:val="24"/>
        </w:rPr>
        <w:t xml:space="preserve"> (с использованием средств автоматизации и без таковых) </w:t>
      </w:r>
      <w:r w:rsidRPr="00666A80">
        <w:rPr>
          <w:rFonts w:ascii="Times New Roman" w:hAnsi="Times New Roman" w:cs="Times New Roman"/>
          <w:sz w:val="24"/>
          <w:szCs w:val="24"/>
        </w:rPr>
        <w:t xml:space="preserve">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по </w:t>
      </w:r>
      <w:r w:rsidR="00BC393F"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 xml:space="preserve">оговору, включая проведение необходимых консультаций и исследований, связанных с таким отчуждением или залогом. Подписав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xml:space="preserve">, Заемщик выражает свое безусловное согласие на предоставление Кредитором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 </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Подписывая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w:t>
      </w:r>
      <w:r w:rsidR="00BC393F" w:rsidRPr="00666A80">
        <w:rPr>
          <w:rFonts w:ascii="Times New Roman" w:hAnsi="Times New Roman" w:cs="Times New Roman"/>
          <w:sz w:val="24"/>
          <w:szCs w:val="24"/>
        </w:rPr>
        <w:t xml:space="preserve"> </w:t>
      </w:r>
      <w:r w:rsidRPr="00666A80">
        <w:rPr>
          <w:rFonts w:ascii="Times New Roman" w:hAnsi="Times New Roman" w:cs="Times New Roman"/>
          <w:sz w:val="24"/>
          <w:szCs w:val="24"/>
        </w:rPr>
        <w:t xml:space="preserve">Подписывая </w:t>
      </w:r>
      <w:r w:rsidR="00BC393F" w:rsidRPr="00666A80">
        <w:rPr>
          <w:rFonts w:ascii="Times New Roman" w:hAnsi="Times New Roman" w:cs="Times New Roman"/>
          <w:sz w:val="24"/>
          <w:szCs w:val="24"/>
        </w:rPr>
        <w:t>Индивидуальные условия</w:t>
      </w:r>
      <w:r w:rsidRPr="00666A80">
        <w:rPr>
          <w:rFonts w:ascii="Times New Roman" w:hAnsi="Times New Roman" w:cs="Times New Roman"/>
          <w:sz w:val="24"/>
          <w:szCs w:val="24"/>
        </w:rPr>
        <w:t>, Заемщик подтверждает, что извещен о том, что в соответствии с положениями Федерального закона от 30.12.2004 г. № 218-ФЗ «О кредитных историях» все имеющиеся у Кредитора сведения о Заемщике, определенные статьей 4 указанного закона, будут переданы в бюро кредитных историй, включенные в государственный реестр бюро кредитных историй.</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p w:rsidR="009B4CD3" w:rsidRPr="00666A80" w:rsidRDefault="009B4CD3"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Настоящим Заемщик заявляет, что на момент подписания </w:t>
      </w:r>
      <w:r w:rsidR="00BC393F" w:rsidRPr="00666A80">
        <w:rPr>
          <w:rFonts w:ascii="Times New Roman" w:hAnsi="Times New Roman" w:cs="Times New Roman"/>
          <w:sz w:val="24"/>
          <w:szCs w:val="24"/>
        </w:rPr>
        <w:t>Индивидуальных условий</w:t>
      </w:r>
      <w:r w:rsidRPr="00666A80">
        <w:rPr>
          <w:rFonts w:ascii="Times New Roman" w:hAnsi="Times New Roman" w:cs="Times New Roman"/>
          <w:sz w:val="24"/>
          <w:szCs w:val="24"/>
        </w:rPr>
        <w:t>:</w:t>
      </w:r>
    </w:p>
    <w:p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 xml:space="preserve">отсутствуют обстоятельства, позволяющие оспорить настоящий </w:t>
      </w:r>
      <w:r w:rsidR="00BC393F" w:rsidRPr="00666A80">
        <w:rPr>
          <w:rFonts w:ascii="Times New Roman" w:hAnsi="Times New Roman" w:cs="Times New Roman"/>
          <w:snapToGrid w:val="0"/>
          <w:sz w:val="24"/>
          <w:szCs w:val="24"/>
        </w:rPr>
        <w:t>Кредитный д</w:t>
      </w:r>
      <w:r w:rsidRPr="00666A80">
        <w:rPr>
          <w:rFonts w:ascii="Times New Roman" w:hAnsi="Times New Roman" w:cs="Times New Roman"/>
          <w:snapToGrid w:val="0"/>
          <w:sz w:val="24"/>
          <w:szCs w:val="24"/>
        </w:rPr>
        <w:t>оговор по основаниям, установленным Федеральным законом от 26.10.2002 № 127-ФЗ «О несостоятельности (банкротстве)»;</w:t>
      </w:r>
    </w:p>
    <w:p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он не преследует цели причинения вреда имущественным правам и (или) ущемления интересов иных его кредиторов;</w:t>
      </w:r>
    </w:p>
    <w:p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hAnsi="Times New Roman" w:cs="Times New Roman"/>
          <w:snapToGrid w:val="0"/>
          <w:sz w:val="24"/>
          <w:szCs w:val="24"/>
        </w:rPr>
      </w:pPr>
      <w:r w:rsidRPr="00666A80">
        <w:rPr>
          <w:rFonts w:ascii="Times New Roman" w:hAnsi="Times New Roman" w:cs="Times New Roman"/>
          <w:snapToGrid w:val="0"/>
          <w:sz w:val="24"/>
          <w:szCs w:val="24"/>
        </w:rPr>
        <w:t>в суд не подано заявление о признании его банкротом;</w:t>
      </w:r>
    </w:p>
    <w:p w:rsidR="009B4CD3" w:rsidRPr="00666A80" w:rsidRDefault="009B4CD3" w:rsidP="00666A80">
      <w:pPr>
        <w:numPr>
          <w:ilvl w:val="0"/>
          <w:numId w:val="36"/>
        </w:numPr>
        <w:tabs>
          <w:tab w:val="num" w:pos="-142"/>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66A80">
        <w:rPr>
          <w:rFonts w:ascii="Times New Roman" w:hAnsi="Times New Roman" w:cs="Times New Roman"/>
          <w:snapToGrid w:val="0"/>
          <w:sz w:val="24"/>
          <w:szCs w:val="24"/>
        </w:rPr>
        <w:t>в отношении</w:t>
      </w:r>
      <w:r w:rsidRPr="00666A80">
        <w:rPr>
          <w:rFonts w:ascii="Times New Roman" w:eastAsia="Calibri" w:hAnsi="Times New Roman" w:cs="Times New Roman"/>
          <w:sz w:val="24"/>
          <w:szCs w:val="24"/>
        </w:rPr>
        <w:t xml:space="preserve"> него не возбуждена процедура банкротства.</w:t>
      </w:r>
    </w:p>
    <w:p w:rsidR="00F46691" w:rsidRPr="00666A80" w:rsidRDefault="00E81944" w:rsidP="00666A80">
      <w:pPr>
        <w:pStyle w:val="a3"/>
        <w:numPr>
          <w:ilvl w:val="1"/>
          <w:numId w:val="2"/>
        </w:numPr>
        <w:ind w:left="0" w:firstLine="709"/>
        <w:contextualSpacing/>
        <w:jc w:val="both"/>
        <w:rPr>
          <w:rFonts w:ascii="Times New Roman" w:hAnsi="Times New Roman" w:cs="Times New Roman"/>
          <w:sz w:val="24"/>
          <w:szCs w:val="24"/>
        </w:rPr>
      </w:pPr>
      <w:r w:rsidRPr="00666A80">
        <w:rPr>
          <w:rFonts w:ascii="Times New Roman" w:hAnsi="Times New Roman" w:cs="Times New Roman"/>
          <w:sz w:val="24"/>
          <w:szCs w:val="24"/>
        </w:rPr>
        <w:t xml:space="preserve">Все изменения и/или дополнения к </w:t>
      </w:r>
      <w:r w:rsidR="00571A99" w:rsidRPr="00666A80">
        <w:rPr>
          <w:rFonts w:ascii="Times New Roman" w:hAnsi="Times New Roman" w:cs="Times New Roman"/>
          <w:sz w:val="24"/>
          <w:szCs w:val="24"/>
        </w:rPr>
        <w:t>Кредитному д</w:t>
      </w:r>
      <w:r w:rsidRPr="00666A80">
        <w:rPr>
          <w:rFonts w:ascii="Times New Roman" w:hAnsi="Times New Roman" w:cs="Times New Roman"/>
          <w:sz w:val="24"/>
          <w:szCs w:val="24"/>
        </w:rPr>
        <w:t>оговору могут быть внесены</w:t>
      </w:r>
      <w:r w:rsidR="001D3780" w:rsidRPr="00666A80">
        <w:rPr>
          <w:rFonts w:ascii="Times New Roman" w:hAnsi="Times New Roman" w:cs="Times New Roman"/>
          <w:sz w:val="24"/>
          <w:szCs w:val="24"/>
        </w:rPr>
        <w:t xml:space="preserve"> </w:t>
      </w:r>
      <w:r w:rsidRPr="00666A80">
        <w:rPr>
          <w:rFonts w:ascii="Times New Roman" w:hAnsi="Times New Roman" w:cs="Times New Roman"/>
          <w:sz w:val="24"/>
          <w:szCs w:val="24"/>
        </w:rPr>
        <w:t>только по соглашению Сторон, совершенному в письменной форме и подписанному обеими Сторонами.</w:t>
      </w:r>
    </w:p>
    <w:p w:rsidR="00B2686C" w:rsidRDefault="00F46691" w:rsidP="00666A80">
      <w:pPr>
        <w:pStyle w:val="a3"/>
        <w:numPr>
          <w:ilvl w:val="1"/>
          <w:numId w:val="2"/>
        </w:numPr>
        <w:ind w:left="0" w:firstLine="709"/>
        <w:jc w:val="both"/>
        <w:rPr>
          <w:rFonts w:ascii="Times New Roman" w:hAnsi="Times New Roman" w:cs="Times New Roman"/>
          <w:sz w:val="24"/>
          <w:szCs w:val="24"/>
        </w:rPr>
      </w:pPr>
      <w:r w:rsidRPr="00666A80">
        <w:rPr>
          <w:rFonts w:ascii="Times New Roman" w:hAnsi="Times New Roman" w:cs="Times New Roman"/>
          <w:sz w:val="24"/>
          <w:szCs w:val="24"/>
        </w:rPr>
        <w:lastRenderedPageBreak/>
        <w:t>Срок действия Кредитного договора устанавливается со дня его заключения и до полного исполнения Сторонами обязательств по Кредиту.</w:t>
      </w:r>
    </w:p>
    <w:p w:rsidR="00CC638B" w:rsidRPr="00666A80" w:rsidRDefault="00CC638B" w:rsidP="00CC638B">
      <w:pPr>
        <w:pStyle w:val="a3"/>
        <w:jc w:val="both"/>
        <w:rPr>
          <w:rFonts w:ascii="Times New Roman" w:hAnsi="Times New Roman" w:cs="Times New Roman"/>
          <w:sz w:val="24"/>
          <w:szCs w:val="24"/>
        </w:rPr>
      </w:pPr>
    </w:p>
    <w:p w:rsidR="00485613" w:rsidRDefault="00485613" w:rsidP="00666A80">
      <w:pPr>
        <w:rPr>
          <w:rFonts w:ascii="Times New Roman" w:hAnsi="Times New Roman" w:cs="Times New Roman"/>
          <w:sz w:val="24"/>
          <w:szCs w:val="24"/>
        </w:rPr>
      </w:pPr>
    </w:p>
    <w:p w:rsidR="00D60C6A" w:rsidRDefault="00D60C6A"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CC638B" w:rsidRDefault="00CC638B" w:rsidP="00666A80">
      <w:pPr>
        <w:rPr>
          <w:rFonts w:ascii="Times New Roman" w:hAnsi="Times New Roman" w:cs="Times New Roman"/>
          <w:sz w:val="24"/>
          <w:szCs w:val="24"/>
        </w:rPr>
      </w:pPr>
    </w:p>
    <w:p w:rsidR="002B3E7B" w:rsidRDefault="002B3E7B" w:rsidP="00666A80">
      <w:pPr>
        <w:rPr>
          <w:rFonts w:ascii="Times New Roman" w:hAnsi="Times New Roman" w:cs="Times New Roman"/>
          <w:sz w:val="24"/>
          <w:szCs w:val="24"/>
        </w:rPr>
      </w:pPr>
    </w:p>
    <w:p w:rsidR="00BF11D9" w:rsidRDefault="00BF11D9" w:rsidP="002B3E7B">
      <w:pPr>
        <w:keepNext/>
        <w:keepLines/>
        <w:spacing w:before="40" w:after="0"/>
        <w:outlineLvl w:val="1"/>
        <w:rPr>
          <w:rFonts w:ascii="Times New Roman" w:eastAsia="Times New Roman" w:hAnsi="Times New Roman" w:cs="Times New Roman"/>
          <w:bCs/>
          <w:color w:val="000000"/>
          <w:sz w:val="24"/>
          <w:szCs w:val="24"/>
        </w:rPr>
      </w:pPr>
      <w:bookmarkStart w:id="20" w:name="_Toc90892074"/>
      <w:bookmarkStart w:id="21" w:name="_Toc127883607"/>
      <w:bookmarkStart w:id="22" w:name="_Toc454977239"/>
      <w:bookmarkStart w:id="23" w:name="_Toc28340031"/>
    </w:p>
    <w:p w:rsidR="00675A8D" w:rsidRPr="00675A8D" w:rsidRDefault="004A302E" w:rsidP="00675A8D">
      <w:pPr>
        <w:pStyle w:val="a3"/>
        <w:jc w:val="right"/>
        <w:rPr>
          <w:rFonts w:ascii="Times New Roman" w:hAnsi="Times New Roman" w:cs="Times New Roman"/>
        </w:rPr>
      </w:pPr>
      <w:r w:rsidRPr="00675A8D">
        <w:rPr>
          <w:rFonts w:ascii="Times New Roman" w:hAnsi="Times New Roman" w:cs="Times New Roman"/>
        </w:rPr>
        <w:t>Приложение 1</w:t>
      </w:r>
      <w:bookmarkStart w:id="24" w:name="_Toc454977240"/>
      <w:r w:rsidRPr="00675A8D">
        <w:rPr>
          <w:rFonts w:ascii="Times New Roman" w:hAnsi="Times New Roman" w:cs="Times New Roman"/>
        </w:rPr>
        <w:t xml:space="preserve">                                                                                                                                                                                    к </w:t>
      </w:r>
      <w:bookmarkEnd w:id="24"/>
      <w:r w:rsidRPr="00675A8D">
        <w:rPr>
          <w:rFonts w:ascii="Times New Roman" w:hAnsi="Times New Roman" w:cs="Times New Roman"/>
        </w:rPr>
        <w:t xml:space="preserve">Общим условиям предоставления потребительских кредитов </w:t>
      </w:r>
    </w:p>
    <w:p w:rsidR="004A302E" w:rsidRPr="00675A8D" w:rsidRDefault="004A302E" w:rsidP="00675A8D">
      <w:pPr>
        <w:pStyle w:val="a3"/>
        <w:jc w:val="right"/>
        <w:rPr>
          <w:rFonts w:ascii="Times New Roman" w:eastAsia="Calibri" w:hAnsi="Times New Roman" w:cs="Times New Roman"/>
          <w:b/>
        </w:rPr>
      </w:pPr>
      <w:r w:rsidRPr="00675A8D">
        <w:rPr>
          <w:rFonts w:ascii="Times New Roman" w:hAnsi="Times New Roman" w:cs="Times New Roman"/>
        </w:rPr>
        <w:t>физическим лицам в АО КБ «Солидарность»</w:t>
      </w:r>
      <w:bookmarkEnd w:id="20"/>
      <w:bookmarkEnd w:id="21"/>
    </w:p>
    <w:p w:rsidR="004A302E" w:rsidRDefault="00CC638B" w:rsidP="004A302E">
      <w:pPr>
        <w:spacing w:after="0" w:line="240" w:lineRule="auto"/>
        <w:ind w:left="-426"/>
        <w:jc w:val="both"/>
        <w:rPr>
          <w:rFonts w:ascii="Times New Roman" w:eastAsia="Calibri" w:hAnsi="Times New Roman" w:cs="Times New Roman"/>
          <w:sz w:val="24"/>
          <w:szCs w:val="24"/>
        </w:rPr>
      </w:pPr>
      <w:r w:rsidRPr="00CC638B">
        <w:rPr>
          <w:rFonts w:ascii="Times New Roman" w:eastAsia="Calibri" w:hAnsi="Times New Roman" w:cs="Times New Roman"/>
          <w:noProof/>
          <w:sz w:val="24"/>
          <w:szCs w:val="24"/>
        </w:rPr>
        <w:drawing>
          <wp:inline distT="0" distB="0" distL="0" distR="0">
            <wp:extent cx="1939925" cy="278130"/>
            <wp:effectExtent l="0" t="0" r="0" b="0"/>
            <wp:docPr id="2"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p>
    <w:p w:rsidR="00CC638B" w:rsidRDefault="00CC638B" w:rsidP="004A302E">
      <w:pPr>
        <w:spacing w:after="0" w:line="240" w:lineRule="auto"/>
        <w:ind w:left="-426"/>
        <w:jc w:val="both"/>
        <w:rPr>
          <w:rFonts w:ascii="Times New Roman" w:eastAsia="Calibri"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2213"/>
        <w:gridCol w:w="4994"/>
      </w:tblGrid>
      <w:tr w:rsidR="004A302E" w:rsidRPr="004A302E" w:rsidTr="0021469C">
        <w:tc>
          <w:tcPr>
            <w:tcW w:w="2461"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ФИО</w:t>
            </w: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p>
        </w:tc>
      </w:tr>
      <w:tr w:rsidR="004A302E" w:rsidRPr="004A302E" w:rsidTr="0021469C">
        <w:tc>
          <w:tcPr>
            <w:tcW w:w="2461" w:type="dxa"/>
            <w:vMerge w:val="restart"/>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Паспорт</w:t>
            </w:r>
          </w:p>
        </w:tc>
        <w:tc>
          <w:tcPr>
            <w:tcW w:w="2213"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eastAsia="ar-SA"/>
              </w:rPr>
              <w:t>Серия:</w:t>
            </w:r>
            <w:r w:rsidRPr="004A302E">
              <w:rPr>
                <w:rFonts w:ascii="Times New Roman" w:eastAsia="Times New Roman" w:hAnsi="Times New Roman" w:cs="Times New Roman"/>
                <w:sz w:val="24"/>
                <w:szCs w:val="24"/>
                <w:lang w:val="en-US" w:eastAsia="ar-SA"/>
              </w:rP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eastAsia="ar-SA"/>
              </w:rPr>
              <w:t>Номер:</w:t>
            </w:r>
            <w:r w:rsidRPr="004A302E">
              <w:rPr>
                <w:rFonts w:ascii="Times New Roman" w:eastAsia="Times New Roman" w:hAnsi="Times New Roman" w:cs="Times New Roman"/>
                <w:sz w:val="24"/>
                <w:szCs w:val="24"/>
                <w:lang w:val="en-US" w:eastAsia="ar-SA"/>
              </w:rPr>
              <w:t xml:space="preserve"> </w:t>
            </w:r>
          </w:p>
        </w:tc>
      </w:tr>
      <w:tr w:rsidR="004A302E" w:rsidRPr="004A302E" w:rsidTr="0021469C">
        <w:tc>
          <w:tcPr>
            <w:tcW w:w="2461" w:type="dxa"/>
            <w:vMerge/>
            <w:tcBorders>
              <w:top w:val="single" w:sz="4" w:space="0" w:color="auto"/>
              <w:left w:val="single" w:sz="4" w:space="0" w:color="auto"/>
              <w:bottom w:val="single" w:sz="4" w:space="0" w:color="auto"/>
              <w:right w:val="single" w:sz="4" w:space="0" w:color="auto"/>
            </w:tcBorders>
            <w:vAlign w:val="center"/>
            <w:hideMark/>
          </w:tcPr>
          <w:p w:rsidR="004A302E" w:rsidRPr="004A302E" w:rsidRDefault="004A302E" w:rsidP="004A302E">
            <w:pPr>
              <w:spacing w:after="0" w:line="240" w:lineRule="auto"/>
              <w:rPr>
                <w:rFonts w:ascii="Times New Roman" w:eastAsia="Times New Roman" w:hAnsi="Times New Roman" w:cs="Times New Roman"/>
                <w:sz w:val="24"/>
                <w:szCs w:val="24"/>
                <w:lang w:eastAsia="ar-SA"/>
              </w:rPr>
            </w:pPr>
          </w:p>
        </w:tc>
        <w:tc>
          <w:tcPr>
            <w:tcW w:w="7207" w:type="dxa"/>
            <w:gridSpan w:val="2"/>
            <w:tcBorders>
              <w:top w:val="single" w:sz="4" w:space="0" w:color="auto"/>
              <w:left w:val="single" w:sz="4" w:space="0" w:color="auto"/>
              <w:bottom w:val="single" w:sz="4" w:space="0" w:color="auto"/>
              <w:right w:val="single" w:sz="4" w:space="0" w:color="auto"/>
            </w:tcBorders>
          </w:tcPr>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Выдан</w:t>
            </w:r>
          </w:p>
        </w:tc>
      </w:tr>
      <w:tr w:rsidR="004A302E" w:rsidRPr="004A302E" w:rsidTr="0021469C">
        <w:tc>
          <w:tcPr>
            <w:tcW w:w="2461" w:type="dxa"/>
            <w:vMerge/>
            <w:tcBorders>
              <w:top w:val="single" w:sz="4" w:space="0" w:color="auto"/>
              <w:left w:val="single" w:sz="4" w:space="0" w:color="auto"/>
              <w:bottom w:val="single" w:sz="4" w:space="0" w:color="auto"/>
              <w:right w:val="single" w:sz="4" w:space="0" w:color="auto"/>
            </w:tcBorders>
            <w:vAlign w:val="center"/>
            <w:hideMark/>
          </w:tcPr>
          <w:p w:rsidR="004A302E" w:rsidRPr="004A302E" w:rsidRDefault="004A302E" w:rsidP="004A302E">
            <w:pPr>
              <w:spacing w:after="0" w:line="240" w:lineRule="auto"/>
              <w:rPr>
                <w:rFonts w:ascii="Times New Roman" w:eastAsia="Times New Roman" w:hAnsi="Times New Roman" w:cs="Times New Roman"/>
                <w:sz w:val="24"/>
                <w:szCs w:val="24"/>
                <w:lang w:eastAsia="ar-SA"/>
              </w:rPr>
            </w:pP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Дата выдачи</w:t>
            </w:r>
          </w:p>
        </w:tc>
      </w:tr>
      <w:tr w:rsidR="004A302E" w:rsidRPr="004A302E" w:rsidTr="0021469C">
        <w:trPr>
          <w:trHeight w:val="613"/>
        </w:trPr>
        <w:tc>
          <w:tcPr>
            <w:tcW w:w="2461"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lastRenderedPageBreak/>
              <w:t>Адрес регистрации</w:t>
            </w: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p>
        </w:tc>
      </w:tr>
      <w:tr w:rsidR="004A302E" w:rsidRPr="004A302E" w:rsidTr="0021469C">
        <w:tc>
          <w:tcPr>
            <w:tcW w:w="2461"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Контактная информация</w:t>
            </w: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 xml:space="preserve">  </w:t>
            </w:r>
          </w:p>
        </w:tc>
      </w:tr>
      <w:tr w:rsidR="004A302E" w:rsidRPr="004A302E" w:rsidTr="0021469C">
        <w:tc>
          <w:tcPr>
            <w:tcW w:w="2461"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E-mail</w:t>
            </w: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val="en-US" w:eastAsia="ar-SA"/>
              </w:rPr>
            </w:pPr>
            <w:r w:rsidRPr="004A302E">
              <w:rPr>
                <w:rFonts w:ascii="Times New Roman" w:eastAsia="Times New Roman" w:hAnsi="Times New Roman" w:cs="Times New Roman"/>
                <w:sz w:val="24"/>
                <w:szCs w:val="24"/>
                <w:lang w:val="en-US" w:eastAsia="ar-SA"/>
              </w:rPr>
              <w:t xml:space="preserve">  </w:t>
            </w:r>
          </w:p>
        </w:tc>
      </w:tr>
      <w:tr w:rsidR="004A302E" w:rsidRPr="004A302E" w:rsidTr="0021469C">
        <w:tc>
          <w:tcPr>
            <w:tcW w:w="2461" w:type="dxa"/>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Кредитный договор</w:t>
            </w:r>
          </w:p>
        </w:tc>
        <w:tc>
          <w:tcPr>
            <w:tcW w:w="7207" w:type="dxa"/>
            <w:gridSpan w:val="2"/>
            <w:tcBorders>
              <w:top w:val="single" w:sz="4" w:space="0" w:color="auto"/>
              <w:left w:val="single" w:sz="4" w:space="0" w:color="auto"/>
              <w:bottom w:val="single" w:sz="4" w:space="0" w:color="auto"/>
              <w:right w:val="single" w:sz="4" w:space="0" w:color="auto"/>
            </w:tcBorders>
            <w:hideMark/>
          </w:tcPr>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tc>
      </w:tr>
    </w:tbl>
    <w:p w:rsidR="004A302E" w:rsidRPr="004A302E" w:rsidRDefault="004A302E" w:rsidP="004A302E">
      <w:pPr>
        <w:suppressAutoHyphens/>
        <w:spacing w:after="0" w:line="240" w:lineRule="auto"/>
        <w:jc w:val="center"/>
        <w:rPr>
          <w:rFonts w:ascii="Times New Roman" w:eastAsia="Times New Roman" w:hAnsi="Times New Roman" w:cs="Times New Roman"/>
          <w:sz w:val="24"/>
          <w:szCs w:val="24"/>
          <w:lang w:val="en-US" w:eastAsia="ar-SA"/>
        </w:rPr>
      </w:pPr>
    </w:p>
    <w:p w:rsidR="004A302E" w:rsidRPr="004A302E" w:rsidRDefault="004A302E" w:rsidP="004A302E">
      <w:pPr>
        <w:suppressAutoHyphens/>
        <w:spacing w:after="0" w:line="240" w:lineRule="auto"/>
        <w:jc w:val="center"/>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Заявление.</w:t>
      </w:r>
    </w:p>
    <w:p w:rsidR="004A302E" w:rsidRPr="004A302E" w:rsidRDefault="004A302E" w:rsidP="004A302E">
      <w:pPr>
        <w:suppressAutoHyphens/>
        <w:spacing w:after="0" w:line="360" w:lineRule="auto"/>
        <w:jc w:val="both"/>
        <w:rPr>
          <w:rFonts w:ascii="Times New Roman" w:eastAsia="Times New Roman" w:hAnsi="Times New Roman" w:cs="Times New Roman"/>
          <w:sz w:val="24"/>
          <w:szCs w:val="24"/>
          <w:lang w:eastAsia="ar-SA"/>
        </w:rPr>
      </w:pPr>
    </w:p>
    <w:p w:rsidR="004A302E" w:rsidRPr="004A302E" w:rsidRDefault="004A302E" w:rsidP="004A302E">
      <w:pPr>
        <w:suppressAutoHyphens/>
        <w:spacing w:after="0" w:line="360" w:lineRule="auto"/>
        <w:jc w:val="both"/>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Прошу списать с моего счета денежные средства в сумме_______________________________</w:t>
      </w: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по кредитному договору № _________________________________________________</w:t>
      </w: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для частичного досрочного погашения задолженности </w:t>
      </w:r>
      <w:r w:rsidRPr="004A302E">
        <w:rPr>
          <w:rFonts w:ascii="Times New Roman" w:eastAsia="Times New Roman" w:hAnsi="Times New Roman" w:cs="Times New Roman"/>
          <w:b/>
          <w:sz w:val="24"/>
          <w:szCs w:val="24"/>
          <w:lang w:eastAsia="ar-SA"/>
        </w:rPr>
        <w:t xml:space="preserve">с уменьшением ежемесячного платежа / с сокращением срока кредитования </w:t>
      </w:r>
      <w:r w:rsidRPr="004A302E">
        <w:rPr>
          <w:rFonts w:ascii="Times New Roman" w:eastAsia="Times New Roman" w:hAnsi="Times New Roman" w:cs="Times New Roman"/>
          <w:sz w:val="24"/>
          <w:szCs w:val="24"/>
          <w:lang w:eastAsia="ar-SA"/>
        </w:rPr>
        <w:t>(нужное подчеркнуть)</w:t>
      </w: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p>
    <w:p w:rsidR="004A302E" w:rsidRPr="004A302E" w:rsidRDefault="004A302E" w:rsidP="004A302E">
      <w:pPr>
        <w:suppressAutoHyphens/>
        <w:spacing w:after="0" w:line="36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для полного досрочного погашения задолженности </w:t>
      </w:r>
    </w:p>
    <w:p w:rsidR="004A302E" w:rsidRPr="004A302E" w:rsidRDefault="004A302E" w:rsidP="004A302E">
      <w:pPr>
        <w:spacing w:after="0" w:line="240" w:lineRule="auto"/>
        <w:jc w:val="both"/>
        <w:rPr>
          <w:rFonts w:ascii="Times New Roman" w:eastAsia="Calibri" w:hAnsi="Times New Roman" w:cs="Times New Roman"/>
          <w:sz w:val="24"/>
          <w:szCs w:val="24"/>
        </w:rPr>
      </w:pPr>
    </w:p>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______________________                                          _____________________________________</w:t>
      </w:r>
    </w:p>
    <w:p w:rsidR="004A302E" w:rsidRPr="004A302E" w:rsidRDefault="004A302E" w:rsidP="004A302E">
      <w:pPr>
        <w:tabs>
          <w:tab w:val="left" w:pos="8055"/>
        </w:tabs>
        <w:suppressAutoHyphens/>
        <w:spacing w:after="0" w:line="240" w:lineRule="auto"/>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 xml:space="preserve">            дата</w:t>
      </w:r>
      <w:r w:rsidRPr="004A302E">
        <w:rPr>
          <w:rFonts w:ascii="Times New Roman" w:eastAsia="Times New Roman" w:hAnsi="Times New Roman" w:cs="Times New Roman"/>
          <w:sz w:val="24"/>
          <w:szCs w:val="24"/>
          <w:lang w:eastAsia="ar-SA"/>
        </w:rPr>
        <w:tab/>
        <w:t>подпись</w:t>
      </w:r>
    </w:p>
    <w:p w:rsidR="004A302E" w:rsidRPr="004A302E" w:rsidRDefault="004A302E" w:rsidP="004A302E">
      <w:pPr>
        <w:suppressAutoHyphens/>
        <w:spacing w:after="0" w:line="240" w:lineRule="auto"/>
        <w:rPr>
          <w:rFonts w:ascii="Times New Roman" w:eastAsia="Times New Roman" w:hAnsi="Times New Roman" w:cs="Times New Roman"/>
          <w:sz w:val="24"/>
          <w:szCs w:val="24"/>
          <w:lang w:eastAsia="ar-SA"/>
        </w:rPr>
      </w:pPr>
    </w:p>
    <w:p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ab/>
      </w:r>
    </w:p>
    <w:p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p>
    <w:p w:rsidR="004A302E" w:rsidRPr="004A302E" w:rsidRDefault="004A302E" w:rsidP="004A302E">
      <w:pPr>
        <w:tabs>
          <w:tab w:val="left" w:pos="7920"/>
        </w:tabs>
        <w:suppressAutoHyphens/>
        <w:spacing w:after="0" w:line="240" w:lineRule="auto"/>
        <w:jc w:val="right"/>
        <w:rPr>
          <w:rFonts w:ascii="Times New Roman" w:eastAsia="Times New Roman" w:hAnsi="Times New Roman" w:cs="Times New Roman"/>
          <w:sz w:val="24"/>
          <w:szCs w:val="24"/>
          <w:lang w:eastAsia="ar-SA"/>
        </w:rPr>
      </w:pPr>
      <w:r w:rsidRPr="004A302E">
        <w:rPr>
          <w:rFonts w:ascii="Times New Roman" w:eastAsia="Times New Roman" w:hAnsi="Times New Roman" w:cs="Times New Roman"/>
          <w:sz w:val="24"/>
          <w:szCs w:val="24"/>
          <w:lang w:eastAsia="ar-SA"/>
        </w:rPr>
        <w:t>Штамп, подпись сотрудника, принявшего заявление</w:t>
      </w:r>
    </w:p>
    <w:bookmarkEnd w:id="22"/>
    <w:bookmarkEnd w:id="23"/>
    <w:p w:rsidR="004A302E" w:rsidRDefault="004A302E" w:rsidP="004A302E"/>
    <w:p w:rsidR="007A0CFD" w:rsidRDefault="007A0CFD" w:rsidP="004A302E"/>
    <w:p w:rsidR="007A0CFD" w:rsidRDefault="007A0CFD" w:rsidP="004A302E"/>
    <w:p w:rsidR="00717764" w:rsidRDefault="00717764" w:rsidP="007A0CFD">
      <w:pPr>
        <w:keepNext/>
        <w:keepLines/>
        <w:spacing w:before="40" w:after="0"/>
        <w:jc w:val="right"/>
        <w:outlineLvl w:val="1"/>
      </w:pPr>
    </w:p>
    <w:p w:rsidR="00675A8D" w:rsidRDefault="007A0CFD" w:rsidP="007A0CFD">
      <w:pPr>
        <w:keepNext/>
        <w:keepLines/>
        <w:spacing w:before="40" w:after="0"/>
        <w:jc w:val="right"/>
        <w:outlineLvl w:val="1"/>
      </w:pPr>
      <w:r>
        <w:tab/>
      </w:r>
      <w:bookmarkStart w:id="25" w:name="_Toc127883608"/>
    </w:p>
    <w:p w:rsidR="00675A8D" w:rsidRDefault="00675A8D" w:rsidP="007A0CFD">
      <w:pPr>
        <w:keepNext/>
        <w:keepLines/>
        <w:spacing w:before="40" w:after="0"/>
        <w:jc w:val="right"/>
        <w:outlineLvl w:val="1"/>
        <w:rPr>
          <w:rFonts w:ascii="Times New Roman" w:eastAsia="Times New Roman" w:hAnsi="Times New Roman" w:cs="Times New Roman"/>
          <w:bCs/>
          <w:color w:val="000000"/>
          <w:sz w:val="24"/>
          <w:szCs w:val="24"/>
        </w:rPr>
      </w:pPr>
    </w:p>
    <w:p w:rsidR="00675A8D" w:rsidRPr="00675A8D" w:rsidRDefault="007A0CFD" w:rsidP="007A0CFD">
      <w:pPr>
        <w:keepNext/>
        <w:keepLines/>
        <w:spacing w:before="40" w:after="0"/>
        <w:jc w:val="right"/>
        <w:outlineLvl w:val="1"/>
        <w:rPr>
          <w:rFonts w:ascii="Times New Roman" w:eastAsia="Times New Roman" w:hAnsi="Times New Roman" w:cs="Times New Roman"/>
          <w:bCs/>
          <w:color w:val="000000"/>
        </w:rPr>
      </w:pPr>
      <w:r w:rsidRPr="004A302E">
        <w:rPr>
          <w:rFonts w:ascii="Times New Roman" w:eastAsia="Times New Roman" w:hAnsi="Times New Roman" w:cs="Times New Roman"/>
          <w:bCs/>
          <w:color w:val="000000"/>
          <w:sz w:val="24"/>
          <w:szCs w:val="24"/>
        </w:rPr>
        <w:t xml:space="preserve">Приложение </w:t>
      </w:r>
      <w:r>
        <w:rPr>
          <w:rFonts w:ascii="Times New Roman" w:eastAsia="Times New Roman" w:hAnsi="Times New Roman" w:cs="Times New Roman"/>
          <w:bCs/>
          <w:color w:val="000000"/>
          <w:sz w:val="24"/>
          <w:szCs w:val="24"/>
        </w:rPr>
        <w:t>2</w:t>
      </w:r>
      <w:r w:rsidRPr="004A302E">
        <w:rPr>
          <w:rFonts w:ascii="Times New Roman" w:eastAsia="Times New Roman" w:hAnsi="Times New Roman" w:cs="Times New Roman"/>
          <w:bCs/>
          <w:color w:val="000000"/>
          <w:sz w:val="24"/>
          <w:szCs w:val="24"/>
        </w:rPr>
        <w:t xml:space="preserve">                                                                                                                                                                                    </w:t>
      </w:r>
      <w:r w:rsidRPr="00675A8D">
        <w:rPr>
          <w:rFonts w:ascii="Times New Roman" w:eastAsia="Times New Roman" w:hAnsi="Times New Roman" w:cs="Times New Roman"/>
          <w:bCs/>
          <w:color w:val="000000"/>
        </w:rPr>
        <w:t xml:space="preserve">к Общим условиям предоставления потребительских кредитов </w:t>
      </w:r>
    </w:p>
    <w:p w:rsidR="007A0CFD" w:rsidRPr="00675A8D" w:rsidRDefault="007A0CFD" w:rsidP="007A0CFD">
      <w:pPr>
        <w:keepNext/>
        <w:keepLines/>
        <w:spacing w:before="40" w:after="0"/>
        <w:jc w:val="right"/>
        <w:outlineLvl w:val="1"/>
        <w:rPr>
          <w:rFonts w:ascii="Times New Roman" w:eastAsia="Times New Roman" w:hAnsi="Times New Roman" w:cs="Times New Roman"/>
          <w:bCs/>
          <w:color w:val="000000"/>
        </w:rPr>
      </w:pPr>
      <w:r w:rsidRPr="00675A8D">
        <w:rPr>
          <w:rFonts w:ascii="Times New Roman" w:eastAsia="Times New Roman" w:hAnsi="Times New Roman" w:cs="Times New Roman"/>
          <w:bCs/>
          <w:color w:val="000000"/>
        </w:rPr>
        <w:t>физическим лицам в АО КБ «Солидарность»</w:t>
      </w:r>
      <w:bookmarkEnd w:id="25"/>
      <w:r w:rsidR="0090537F" w:rsidRPr="00675A8D">
        <w:rPr>
          <w:rStyle w:val="afb"/>
          <w:rFonts w:ascii="Times New Roman" w:eastAsia="Times New Roman" w:hAnsi="Times New Roman" w:cs="Times New Roman"/>
          <w:bCs/>
          <w:color w:val="000000"/>
        </w:rPr>
        <w:footnoteReference w:id="1"/>
      </w:r>
    </w:p>
    <w:p w:rsidR="003D3B30" w:rsidRPr="00675A8D" w:rsidRDefault="003D3B30">
      <w:pPr>
        <w:tabs>
          <w:tab w:val="left" w:pos="8250"/>
        </w:tabs>
      </w:pPr>
    </w:p>
    <w:p w:rsidR="003D3B30" w:rsidRDefault="00F26659">
      <w:pPr>
        <w:jc w:val="center"/>
        <w:rPr>
          <w:rFonts w:ascii="Times New Roman" w:hAnsi="Times New Roman" w:cs="Times New Roman"/>
          <w:b/>
          <w:sz w:val="28"/>
          <w:szCs w:val="28"/>
        </w:rPr>
      </w:pPr>
      <w:r w:rsidRPr="00F26659">
        <w:rPr>
          <w:rFonts w:ascii="Times New Roman" w:hAnsi="Times New Roman" w:cs="Times New Roman"/>
          <w:b/>
          <w:sz w:val="28"/>
          <w:szCs w:val="28"/>
        </w:rPr>
        <w:t>ОБЩИЕ УСЛОВИЯ ДОГОВОРА ЗАЛОГА ТРАНСПОРТНОГО СРЕДСТВА</w:t>
      </w:r>
    </w:p>
    <w:p w:rsidR="003D3B30" w:rsidRDefault="00F26659">
      <w:pPr>
        <w:pStyle w:val="a3"/>
        <w:numPr>
          <w:ilvl w:val="0"/>
          <w:numId w:val="63"/>
        </w:numPr>
        <w:contextualSpacing/>
        <w:jc w:val="center"/>
        <w:rPr>
          <w:rStyle w:val="a9"/>
          <w:rFonts w:ascii="Times New Roman" w:eastAsiaTheme="minorHAnsi" w:hAnsi="Times New Roman" w:cs="Times New Roman"/>
          <w:sz w:val="24"/>
          <w:szCs w:val="24"/>
        </w:rPr>
      </w:pPr>
      <w:bookmarkStart w:id="26" w:name="_Toc127883609"/>
      <w:r w:rsidRPr="00F26659">
        <w:rPr>
          <w:rStyle w:val="a9"/>
          <w:rFonts w:ascii="Times New Roman" w:eastAsiaTheme="minorHAnsi" w:hAnsi="Times New Roman" w:cs="Times New Roman"/>
          <w:sz w:val="24"/>
          <w:szCs w:val="24"/>
        </w:rPr>
        <w:t>ОБЩИЕ ПОЛОЖЕНИЯ</w:t>
      </w:r>
      <w:bookmarkEnd w:id="26"/>
    </w:p>
    <w:p w:rsidR="003D3B30" w:rsidRDefault="003D3B30">
      <w:pPr>
        <w:pStyle w:val="a3"/>
        <w:contextualSpacing/>
        <w:jc w:val="center"/>
        <w:rPr>
          <w:rStyle w:val="a9"/>
          <w:rFonts w:ascii="Times New Roman" w:eastAsiaTheme="minorHAnsi" w:hAnsi="Times New Roman" w:cs="Times New Roman"/>
          <w:sz w:val="24"/>
          <w:szCs w:val="24"/>
        </w:rPr>
      </w:pPr>
    </w:p>
    <w:p w:rsidR="003D3B30" w:rsidRPr="002B3E7B" w:rsidRDefault="00F26659">
      <w:pPr>
        <w:pStyle w:val="af2"/>
        <w:numPr>
          <w:ilvl w:val="1"/>
          <w:numId w:val="63"/>
        </w:numPr>
        <w:tabs>
          <w:tab w:val="left" w:pos="0"/>
        </w:tabs>
        <w:spacing w:after="0" w:line="240" w:lineRule="auto"/>
        <w:ind w:firstLine="281"/>
        <w:jc w:val="both"/>
        <w:rPr>
          <w:rFonts w:ascii="Times New Roman" w:hAnsi="Times New Roman" w:cs="Times New Roman"/>
          <w:sz w:val="24"/>
          <w:szCs w:val="24"/>
        </w:rPr>
      </w:pPr>
      <w:r w:rsidRPr="002B3E7B">
        <w:rPr>
          <w:rFonts w:ascii="Times New Roman" w:hAnsi="Times New Roman" w:cs="Times New Roman"/>
          <w:sz w:val="24"/>
          <w:szCs w:val="24"/>
        </w:rPr>
        <w:t>Настоящие Общие условия договора залога транспортного средства регулируют</w:t>
      </w:r>
    </w:p>
    <w:p w:rsidR="003D3B30" w:rsidRPr="002B3E7B" w:rsidRDefault="00F26659">
      <w:pPr>
        <w:tabs>
          <w:tab w:val="left" w:pos="0"/>
        </w:tabs>
        <w:spacing w:after="0" w:line="240" w:lineRule="auto"/>
        <w:jc w:val="both"/>
        <w:rPr>
          <w:rFonts w:ascii="Times New Roman" w:hAnsi="Times New Roman" w:cs="Times New Roman"/>
          <w:sz w:val="24"/>
          <w:szCs w:val="24"/>
        </w:rPr>
      </w:pPr>
      <w:r w:rsidRPr="002B3E7B">
        <w:rPr>
          <w:rFonts w:ascii="Times New Roman" w:hAnsi="Times New Roman" w:cs="Times New Roman"/>
          <w:sz w:val="24"/>
          <w:szCs w:val="24"/>
        </w:rPr>
        <w:t xml:space="preserve">отношения между Банком (Залогодержателем) и Залогодателем </w:t>
      </w:r>
      <w:r w:rsidR="00BC7EE2" w:rsidRPr="002B3E7B">
        <w:rPr>
          <w:rFonts w:ascii="Times New Roman" w:hAnsi="Times New Roman" w:cs="Times New Roman"/>
          <w:sz w:val="24"/>
          <w:szCs w:val="24"/>
        </w:rPr>
        <w:t>(далее – совместно именуемые «Стороны»)</w:t>
      </w:r>
      <w:r w:rsidRPr="002B3E7B">
        <w:rPr>
          <w:rFonts w:ascii="Times New Roman" w:hAnsi="Times New Roman" w:cs="Times New Roman"/>
          <w:sz w:val="24"/>
          <w:szCs w:val="24"/>
        </w:rPr>
        <w:t>, возникающие в связи с предоставлением залога ТС по Кредитному договору.</w:t>
      </w:r>
    </w:p>
    <w:p w:rsidR="00725E75" w:rsidRPr="002B3E7B" w:rsidRDefault="00725E75" w:rsidP="002B3E7B">
      <w:pPr>
        <w:pStyle w:val="af2"/>
        <w:numPr>
          <w:ilvl w:val="1"/>
          <w:numId w:val="63"/>
        </w:numPr>
        <w:tabs>
          <w:tab w:val="left" w:pos="0"/>
        </w:tabs>
        <w:spacing w:after="0" w:line="240" w:lineRule="auto"/>
        <w:ind w:left="0" w:firstLine="993"/>
        <w:jc w:val="both"/>
        <w:rPr>
          <w:rFonts w:ascii="Times New Roman" w:hAnsi="Times New Roman" w:cs="Times New Roman"/>
          <w:sz w:val="24"/>
          <w:szCs w:val="24"/>
        </w:rPr>
      </w:pPr>
      <w:r w:rsidRPr="002B3E7B">
        <w:rPr>
          <w:rFonts w:ascii="Times New Roman" w:hAnsi="Times New Roman" w:cs="Times New Roman"/>
          <w:sz w:val="24"/>
          <w:szCs w:val="24"/>
        </w:rPr>
        <w:lastRenderedPageBreak/>
        <w:t>Договор залога транспортного средства  состоит  из н</w:t>
      </w:r>
      <w:r w:rsidR="00F26659" w:rsidRPr="002B3E7B">
        <w:rPr>
          <w:rFonts w:ascii="Times New Roman" w:hAnsi="Times New Roman" w:cs="Times New Roman"/>
          <w:sz w:val="24"/>
          <w:szCs w:val="24"/>
        </w:rPr>
        <w:t>астоящи</w:t>
      </w:r>
      <w:r w:rsidRPr="002B3E7B">
        <w:rPr>
          <w:rFonts w:ascii="Times New Roman" w:hAnsi="Times New Roman" w:cs="Times New Roman"/>
          <w:sz w:val="24"/>
          <w:szCs w:val="24"/>
        </w:rPr>
        <w:t>х</w:t>
      </w:r>
      <w:r w:rsidR="00F26659" w:rsidRPr="002B3E7B">
        <w:rPr>
          <w:rFonts w:ascii="Times New Roman" w:hAnsi="Times New Roman" w:cs="Times New Roman"/>
          <w:sz w:val="24"/>
          <w:szCs w:val="24"/>
        </w:rPr>
        <w:t xml:space="preserve"> Общи</w:t>
      </w:r>
      <w:r w:rsidRPr="002B3E7B">
        <w:rPr>
          <w:rFonts w:ascii="Times New Roman" w:hAnsi="Times New Roman" w:cs="Times New Roman"/>
          <w:sz w:val="24"/>
          <w:szCs w:val="24"/>
        </w:rPr>
        <w:t>х</w:t>
      </w:r>
      <w:r w:rsidR="00F26659" w:rsidRPr="002B3E7B">
        <w:rPr>
          <w:rFonts w:ascii="Times New Roman" w:hAnsi="Times New Roman" w:cs="Times New Roman"/>
          <w:sz w:val="24"/>
          <w:szCs w:val="24"/>
        </w:rPr>
        <w:t xml:space="preserve"> </w:t>
      </w:r>
      <w:r w:rsidRPr="002B3E7B">
        <w:rPr>
          <w:rFonts w:ascii="Times New Roman" w:hAnsi="Times New Roman" w:cs="Times New Roman"/>
          <w:sz w:val="24"/>
          <w:szCs w:val="24"/>
        </w:rPr>
        <w:t>условий</w:t>
      </w:r>
      <w:r w:rsidRPr="00F26659">
        <w:rPr>
          <w:rFonts w:ascii="Times New Roman" w:hAnsi="Times New Roman" w:cs="Times New Roman"/>
          <w:sz w:val="24"/>
          <w:szCs w:val="24"/>
        </w:rPr>
        <w:t xml:space="preserve"> </w:t>
      </w:r>
      <w:r w:rsidR="00F26659" w:rsidRPr="00F26659">
        <w:rPr>
          <w:rFonts w:ascii="Times New Roman" w:hAnsi="Times New Roman" w:cs="Times New Roman"/>
          <w:sz w:val="24"/>
          <w:szCs w:val="24"/>
        </w:rPr>
        <w:t>договора залога транспортного средства и</w:t>
      </w:r>
      <w:r w:rsidR="002B3E7B">
        <w:rPr>
          <w:rFonts w:ascii="Times New Roman" w:hAnsi="Times New Roman" w:cs="Times New Roman"/>
          <w:sz w:val="24"/>
          <w:szCs w:val="24"/>
        </w:rPr>
        <w:t xml:space="preserve"> </w:t>
      </w:r>
      <w:r w:rsidRPr="002B3E7B">
        <w:rPr>
          <w:rFonts w:ascii="Times New Roman" w:hAnsi="Times New Roman" w:cs="Times New Roman"/>
          <w:sz w:val="24"/>
          <w:szCs w:val="24"/>
        </w:rPr>
        <w:t xml:space="preserve">Индивидуальных условий </w:t>
      </w:r>
      <w:r w:rsidR="00F26659" w:rsidRPr="002B3E7B">
        <w:rPr>
          <w:rFonts w:ascii="Times New Roman" w:hAnsi="Times New Roman" w:cs="Times New Roman"/>
          <w:sz w:val="24"/>
          <w:szCs w:val="24"/>
        </w:rPr>
        <w:t xml:space="preserve">договора залога транспортного средства. </w:t>
      </w:r>
    </w:p>
    <w:p w:rsidR="00725E75" w:rsidRDefault="00725E75" w:rsidP="002B3E7B">
      <w:pPr>
        <w:pStyle w:val="af2"/>
        <w:numPr>
          <w:ilvl w:val="1"/>
          <w:numId w:val="63"/>
        </w:numPr>
        <w:tabs>
          <w:tab w:val="left" w:pos="0"/>
        </w:tabs>
        <w:spacing w:after="0" w:line="240" w:lineRule="auto"/>
        <w:ind w:left="0" w:firstLine="993"/>
        <w:jc w:val="both"/>
        <w:rPr>
          <w:rFonts w:ascii="Times New Roman" w:hAnsi="Times New Roman" w:cs="Times New Roman"/>
          <w:sz w:val="24"/>
          <w:szCs w:val="24"/>
        </w:rPr>
      </w:pPr>
      <w:r w:rsidRPr="002B3E7B">
        <w:rPr>
          <w:rFonts w:ascii="Times New Roman" w:hAnsi="Times New Roman" w:cs="Times New Roman"/>
          <w:sz w:val="24"/>
          <w:szCs w:val="24"/>
        </w:rPr>
        <w:t xml:space="preserve">Заключение Договора залога транспортного средства между Залогодержателем и Залогодателем осуществляется путем присоединения Залогодателя к настоящим Общим  условиям в соответствии со статьей 428 Гражданского кодекса Российской Федерации. Присоединение производится путем подписания Залогодателем </w:t>
      </w:r>
      <w:r w:rsidRPr="00F26659">
        <w:rPr>
          <w:rFonts w:ascii="Times New Roman" w:hAnsi="Times New Roman" w:cs="Times New Roman"/>
          <w:sz w:val="24"/>
          <w:szCs w:val="24"/>
        </w:rPr>
        <w:t>Индивидуальны</w:t>
      </w:r>
      <w:r>
        <w:rPr>
          <w:rFonts w:ascii="Times New Roman" w:hAnsi="Times New Roman" w:cs="Times New Roman"/>
          <w:sz w:val="24"/>
          <w:szCs w:val="24"/>
        </w:rPr>
        <w:t>х</w:t>
      </w:r>
      <w:r w:rsidRPr="00F26659">
        <w:rPr>
          <w:rFonts w:ascii="Times New Roman" w:hAnsi="Times New Roman" w:cs="Times New Roman"/>
          <w:sz w:val="24"/>
          <w:szCs w:val="24"/>
        </w:rPr>
        <w:t xml:space="preserve"> услови</w:t>
      </w:r>
      <w:r>
        <w:rPr>
          <w:rFonts w:ascii="Times New Roman" w:hAnsi="Times New Roman" w:cs="Times New Roman"/>
          <w:sz w:val="24"/>
          <w:szCs w:val="24"/>
        </w:rPr>
        <w:t>й</w:t>
      </w:r>
      <w:r w:rsidRPr="00F26659">
        <w:rPr>
          <w:rFonts w:ascii="Times New Roman" w:hAnsi="Times New Roman" w:cs="Times New Roman"/>
          <w:sz w:val="24"/>
          <w:szCs w:val="24"/>
        </w:rPr>
        <w:t xml:space="preserve"> договора залога транспортного средства</w:t>
      </w:r>
      <w:r w:rsidRPr="002B3E7B">
        <w:rPr>
          <w:rFonts w:ascii="Times New Roman" w:hAnsi="Times New Roman" w:cs="Times New Roman"/>
          <w:sz w:val="24"/>
          <w:szCs w:val="24"/>
        </w:rPr>
        <w:t>.</w:t>
      </w:r>
    </w:p>
    <w:p w:rsidR="003D3B30" w:rsidRDefault="00725E75">
      <w:pPr>
        <w:pStyle w:val="af2"/>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2B3E7B">
        <w:rPr>
          <w:rFonts w:ascii="Times New Roman" w:hAnsi="Times New Roman" w:cs="Times New Roman"/>
          <w:sz w:val="24"/>
          <w:szCs w:val="24"/>
        </w:rPr>
        <w:t xml:space="preserve">     </w:t>
      </w:r>
      <w:r>
        <w:rPr>
          <w:rFonts w:ascii="Times New Roman" w:hAnsi="Times New Roman" w:cs="Times New Roman"/>
          <w:sz w:val="24"/>
          <w:szCs w:val="24"/>
        </w:rPr>
        <w:t xml:space="preserve">1.4. </w:t>
      </w:r>
      <w:r w:rsidR="00F26659" w:rsidRPr="00F26659">
        <w:rPr>
          <w:rFonts w:ascii="Times New Roman" w:hAnsi="Times New Roman" w:cs="Times New Roman"/>
          <w:sz w:val="24"/>
          <w:szCs w:val="24"/>
        </w:rPr>
        <w:t>Договор залога транспортного средства заключается в случае выбора</w:t>
      </w:r>
      <w:r w:rsidR="009772B7">
        <w:rPr>
          <w:rFonts w:ascii="Times New Roman" w:hAnsi="Times New Roman" w:cs="Times New Roman"/>
          <w:sz w:val="24"/>
          <w:szCs w:val="24"/>
        </w:rPr>
        <w:t xml:space="preserve"> </w:t>
      </w:r>
      <w:r w:rsidR="00F26659" w:rsidRPr="00F26659">
        <w:rPr>
          <w:rFonts w:ascii="Times New Roman" w:hAnsi="Times New Roman" w:cs="Times New Roman"/>
          <w:sz w:val="24"/>
          <w:szCs w:val="24"/>
        </w:rPr>
        <w:t xml:space="preserve">Заёмщиком соответствующей </w:t>
      </w:r>
      <w:r w:rsidR="009772B7">
        <w:rPr>
          <w:rFonts w:ascii="Times New Roman" w:hAnsi="Times New Roman" w:cs="Times New Roman"/>
          <w:sz w:val="24"/>
          <w:szCs w:val="24"/>
        </w:rPr>
        <w:t>п</w:t>
      </w:r>
      <w:r w:rsidR="009772B7" w:rsidRPr="00F26659">
        <w:rPr>
          <w:rFonts w:ascii="Times New Roman" w:hAnsi="Times New Roman" w:cs="Times New Roman"/>
          <w:sz w:val="24"/>
          <w:szCs w:val="24"/>
        </w:rPr>
        <w:t xml:space="preserve">рограммы </w:t>
      </w:r>
      <w:r w:rsidR="00F26659" w:rsidRPr="00F26659">
        <w:rPr>
          <w:rFonts w:ascii="Times New Roman" w:hAnsi="Times New Roman" w:cs="Times New Roman"/>
          <w:sz w:val="24"/>
          <w:szCs w:val="24"/>
        </w:rPr>
        <w:t>кредитования, предусматривающей предоставление</w:t>
      </w:r>
      <w:r w:rsidR="00241809">
        <w:rPr>
          <w:rFonts w:ascii="Times New Roman" w:hAnsi="Times New Roman" w:cs="Times New Roman"/>
          <w:sz w:val="24"/>
          <w:szCs w:val="24"/>
        </w:rPr>
        <w:t xml:space="preserve"> </w:t>
      </w:r>
      <w:r w:rsidR="00F26659" w:rsidRPr="00F26659">
        <w:rPr>
          <w:rFonts w:ascii="Times New Roman" w:hAnsi="Times New Roman" w:cs="Times New Roman"/>
          <w:sz w:val="24"/>
          <w:szCs w:val="24"/>
        </w:rPr>
        <w:t>обеспечения, и считается заключенным с момента подписания Сторонами Индивидуальных</w:t>
      </w:r>
      <w:r w:rsidR="00241809">
        <w:rPr>
          <w:rFonts w:ascii="Times New Roman" w:hAnsi="Times New Roman" w:cs="Times New Roman"/>
          <w:sz w:val="24"/>
          <w:szCs w:val="24"/>
        </w:rPr>
        <w:t xml:space="preserve"> </w:t>
      </w:r>
      <w:r w:rsidR="00F26659" w:rsidRPr="00F26659">
        <w:rPr>
          <w:rFonts w:ascii="Times New Roman" w:hAnsi="Times New Roman" w:cs="Times New Roman"/>
          <w:sz w:val="24"/>
          <w:szCs w:val="24"/>
        </w:rPr>
        <w:t xml:space="preserve">условий договора залога </w:t>
      </w:r>
      <w:r w:rsidR="00CA50A8" w:rsidRPr="00F26659">
        <w:rPr>
          <w:rFonts w:ascii="Times New Roman" w:hAnsi="Times New Roman" w:cs="Times New Roman"/>
          <w:sz w:val="24"/>
          <w:szCs w:val="24"/>
        </w:rPr>
        <w:t>транспортного средства</w:t>
      </w:r>
      <w:r w:rsidR="00F26659" w:rsidRPr="00F26659">
        <w:rPr>
          <w:rFonts w:ascii="Times New Roman" w:hAnsi="Times New Roman" w:cs="Times New Roman"/>
          <w:sz w:val="24"/>
          <w:szCs w:val="24"/>
        </w:rPr>
        <w:t xml:space="preserve">. </w:t>
      </w:r>
    </w:p>
    <w:p w:rsidR="002358E4" w:rsidRDefault="002358E4" w:rsidP="00BD345E">
      <w:pPr>
        <w:tabs>
          <w:tab w:val="left" w:pos="284"/>
        </w:tabs>
        <w:spacing w:after="0" w:line="240" w:lineRule="auto"/>
        <w:jc w:val="both"/>
        <w:rPr>
          <w:rFonts w:ascii="Times New Roman" w:hAnsi="Times New Roman" w:cs="Times New Roman"/>
          <w:sz w:val="24"/>
          <w:szCs w:val="24"/>
        </w:rPr>
      </w:pPr>
    </w:p>
    <w:p w:rsidR="003D3B30" w:rsidRDefault="00F26659">
      <w:pPr>
        <w:pStyle w:val="a3"/>
        <w:numPr>
          <w:ilvl w:val="0"/>
          <w:numId w:val="63"/>
        </w:numPr>
        <w:contextualSpacing/>
        <w:jc w:val="center"/>
        <w:rPr>
          <w:rStyle w:val="a9"/>
          <w:rFonts w:ascii="Times New Roman" w:eastAsiaTheme="minorHAnsi" w:hAnsi="Times New Roman" w:cs="Times New Roman"/>
          <w:sz w:val="24"/>
          <w:szCs w:val="24"/>
        </w:rPr>
      </w:pPr>
      <w:bookmarkStart w:id="27" w:name="_Toc127883610"/>
      <w:r w:rsidRPr="00F26659">
        <w:rPr>
          <w:rStyle w:val="a9"/>
          <w:rFonts w:ascii="Times New Roman" w:eastAsiaTheme="minorHAnsi" w:hAnsi="Times New Roman" w:cs="Times New Roman"/>
          <w:sz w:val="24"/>
          <w:szCs w:val="24"/>
        </w:rPr>
        <w:t>ПРЕДМЕТ ДОГОВОРА</w:t>
      </w:r>
      <w:bookmarkEnd w:id="27"/>
      <w:r w:rsidR="000951A1">
        <w:rPr>
          <w:rStyle w:val="a9"/>
          <w:rFonts w:ascii="Times New Roman" w:eastAsiaTheme="minorHAnsi" w:hAnsi="Times New Roman" w:cs="Times New Roman"/>
          <w:sz w:val="24"/>
          <w:szCs w:val="24"/>
        </w:rPr>
        <w:t xml:space="preserve"> ЗАЛОГА ТРАНСПОРТНОГО СРЕДСТВА</w:t>
      </w:r>
    </w:p>
    <w:p w:rsidR="003D3B30" w:rsidRDefault="003D3B30">
      <w:pPr>
        <w:tabs>
          <w:tab w:val="left" w:pos="284"/>
        </w:tabs>
        <w:spacing w:after="0" w:line="240" w:lineRule="auto"/>
        <w:ind w:firstLine="709"/>
        <w:jc w:val="both"/>
        <w:rPr>
          <w:rFonts w:ascii="Times New Roman" w:hAnsi="Times New Roman" w:cs="Times New Roman"/>
          <w:sz w:val="24"/>
          <w:szCs w:val="24"/>
        </w:rPr>
      </w:pPr>
    </w:p>
    <w:p w:rsidR="003D3B30" w:rsidRDefault="002358E4">
      <w:pPr>
        <w:pStyle w:val="af2"/>
        <w:numPr>
          <w:ilvl w:val="1"/>
          <w:numId w:val="63"/>
        </w:numPr>
        <w:tabs>
          <w:tab w:val="left" w:pos="284"/>
          <w:tab w:val="num" w:pos="993"/>
        </w:tabs>
        <w:spacing w:after="0" w:line="240" w:lineRule="auto"/>
        <w:ind w:left="0" w:firstLine="993"/>
        <w:jc w:val="both"/>
        <w:rPr>
          <w:rFonts w:ascii="Times New Roman" w:hAnsi="Times New Roman" w:cs="Times New Roman"/>
          <w:sz w:val="24"/>
          <w:szCs w:val="24"/>
        </w:rPr>
      </w:pPr>
      <w:r w:rsidRPr="002358E4">
        <w:rPr>
          <w:rFonts w:ascii="Times New Roman" w:hAnsi="Times New Roman" w:cs="Times New Roman"/>
          <w:sz w:val="24"/>
          <w:szCs w:val="24"/>
        </w:rPr>
        <w:t xml:space="preserve">В соответствии с Договором залога </w:t>
      </w:r>
      <w:r w:rsidR="00CA50A8" w:rsidRPr="00F26659">
        <w:rPr>
          <w:rFonts w:ascii="Times New Roman" w:hAnsi="Times New Roman" w:cs="Times New Roman"/>
          <w:sz w:val="24"/>
          <w:szCs w:val="24"/>
        </w:rPr>
        <w:t>транспортного средства</w:t>
      </w:r>
      <w:r w:rsidRPr="002358E4">
        <w:rPr>
          <w:rFonts w:ascii="Times New Roman" w:hAnsi="Times New Roman" w:cs="Times New Roman"/>
          <w:sz w:val="24"/>
          <w:szCs w:val="24"/>
        </w:rPr>
        <w:t xml:space="preserve"> Залогодатель</w:t>
      </w:r>
      <w:r>
        <w:rPr>
          <w:rFonts w:ascii="Times New Roman" w:hAnsi="Times New Roman" w:cs="Times New Roman"/>
          <w:sz w:val="24"/>
          <w:szCs w:val="24"/>
        </w:rPr>
        <w:t xml:space="preserve"> </w:t>
      </w:r>
      <w:r w:rsidRPr="002358E4">
        <w:rPr>
          <w:rFonts w:ascii="Times New Roman" w:hAnsi="Times New Roman" w:cs="Times New Roman"/>
          <w:sz w:val="24"/>
          <w:szCs w:val="24"/>
        </w:rPr>
        <w:t xml:space="preserve">передает в залог </w:t>
      </w:r>
      <w:r>
        <w:rPr>
          <w:rFonts w:ascii="Times New Roman" w:hAnsi="Times New Roman" w:cs="Times New Roman"/>
          <w:sz w:val="24"/>
          <w:szCs w:val="24"/>
        </w:rPr>
        <w:t xml:space="preserve">Залогодержателю </w:t>
      </w:r>
      <w:r w:rsidRPr="002358E4">
        <w:rPr>
          <w:rFonts w:ascii="Times New Roman" w:hAnsi="Times New Roman" w:cs="Times New Roman"/>
          <w:sz w:val="24"/>
          <w:szCs w:val="24"/>
        </w:rPr>
        <w:t>с целью обеспечения исполнения обязательств Заемщика по</w:t>
      </w:r>
    </w:p>
    <w:p w:rsidR="003D3B30" w:rsidRDefault="00E04B9F">
      <w:pPr>
        <w:pStyle w:val="af2"/>
        <w:tabs>
          <w:tab w:val="num" w:pos="0"/>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w:t>
      </w:r>
      <w:r w:rsidR="002358E4" w:rsidRPr="002358E4">
        <w:rPr>
          <w:rFonts w:ascii="Times New Roman" w:hAnsi="Times New Roman" w:cs="Times New Roman"/>
          <w:sz w:val="24"/>
          <w:szCs w:val="24"/>
        </w:rPr>
        <w:t>редитному договору транспортное средство (далее – Предмет залога), приобретаемое</w:t>
      </w:r>
    </w:p>
    <w:p w:rsidR="003D3B30" w:rsidRDefault="002358E4">
      <w:pPr>
        <w:pStyle w:val="af2"/>
        <w:tabs>
          <w:tab w:val="num" w:pos="0"/>
          <w:tab w:val="left" w:pos="284"/>
        </w:tabs>
        <w:spacing w:after="0" w:line="240" w:lineRule="auto"/>
        <w:ind w:left="0"/>
        <w:jc w:val="both"/>
        <w:rPr>
          <w:rFonts w:ascii="Times New Roman" w:hAnsi="Times New Roman" w:cs="Times New Roman"/>
          <w:sz w:val="24"/>
          <w:szCs w:val="24"/>
        </w:rPr>
      </w:pPr>
      <w:r w:rsidRPr="002358E4">
        <w:rPr>
          <w:rFonts w:ascii="Times New Roman" w:hAnsi="Times New Roman" w:cs="Times New Roman"/>
          <w:sz w:val="24"/>
          <w:szCs w:val="24"/>
        </w:rPr>
        <w:t xml:space="preserve">Залогодателем в собственность на основании Договора купли-продажи </w:t>
      </w:r>
      <w:r w:rsidR="00CA50A8" w:rsidRPr="00F26659">
        <w:rPr>
          <w:rFonts w:ascii="Times New Roman" w:hAnsi="Times New Roman" w:cs="Times New Roman"/>
          <w:sz w:val="24"/>
          <w:szCs w:val="24"/>
        </w:rPr>
        <w:t>транспортного средства</w:t>
      </w:r>
      <w:r w:rsidRPr="002358E4">
        <w:rPr>
          <w:rFonts w:ascii="Times New Roman" w:hAnsi="Times New Roman" w:cs="Times New Roman"/>
          <w:sz w:val="24"/>
          <w:szCs w:val="24"/>
        </w:rPr>
        <w:t>, в том числе с использованием средств Кредита, предоставленного</w:t>
      </w:r>
      <w:r>
        <w:rPr>
          <w:rFonts w:ascii="Times New Roman" w:hAnsi="Times New Roman" w:cs="Times New Roman"/>
          <w:sz w:val="24"/>
          <w:szCs w:val="24"/>
        </w:rPr>
        <w:t xml:space="preserve"> </w:t>
      </w:r>
      <w:r w:rsidRPr="002358E4">
        <w:rPr>
          <w:rFonts w:ascii="Times New Roman" w:hAnsi="Times New Roman" w:cs="Times New Roman"/>
          <w:sz w:val="24"/>
          <w:szCs w:val="24"/>
        </w:rPr>
        <w:t>Кредитором в порядке и на условиях, предусмотренных Кредитным договором, или</w:t>
      </w:r>
      <w:r>
        <w:rPr>
          <w:rFonts w:ascii="Times New Roman" w:hAnsi="Times New Roman" w:cs="Times New Roman"/>
          <w:sz w:val="24"/>
          <w:szCs w:val="24"/>
        </w:rPr>
        <w:t xml:space="preserve"> </w:t>
      </w:r>
      <w:r w:rsidRPr="002358E4">
        <w:rPr>
          <w:rFonts w:ascii="Times New Roman" w:hAnsi="Times New Roman" w:cs="Times New Roman"/>
          <w:sz w:val="24"/>
          <w:szCs w:val="24"/>
        </w:rPr>
        <w:t>принадлежащее Зало</w:t>
      </w:r>
      <w:r>
        <w:rPr>
          <w:rFonts w:ascii="Times New Roman" w:hAnsi="Times New Roman" w:cs="Times New Roman"/>
          <w:sz w:val="24"/>
          <w:szCs w:val="24"/>
        </w:rPr>
        <w:t>годателю на праве собственности.</w:t>
      </w:r>
    </w:p>
    <w:p w:rsidR="003D3B30" w:rsidRDefault="002358E4">
      <w:pPr>
        <w:pStyle w:val="af2"/>
        <w:numPr>
          <w:ilvl w:val="1"/>
          <w:numId w:val="63"/>
        </w:numPr>
        <w:tabs>
          <w:tab w:val="left" w:pos="284"/>
        </w:tabs>
        <w:spacing w:after="0" w:line="240" w:lineRule="auto"/>
        <w:ind w:left="993" w:firstLine="0"/>
        <w:jc w:val="both"/>
        <w:rPr>
          <w:rFonts w:ascii="Times New Roman" w:hAnsi="Times New Roman" w:cs="Times New Roman"/>
          <w:sz w:val="24"/>
          <w:szCs w:val="24"/>
        </w:rPr>
      </w:pPr>
      <w:r w:rsidRPr="002358E4">
        <w:rPr>
          <w:rFonts w:ascii="Times New Roman" w:hAnsi="Times New Roman" w:cs="Times New Roman"/>
          <w:sz w:val="24"/>
          <w:szCs w:val="24"/>
        </w:rPr>
        <w:t xml:space="preserve"> Все необходимые идентификационные данные транспортного средства,</w:t>
      </w:r>
    </w:p>
    <w:p w:rsidR="003D3B30" w:rsidRDefault="002358E4">
      <w:pPr>
        <w:pStyle w:val="af2"/>
        <w:tabs>
          <w:tab w:val="left" w:pos="284"/>
        </w:tabs>
        <w:spacing w:after="0" w:line="240" w:lineRule="auto"/>
        <w:ind w:left="0"/>
        <w:jc w:val="both"/>
        <w:rPr>
          <w:rFonts w:ascii="Times New Roman" w:hAnsi="Times New Roman" w:cs="Times New Roman"/>
          <w:sz w:val="24"/>
          <w:szCs w:val="24"/>
        </w:rPr>
      </w:pPr>
      <w:r w:rsidRPr="002358E4">
        <w:rPr>
          <w:rFonts w:ascii="Times New Roman" w:hAnsi="Times New Roman" w:cs="Times New Roman"/>
          <w:sz w:val="24"/>
          <w:szCs w:val="24"/>
        </w:rPr>
        <w:t>являющегося Предметом залога, содержатся в Индивидуальных условиях договора залога</w:t>
      </w:r>
      <w:r>
        <w:rPr>
          <w:rFonts w:ascii="Times New Roman" w:hAnsi="Times New Roman" w:cs="Times New Roman"/>
          <w:sz w:val="24"/>
          <w:szCs w:val="24"/>
        </w:rPr>
        <w:t xml:space="preserve"> </w:t>
      </w:r>
      <w:r w:rsidR="00CA50A8" w:rsidRPr="00F26659">
        <w:rPr>
          <w:rFonts w:ascii="Times New Roman" w:hAnsi="Times New Roman" w:cs="Times New Roman"/>
          <w:sz w:val="24"/>
          <w:szCs w:val="24"/>
        </w:rPr>
        <w:t>транспортного средства</w:t>
      </w:r>
      <w:r>
        <w:rPr>
          <w:rFonts w:ascii="Times New Roman" w:hAnsi="Times New Roman" w:cs="Times New Roman"/>
          <w:sz w:val="24"/>
          <w:szCs w:val="24"/>
        </w:rPr>
        <w:t>.</w:t>
      </w:r>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Предмет залога принадлежит Залогодателю на праве собственности, что подтверждается документами, указанными </w:t>
      </w:r>
      <w:r w:rsidR="000477B2" w:rsidRPr="00241809">
        <w:rPr>
          <w:rFonts w:ascii="Times New Roman" w:hAnsi="Times New Roman" w:cs="Times New Roman"/>
          <w:sz w:val="24"/>
          <w:szCs w:val="24"/>
        </w:rPr>
        <w:t xml:space="preserve">в Индивидуальных условиях договора залога </w:t>
      </w:r>
      <w:r w:rsidR="00CA50A8" w:rsidRPr="00F26659">
        <w:rPr>
          <w:rFonts w:ascii="Times New Roman" w:hAnsi="Times New Roman" w:cs="Times New Roman"/>
          <w:sz w:val="24"/>
          <w:szCs w:val="24"/>
        </w:rPr>
        <w:t>транспортного средства</w:t>
      </w:r>
      <w:r w:rsidR="000477B2" w:rsidRPr="00241809">
        <w:rPr>
          <w:rFonts w:ascii="Times New Roman" w:hAnsi="Times New Roman" w:cs="Times New Roman"/>
          <w:sz w:val="24"/>
          <w:szCs w:val="24"/>
        </w:rPr>
        <w:t>.</w:t>
      </w:r>
      <w:r w:rsidR="00241809">
        <w:rPr>
          <w:rFonts w:ascii="Times New Roman" w:hAnsi="Times New Roman" w:cs="Times New Roman"/>
          <w:sz w:val="24"/>
          <w:szCs w:val="24"/>
        </w:rPr>
        <w:t xml:space="preserve"> </w:t>
      </w:r>
      <w:r w:rsidRPr="00F26659">
        <w:rPr>
          <w:rFonts w:ascii="Times New Roman" w:hAnsi="Times New Roman" w:cs="Times New Roman"/>
          <w:sz w:val="24"/>
          <w:szCs w:val="24"/>
        </w:rPr>
        <w:t>Залогодатель гарантирует достоверность и полноту предоставленной информации относительно Предмета залога, а также предоставление в случае необходимости по требованию Залогодержателя документов, подтверждающих достоверность указанной информации.</w:t>
      </w:r>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Залогодатель гарантирует, что Предмет залога не заложен, не продан и не отчужден иным образом, не подлежит удержанию, в споре, под запрещением или арестом не состоит и не обременен какими-либо иными правами третьих лиц.</w:t>
      </w:r>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Предмет залога остается у Залогодателя. Место нахождения Предмета залога указано в </w:t>
      </w:r>
      <w:r w:rsidR="009772B7" w:rsidRPr="00F26659">
        <w:rPr>
          <w:rFonts w:ascii="Times New Roman" w:hAnsi="Times New Roman" w:cs="Times New Roman"/>
          <w:sz w:val="24"/>
          <w:szCs w:val="24"/>
        </w:rPr>
        <w:t>Индивиду</w:t>
      </w:r>
      <w:r w:rsidR="009772B7">
        <w:rPr>
          <w:rFonts w:ascii="Times New Roman" w:hAnsi="Times New Roman" w:cs="Times New Roman"/>
          <w:sz w:val="24"/>
          <w:szCs w:val="24"/>
        </w:rPr>
        <w:t>аль</w:t>
      </w:r>
      <w:r w:rsidR="009772B7" w:rsidRPr="00F26659">
        <w:rPr>
          <w:rFonts w:ascii="Times New Roman" w:hAnsi="Times New Roman" w:cs="Times New Roman"/>
          <w:sz w:val="24"/>
          <w:szCs w:val="24"/>
        </w:rPr>
        <w:t xml:space="preserve">ных </w:t>
      </w:r>
      <w:r w:rsidRPr="00F26659">
        <w:rPr>
          <w:rFonts w:ascii="Times New Roman" w:hAnsi="Times New Roman" w:cs="Times New Roman"/>
          <w:sz w:val="24"/>
          <w:szCs w:val="24"/>
        </w:rPr>
        <w:t>условиях. Залогодатель обязуется не изменять место нахождения Предмета залога без письменного согласия Залогодержателя.</w:t>
      </w:r>
    </w:p>
    <w:p w:rsidR="003D3B30" w:rsidRDefault="00F26659">
      <w:pPr>
        <w:pStyle w:val="af2"/>
        <w:numPr>
          <w:ilvl w:val="1"/>
          <w:numId w:val="63"/>
        </w:numPr>
        <w:tabs>
          <w:tab w:val="clear" w:pos="712"/>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Условия по страхованию Предмет</w:t>
      </w:r>
      <w:r w:rsidR="009772B7">
        <w:rPr>
          <w:rFonts w:ascii="Times New Roman" w:hAnsi="Times New Roman" w:cs="Times New Roman"/>
          <w:sz w:val="24"/>
          <w:szCs w:val="24"/>
        </w:rPr>
        <w:t>а</w:t>
      </w:r>
      <w:r w:rsidRPr="00F26659">
        <w:rPr>
          <w:rFonts w:ascii="Times New Roman" w:hAnsi="Times New Roman" w:cs="Times New Roman"/>
          <w:sz w:val="24"/>
          <w:szCs w:val="24"/>
        </w:rPr>
        <w:t xml:space="preserve"> залога </w:t>
      </w:r>
      <w:r w:rsidR="00E04B9F">
        <w:rPr>
          <w:rFonts w:ascii="Times New Roman" w:hAnsi="Times New Roman" w:cs="Times New Roman"/>
          <w:sz w:val="24"/>
          <w:szCs w:val="24"/>
        </w:rPr>
        <w:t xml:space="preserve">определяются в </w:t>
      </w:r>
      <w:r w:rsidR="009772B7">
        <w:rPr>
          <w:rFonts w:ascii="Times New Roman" w:hAnsi="Times New Roman" w:cs="Times New Roman"/>
          <w:sz w:val="24"/>
          <w:szCs w:val="24"/>
        </w:rPr>
        <w:t xml:space="preserve">Базовых условиях кредитования и </w:t>
      </w:r>
      <w:r w:rsidR="00E04B9F">
        <w:rPr>
          <w:rFonts w:ascii="Times New Roman" w:hAnsi="Times New Roman" w:cs="Times New Roman"/>
          <w:sz w:val="24"/>
          <w:szCs w:val="24"/>
        </w:rPr>
        <w:t xml:space="preserve">Индивидуальных </w:t>
      </w:r>
      <w:r w:rsidRPr="00F26659">
        <w:rPr>
          <w:rFonts w:ascii="Times New Roman" w:hAnsi="Times New Roman" w:cs="Times New Roman"/>
          <w:sz w:val="24"/>
          <w:szCs w:val="24"/>
        </w:rPr>
        <w:t>условиях</w:t>
      </w:r>
      <w:r w:rsidR="009772B7">
        <w:rPr>
          <w:rFonts w:ascii="Times New Roman" w:hAnsi="Times New Roman" w:cs="Times New Roman"/>
          <w:sz w:val="24"/>
          <w:szCs w:val="24"/>
        </w:rPr>
        <w:t xml:space="preserve"> Кредитного договора</w:t>
      </w:r>
      <w:r w:rsidRPr="00F26659">
        <w:rPr>
          <w:rFonts w:ascii="Times New Roman" w:hAnsi="Times New Roman" w:cs="Times New Roman"/>
          <w:sz w:val="24"/>
          <w:szCs w:val="24"/>
        </w:rPr>
        <w:t>.</w:t>
      </w:r>
    </w:p>
    <w:p w:rsidR="003D3B30" w:rsidRDefault="00F26659">
      <w:pPr>
        <w:pStyle w:val="af2"/>
        <w:numPr>
          <w:ilvl w:val="1"/>
          <w:numId w:val="63"/>
        </w:numPr>
        <w:tabs>
          <w:tab w:val="clear" w:pos="712"/>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Залог по настоящему Договору обеспечивает требование Залогодержателя в том объеме, какой оно имеет к моменту удовлетворения обязательств по (включая, но не ограничиваясь):</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возврату основной суммы долга по кредиту;</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уплате суммы начисленных процентов за пользование кредитом;</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уплате комиссий и иных видов вознаграждения Залогодержателя (при их наличии);</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уплате суммы неустойки (пени, штрафы);</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возмещение судебных издержек по взысканию задолженности Заемщика;</w:t>
      </w:r>
    </w:p>
    <w:p w:rsidR="003D3B30" w:rsidRDefault="00F26659" w:rsidP="009772B7">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возмещение других убытков Залогодержателя, вызванных неисполнением или ненадлежащим исполнением обязательств Заемщиком по Кредитному договору;</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досрочному возврату кредита;</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исполнению иных обязательств Заемщика по Кредитному договору;</w:t>
      </w:r>
    </w:p>
    <w:p w:rsidR="003D3B30" w:rsidRDefault="00F26659">
      <w:pPr>
        <w:pStyle w:val="af2"/>
        <w:tabs>
          <w:tab w:val="left" w:pos="284"/>
        </w:tabs>
        <w:spacing w:after="0" w:line="240" w:lineRule="auto"/>
        <w:ind w:left="0"/>
        <w:jc w:val="both"/>
        <w:rPr>
          <w:rFonts w:ascii="Times New Roman" w:hAnsi="Times New Roman" w:cs="Times New Roman"/>
          <w:sz w:val="24"/>
          <w:szCs w:val="24"/>
        </w:rPr>
      </w:pPr>
      <w:r w:rsidRPr="00F26659">
        <w:rPr>
          <w:rFonts w:ascii="Times New Roman" w:hAnsi="Times New Roman" w:cs="Times New Roman"/>
          <w:sz w:val="24"/>
          <w:szCs w:val="24"/>
        </w:rPr>
        <w:t>- возмещение расходов Залогодержателя на содержание Предмета залога, расходов по взысканию и реализации Предмета залога.</w:t>
      </w:r>
    </w:p>
    <w:p w:rsidR="003D3B30" w:rsidRDefault="00F26659">
      <w:pPr>
        <w:pStyle w:val="af2"/>
        <w:numPr>
          <w:ilvl w:val="1"/>
          <w:numId w:val="63"/>
        </w:numPr>
        <w:tabs>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lastRenderedPageBreak/>
        <w:t>Залогодатель отвечает за исполнение обязательств Заемщика по возврату полученных от Залогодержателя денежных средств, а также оплате причитающихся по закону процентов за пользование денежными средствами Залогодержателя при признании Кредитного договора недействительной сделкой или признании Кредитного договора незаключенным договором.</w:t>
      </w:r>
    </w:p>
    <w:p w:rsidR="003D3B30" w:rsidRDefault="00F26659">
      <w:pPr>
        <w:pStyle w:val="af2"/>
        <w:numPr>
          <w:ilvl w:val="1"/>
          <w:numId w:val="63"/>
        </w:numPr>
        <w:tabs>
          <w:tab w:val="clear" w:pos="712"/>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Залогодатель отвечает за исполнение обязательств Заемщика после расторжения Кредитного договора в случаях и порядке, предусмотренных </w:t>
      </w:r>
      <w:proofErr w:type="spellStart"/>
      <w:r w:rsidRPr="00F26659">
        <w:rPr>
          <w:rFonts w:ascii="Times New Roman" w:hAnsi="Times New Roman" w:cs="Times New Roman"/>
          <w:sz w:val="24"/>
          <w:szCs w:val="24"/>
        </w:rPr>
        <w:t>cт</w:t>
      </w:r>
      <w:proofErr w:type="spellEnd"/>
      <w:r w:rsidRPr="00F26659">
        <w:rPr>
          <w:rFonts w:ascii="Times New Roman" w:hAnsi="Times New Roman" w:cs="Times New Roman"/>
          <w:sz w:val="24"/>
          <w:szCs w:val="24"/>
        </w:rPr>
        <w:t>. 310 ГК РФ, Федеральным законом от 21.12.2013  № 353-ФЗ «О потребительском кредите (займе)» в отношении обязанностей Заемщика, которые сохраняются при расторжении Кредитного договора либо связаны с его расторжением.</w:t>
      </w:r>
    </w:p>
    <w:p w:rsidR="003D3B30" w:rsidRDefault="00F26659" w:rsidP="00B57A31">
      <w:pPr>
        <w:pStyle w:val="af2"/>
        <w:numPr>
          <w:ilvl w:val="1"/>
          <w:numId w:val="63"/>
        </w:numPr>
        <w:tabs>
          <w:tab w:val="clear" w:pos="712"/>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Залогом обеспечены, в том числе, восстановленные требования Залогодержателя по Кредитному договору в случае признания недействительными действий Заемщика и/или третьих лиц по уплате денег, передаче вещей или иному исполнению обязательств по Кредитному договору, а также иных сделок, направленных на прекращение обязательств Залогодателя по Кредитному  договору (путем зачета встречного однородного требования, предоставления отступного или иным способом) (применения к данным действиям/сделкам последствий недействительности сделки), включая признание их недействительными на основании статей 61.2 или 61.3 Федерального закона «О несостоятельности (банкротстве)», а также в иных случаях восстановления требований Залогодержателя по Кредитному  договору.</w:t>
      </w:r>
    </w:p>
    <w:p w:rsidR="003D3B30" w:rsidRDefault="00F26659" w:rsidP="00502DF8">
      <w:pPr>
        <w:pStyle w:val="af2"/>
        <w:numPr>
          <w:ilvl w:val="1"/>
          <w:numId w:val="63"/>
        </w:numPr>
        <w:tabs>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Залогодатель обязуется осуществить все фактические и юридические действия, необходимые для восстановления прав Залогодержателя в течение 3-х рабочих дней с даты вступления в силу решения суда о восстановлении требований Залогодержателя по Кредитному договору. </w:t>
      </w:r>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 Залог Предмета залога подлежит учету путем регистрации уведомления о залоге  в Реестре уведомлений о залоге движимого имущества, который ведется в порядке, установленном законодательством о нотариате.      </w:t>
      </w:r>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Последующий залог Предмета залога допускается только с соблюдением требований, установленных п. </w:t>
      </w:r>
      <w:r w:rsidR="007627CA">
        <w:rPr>
          <w:rFonts w:ascii="Times New Roman" w:hAnsi="Times New Roman" w:cs="Times New Roman"/>
          <w:sz w:val="24"/>
          <w:szCs w:val="24"/>
        </w:rPr>
        <w:t>3</w:t>
      </w:r>
      <w:r w:rsidRPr="00F26659">
        <w:rPr>
          <w:rFonts w:ascii="Times New Roman" w:hAnsi="Times New Roman" w:cs="Times New Roman"/>
          <w:sz w:val="24"/>
          <w:szCs w:val="24"/>
        </w:rPr>
        <w:t>.2.4 настоящ</w:t>
      </w:r>
      <w:r w:rsidR="00241809">
        <w:rPr>
          <w:rFonts w:ascii="Times New Roman" w:hAnsi="Times New Roman" w:cs="Times New Roman"/>
          <w:sz w:val="24"/>
          <w:szCs w:val="24"/>
        </w:rPr>
        <w:t>их Общих условий.</w:t>
      </w:r>
    </w:p>
    <w:p w:rsidR="003D3B30" w:rsidRDefault="003D3B30">
      <w:pPr>
        <w:pStyle w:val="af2"/>
        <w:tabs>
          <w:tab w:val="left" w:pos="284"/>
          <w:tab w:val="num" w:pos="712"/>
        </w:tabs>
        <w:spacing w:after="0" w:line="240" w:lineRule="auto"/>
        <w:ind w:left="993"/>
        <w:jc w:val="both"/>
        <w:rPr>
          <w:rFonts w:ascii="Times New Roman" w:hAnsi="Times New Roman" w:cs="Times New Roman"/>
          <w:sz w:val="24"/>
          <w:szCs w:val="24"/>
        </w:rPr>
      </w:pPr>
    </w:p>
    <w:p w:rsidR="003D3B30" w:rsidRDefault="00F26659">
      <w:pPr>
        <w:pStyle w:val="a3"/>
        <w:numPr>
          <w:ilvl w:val="0"/>
          <w:numId w:val="63"/>
        </w:numPr>
        <w:contextualSpacing/>
        <w:jc w:val="center"/>
        <w:rPr>
          <w:rStyle w:val="a9"/>
          <w:rFonts w:ascii="Times New Roman" w:eastAsiaTheme="minorHAnsi" w:hAnsi="Times New Roman" w:cs="Times New Roman"/>
          <w:sz w:val="24"/>
          <w:szCs w:val="24"/>
        </w:rPr>
      </w:pPr>
      <w:bookmarkStart w:id="28" w:name="_Toc127883611"/>
      <w:r w:rsidRPr="00F26659">
        <w:rPr>
          <w:rStyle w:val="a9"/>
          <w:rFonts w:ascii="Times New Roman" w:eastAsiaTheme="minorHAnsi" w:hAnsi="Times New Roman" w:cs="Times New Roman"/>
          <w:sz w:val="24"/>
          <w:szCs w:val="24"/>
        </w:rPr>
        <w:t>ПРАВА И ОБЯЗАННОСТИ СТОРОН</w:t>
      </w:r>
      <w:bookmarkEnd w:id="28"/>
    </w:p>
    <w:p w:rsidR="003D3B30" w:rsidRDefault="00F26659">
      <w:pPr>
        <w:pStyle w:val="af2"/>
        <w:numPr>
          <w:ilvl w:val="1"/>
          <w:numId w:val="63"/>
        </w:numPr>
        <w:tabs>
          <w:tab w:val="num" w:pos="0"/>
          <w:tab w:val="left" w:pos="284"/>
        </w:tabs>
        <w:spacing w:after="0" w:line="240" w:lineRule="auto"/>
        <w:ind w:left="0" w:firstLine="993"/>
        <w:jc w:val="both"/>
        <w:rPr>
          <w:rFonts w:ascii="Times New Roman" w:hAnsi="Times New Roman" w:cs="Times New Roman"/>
          <w:sz w:val="24"/>
          <w:szCs w:val="24"/>
        </w:rPr>
      </w:pPr>
      <w:r w:rsidRPr="00F26659">
        <w:rPr>
          <w:rFonts w:ascii="Times New Roman" w:hAnsi="Times New Roman" w:cs="Times New Roman"/>
          <w:b/>
          <w:sz w:val="24"/>
          <w:szCs w:val="24"/>
        </w:rPr>
        <w:t>Залогодатель обязуется</w:t>
      </w:r>
      <w:r w:rsidRPr="00F26659">
        <w:rPr>
          <w:rFonts w:ascii="Times New Roman" w:hAnsi="Times New Roman" w:cs="Times New Roman"/>
          <w:sz w:val="24"/>
          <w:szCs w:val="24"/>
        </w:rPr>
        <w:t>:</w:t>
      </w:r>
    </w:p>
    <w:p w:rsidR="003D3B30" w:rsidRDefault="00F26659">
      <w:pPr>
        <w:pStyle w:val="af2"/>
        <w:numPr>
          <w:ilvl w:val="1"/>
          <w:numId w:val="65"/>
        </w:numPr>
        <w:tabs>
          <w:tab w:val="clear" w:pos="570"/>
          <w:tab w:val="left" w:pos="0"/>
        </w:tabs>
        <w:spacing w:after="0"/>
        <w:ind w:left="0" w:firstLine="993"/>
        <w:rPr>
          <w:rFonts w:ascii="Times New Roman" w:hAnsi="Times New Roman" w:cs="Times New Roman"/>
          <w:sz w:val="24"/>
          <w:szCs w:val="24"/>
        </w:rPr>
      </w:pPr>
      <w:r w:rsidRPr="00F26659">
        <w:rPr>
          <w:rFonts w:ascii="Times New Roman" w:hAnsi="Times New Roman" w:cs="Times New Roman"/>
          <w:sz w:val="24"/>
          <w:szCs w:val="24"/>
        </w:rPr>
        <w:t>Создавать надлежащие условия для содержания Предмета залога, исключающие его порчу или уничтожение, не совершать действия, которые могут повлечь утрату Предмета залога или уменьшение его стоимости, принимать меры, необходимые для обеспечения сохранности Предмета залога, производить за свой счет ремонт и техническое обслуживание Предмета залога.</w:t>
      </w:r>
    </w:p>
    <w:p w:rsidR="003D3B30" w:rsidRDefault="00F26659">
      <w:pPr>
        <w:pStyle w:val="af2"/>
        <w:numPr>
          <w:ilvl w:val="1"/>
          <w:numId w:val="66"/>
        </w:numPr>
        <w:tabs>
          <w:tab w:val="clear" w:pos="570"/>
          <w:tab w:val="num" w:pos="0"/>
          <w:tab w:val="left" w:pos="851"/>
          <w:tab w:val="left" w:pos="1134"/>
        </w:tabs>
        <w:spacing w:after="0"/>
        <w:ind w:left="0" w:firstLine="993"/>
        <w:jc w:val="both"/>
        <w:rPr>
          <w:rFonts w:ascii="Times New Roman" w:eastAsia="Times New Roman" w:hAnsi="Times New Roman" w:cs="Times New Roman"/>
          <w:snapToGrid w:val="0"/>
          <w:lang w:eastAsia="ru-RU"/>
        </w:rPr>
      </w:pPr>
      <w:r w:rsidRPr="00F26659">
        <w:rPr>
          <w:rFonts w:ascii="Times New Roman" w:hAnsi="Times New Roman" w:cs="Times New Roman"/>
          <w:sz w:val="24"/>
          <w:szCs w:val="24"/>
        </w:rPr>
        <w:t>Немедленно уведомлять Залогодержателя о возникновении угрозы утраты или повреждения Предмета залога, наложении ареста или иного обременения на Предмет залога с предоставлением копий подтверждающих документов. В случае, если Предмет залога (или его часть) будет поврежден, либо утрачен, похищен или иным способом выведен из владения Залогодателя, а также в случае уменьшения залоговой стоимости Предмета залога, наложения ареста, возникновения</w:t>
      </w:r>
      <w:r w:rsidRPr="00F26659">
        <w:rPr>
          <w:rFonts w:ascii="Times New Roman" w:eastAsia="Times New Roman" w:hAnsi="Times New Roman" w:cs="Times New Roman"/>
          <w:snapToGrid w:val="0"/>
          <w:lang w:eastAsia="ru-RU"/>
        </w:rPr>
        <w:t xml:space="preserve"> других ограничений, в течение   7 (Семи) дней после </w:t>
      </w:r>
      <w:r w:rsidRPr="00F26659">
        <w:rPr>
          <w:rFonts w:ascii="Times New Roman" w:hAnsi="Times New Roman" w:cs="Times New Roman"/>
          <w:sz w:val="24"/>
          <w:szCs w:val="24"/>
        </w:rPr>
        <w:t>наступления указанных обстоятельств восстановить Предмет залога либо заменить его другим равноценным имуществом, согласованным с Залогодержателем.</w:t>
      </w:r>
    </w:p>
    <w:p w:rsidR="003D3B30" w:rsidRDefault="00F26659">
      <w:pPr>
        <w:pStyle w:val="af2"/>
        <w:numPr>
          <w:ilvl w:val="1"/>
          <w:numId w:val="67"/>
        </w:numPr>
        <w:tabs>
          <w:tab w:val="clear" w:pos="570"/>
          <w:tab w:val="left" w:pos="851"/>
          <w:tab w:val="left" w:pos="1134"/>
        </w:tabs>
        <w:spacing w:after="0"/>
        <w:ind w:left="0" w:firstLine="993"/>
        <w:jc w:val="both"/>
        <w:rPr>
          <w:rFonts w:ascii="Times New Roman" w:hAnsi="Times New Roman" w:cs="Times New Roman"/>
          <w:sz w:val="24"/>
          <w:szCs w:val="24"/>
        </w:rPr>
      </w:pPr>
      <w:r w:rsidRPr="00F26659">
        <w:rPr>
          <w:rFonts w:ascii="Times New Roman" w:hAnsi="Times New Roman" w:cs="Times New Roman"/>
          <w:sz w:val="24"/>
          <w:szCs w:val="24"/>
        </w:rPr>
        <w:t xml:space="preserve">Принимать меры, необходимые для защиты Предмета залога от посягательств и требований со стороны третьих лиц.   В случае судебного спора о Предмете залога с лицами, которые заявляют на него свои права либо претензии, или какого-либо иного спора относительно Предмета залога, незамедлительно проинформировать об этом Залогодержателя. </w:t>
      </w:r>
    </w:p>
    <w:p w:rsidR="003D3B30" w:rsidRPr="00E66F58" w:rsidRDefault="00F26659">
      <w:pPr>
        <w:numPr>
          <w:ilvl w:val="2"/>
          <w:numId w:val="58"/>
        </w:numPr>
        <w:tabs>
          <w:tab w:val="clear" w:pos="1146"/>
          <w:tab w:val="num" w:pos="0"/>
          <w:tab w:val="left" w:pos="851"/>
          <w:tab w:val="left" w:pos="1134"/>
        </w:tabs>
        <w:spacing w:after="0"/>
        <w:ind w:left="0" w:firstLine="993"/>
        <w:jc w:val="both"/>
        <w:rPr>
          <w:rFonts w:ascii="Times New Roman" w:hAnsi="Times New Roman" w:cs="Times New Roman"/>
          <w:sz w:val="24"/>
          <w:szCs w:val="24"/>
        </w:rPr>
      </w:pPr>
      <w:r w:rsidRPr="00E66F58">
        <w:rPr>
          <w:rFonts w:ascii="Times New Roman" w:hAnsi="Times New Roman" w:cs="Times New Roman"/>
          <w:sz w:val="24"/>
          <w:szCs w:val="24"/>
        </w:rPr>
        <w:lastRenderedPageBreak/>
        <w:t>По требованию Залогодержателя предоставлять ему, а также уполномоченным представителям (служащим) Банка России документы и информацию, подтверждающие наличие, состояние и условия содержания Предмета залога, предоставлять возможность представителям Залогодержателя и/или Банка России осуществлять проверку фактического наличия, состояния и условий хранения Предмета залога, а также осуществлять проверку перечня лиц, допущенных к эксплуатации Предмета залога, а также выполнить иные действия, необходимые для ознакомления с деятельностью Залогодателя непосредственно на месте.</w:t>
      </w:r>
    </w:p>
    <w:p w:rsidR="003D3B30" w:rsidRPr="00E66F58" w:rsidRDefault="00F26659">
      <w:pPr>
        <w:pStyle w:val="af2"/>
        <w:numPr>
          <w:ilvl w:val="2"/>
          <w:numId w:val="83"/>
        </w:numPr>
        <w:tabs>
          <w:tab w:val="left" w:pos="851"/>
        </w:tabs>
        <w:spacing w:after="0"/>
        <w:jc w:val="both"/>
        <w:rPr>
          <w:rFonts w:ascii="Times New Roman" w:hAnsi="Times New Roman" w:cs="Times New Roman"/>
          <w:sz w:val="24"/>
          <w:szCs w:val="24"/>
        </w:rPr>
      </w:pPr>
      <w:r w:rsidRPr="00E66F58">
        <w:rPr>
          <w:rFonts w:ascii="Times New Roman" w:hAnsi="Times New Roman" w:cs="Times New Roman"/>
          <w:sz w:val="24"/>
          <w:szCs w:val="24"/>
        </w:rPr>
        <w:t>Без письменного согласия Залогодержателя:</w:t>
      </w:r>
    </w:p>
    <w:p w:rsidR="002358E4" w:rsidRPr="00E66F58" w:rsidRDefault="00A64FEA" w:rsidP="00A64FEA">
      <w:pPr>
        <w:numPr>
          <w:ilvl w:val="0"/>
          <w:numId w:val="59"/>
        </w:numPr>
        <w:tabs>
          <w:tab w:val="clear" w:pos="360"/>
        </w:tabs>
        <w:spacing w:after="0"/>
        <w:ind w:left="0" w:hanging="1570"/>
        <w:jc w:val="both"/>
        <w:rPr>
          <w:rFonts w:ascii="Times New Roman" w:hAnsi="Times New Roman" w:cs="Times New Roman"/>
          <w:sz w:val="24"/>
          <w:szCs w:val="24"/>
        </w:rPr>
      </w:pPr>
      <w:r w:rsidRPr="00E66F58">
        <w:rPr>
          <w:rFonts w:ascii="Times New Roman" w:hAnsi="Times New Roman" w:cs="Times New Roman"/>
          <w:sz w:val="24"/>
          <w:szCs w:val="24"/>
        </w:rPr>
        <w:t>-</w:t>
      </w:r>
      <w:r w:rsidR="00F26659" w:rsidRPr="00E66F58">
        <w:rPr>
          <w:rFonts w:ascii="Times New Roman" w:hAnsi="Times New Roman" w:cs="Times New Roman"/>
          <w:sz w:val="24"/>
          <w:szCs w:val="24"/>
        </w:rPr>
        <w:t>не продавать, не обменивать, не передавать в последующий залог и не сдавать в аренду, пользование или иным образом не отчуждать или обременять правами третьих лиц Предмет залога;</w:t>
      </w:r>
    </w:p>
    <w:p w:rsidR="002358E4" w:rsidRPr="00E66F58" w:rsidRDefault="00A64FEA" w:rsidP="00A64FEA">
      <w:pPr>
        <w:numPr>
          <w:ilvl w:val="0"/>
          <w:numId w:val="59"/>
        </w:numPr>
        <w:tabs>
          <w:tab w:val="clear" w:pos="360"/>
        </w:tabs>
        <w:spacing w:after="0"/>
        <w:ind w:left="0" w:hanging="1570"/>
        <w:jc w:val="both"/>
        <w:rPr>
          <w:rFonts w:ascii="Times New Roman" w:hAnsi="Times New Roman" w:cs="Times New Roman"/>
          <w:sz w:val="24"/>
          <w:szCs w:val="24"/>
        </w:rPr>
      </w:pPr>
      <w:r w:rsidRPr="00E66F58">
        <w:rPr>
          <w:rFonts w:ascii="Times New Roman" w:hAnsi="Times New Roman" w:cs="Times New Roman"/>
          <w:sz w:val="24"/>
          <w:szCs w:val="24"/>
        </w:rPr>
        <w:t>-</w:t>
      </w:r>
      <w:r w:rsidR="00F26659" w:rsidRPr="00E66F58">
        <w:rPr>
          <w:rFonts w:ascii="Times New Roman" w:hAnsi="Times New Roman" w:cs="Times New Roman"/>
          <w:sz w:val="24"/>
          <w:szCs w:val="24"/>
        </w:rPr>
        <w:t>не вывозить Предмет залога за пределы Российской Федерации;</w:t>
      </w:r>
    </w:p>
    <w:p w:rsidR="003D3B30" w:rsidRDefault="00A64FEA">
      <w:pPr>
        <w:numPr>
          <w:ilvl w:val="0"/>
          <w:numId w:val="59"/>
        </w:numPr>
        <w:tabs>
          <w:tab w:val="clear" w:pos="360"/>
        </w:tabs>
        <w:spacing w:after="0"/>
        <w:ind w:left="0" w:hanging="1570"/>
        <w:jc w:val="both"/>
        <w:rPr>
          <w:rFonts w:ascii="Times New Roman" w:eastAsia="Times New Roman" w:hAnsi="Times New Roman" w:cs="Times New Roman"/>
          <w:snapToGrid w:val="0"/>
          <w:lang w:eastAsia="ru-RU"/>
        </w:rPr>
      </w:pPr>
      <w:r w:rsidRPr="00E66F58">
        <w:rPr>
          <w:rFonts w:ascii="Times New Roman" w:hAnsi="Times New Roman" w:cs="Times New Roman"/>
          <w:sz w:val="24"/>
          <w:szCs w:val="24"/>
        </w:rPr>
        <w:t>-</w:t>
      </w:r>
      <w:r w:rsidR="00F26659" w:rsidRPr="00E66F58">
        <w:rPr>
          <w:rFonts w:ascii="Times New Roman" w:hAnsi="Times New Roman" w:cs="Times New Roman"/>
          <w:sz w:val="24"/>
          <w:szCs w:val="24"/>
        </w:rPr>
        <w:t>не выполнять работ по изменению технических характеристик Предмет залога</w:t>
      </w:r>
      <w:r w:rsidR="00F26659" w:rsidRPr="00F26659">
        <w:rPr>
          <w:rFonts w:ascii="Times New Roman" w:eastAsia="Times New Roman" w:hAnsi="Times New Roman" w:cs="Times New Roman"/>
          <w:snapToGrid w:val="0"/>
          <w:lang w:eastAsia="ru-RU"/>
        </w:rPr>
        <w:t>.</w:t>
      </w:r>
    </w:p>
    <w:p w:rsidR="003D3B30" w:rsidRPr="00E66F58" w:rsidRDefault="00F26659" w:rsidP="00E66F58">
      <w:pPr>
        <w:pStyle w:val="af2"/>
        <w:numPr>
          <w:ilvl w:val="2"/>
          <w:numId w:val="83"/>
        </w:numPr>
        <w:tabs>
          <w:tab w:val="left" w:pos="851"/>
        </w:tabs>
        <w:spacing w:after="0"/>
        <w:ind w:left="0" w:firstLine="850"/>
        <w:jc w:val="both"/>
        <w:rPr>
          <w:rFonts w:ascii="Times New Roman" w:hAnsi="Times New Roman" w:cs="Times New Roman"/>
          <w:sz w:val="24"/>
          <w:szCs w:val="24"/>
        </w:rPr>
      </w:pPr>
      <w:r w:rsidRPr="00E66F58">
        <w:rPr>
          <w:rFonts w:ascii="Times New Roman" w:hAnsi="Times New Roman" w:cs="Times New Roman"/>
          <w:sz w:val="24"/>
          <w:szCs w:val="24"/>
        </w:rPr>
        <w:t>Сообщать Залогодержателю (с приложением подтверждающих документов) о заключении брачного договора, об изменениях адреса регистрации, адреса фактического проживания, паспортных данных, фамилии, имени, отчества, семейного положения, контактного телефона и иных сведений, предоставленных Залогодателем в процессе заключения и исполнения настоящего Договора, не позднее   3 (Трех) рабочих дней с даты указанных изменений.</w:t>
      </w:r>
    </w:p>
    <w:p w:rsidR="003D3B30" w:rsidRPr="00E66F58" w:rsidRDefault="00F26659">
      <w:pPr>
        <w:pStyle w:val="af2"/>
        <w:numPr>
          <w:ilvl w:val="2"/>
          <w:numId w:val="83"/>
        </w:numPr>
        <w:tabs>
          <w:tab w:val="left" w:pos="851"/>
        </w:tabs>
        <w:spacing w:after="0"/>
        <w:ind w:left="0" w:firstLine="850"/>
        <w:jc w:val="both"/>
        <w:rPr>
          <w:rFonts w:ascii="Times New Roman" w:hAnsi="Times New Roman" w:cs="Times New Roman"/>
          <w:sz w:val="24"/>
          <w:szCs w:val="24"/>
        </w:rPr>
      </w:pPr>
      <w:r w:rsidRPr="00E66F58">
        <w:rPr>
          <w:rFonts w:ascii="Times New Roman" w:hAnsi="Times New Roman" w:cs="Times New Roman"/>
          <w:sz w:val="24"/>
          <w:szCs w:val="24"/>
        </w:rPr>
        <w:t>По запросу Залогодержателя предоставлять информацию и документы, относящиеся к исполнению Договора в срок, установленный в запросе.</w:t>
      </w:r>
    </w:p>
    <w:p w:rsidR="003D3B30" w:rsidRPr="00E66F58" w:rsidRDefault="00D218C1">
      <w:pPr>
        <w:pStyle w:val="ConsPlusNonformat"/>
        <w:widowControl/>
        <w:tabs>
          <w:tab w:val="left" w:pos="851"/>
        </w:tabs>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napToGrid w:val="0"/>
          <w:sz w:val="22"/>
          <w:szCs w:val="22"/>
        </w:rPr>
        <w:t>3.1.8.</w:t>
      </w:r>
      <w:r w:rsidR="00F26659" w:rsidRPr="00E66F58">
        <w:rPr>
          <w:rFonts w:ascii="Times New Roman" w:eastAsiaTheme="minorHAnsi" w:hAnsi="Times New Roman" w:cs="Times New Roman"/>
          <w:sz w:val="24"/>
          <w:szCs w:val="24"/>
          <w:lang w:eastAsia="en-US"/>
        </w:rPr>
        <w:t xml:space="preserve">Возместить в полном объеме убытки, понесенные Залогодержателем вследствие неисполнения или ненадлежащего исполнения Залогодателем </w:t>
      </w:r>
      <w:r w:rsidR="007627CA" w:rsidRPr="00E66F58">
        <w:rPr>
          <w:rFonts w:ascii="Times New Roman" w:eastAsiaTheme="minorHAnsi" w:hAnsi="Times New Roman" w:cs="Times New Roman"/>
          <w:sz w:val="24"/>
          <w:szCs w:val="24"/>
          <w:lang w:eastAsia="en-US"/>
        </w:rPr>
        <w:t>условий</w:t>
      </w:r>
      <w:r w:rsidR="00F26659" w:rsidRPr="00E66F58">
        <w:rPr>
          <w:rFonts w:ascii="Times New Roman" w:eastAsiaTheme="minorHAnsi" w:hAnsi="Times New Roman" w:cs="Times New Roman"/>
          <w:sz w:val="24"/>
          <w:szCs w:val="24"/>
          <w:lang w:eastAsia="en-US"/>
        </w:rPr>
        <w:t xml:space="preserve"> Договора, в частности заверений и условий, предусмотренных п.п.  </w:t>
      </w:r>
      <w:r w:rsidR="004705E9" w:rsidRPr="00E66F58">
        <w:rPr>
          <w:rFonts w:ascii="Times New Roman" w:eastAsiaTheme="minorHAnsi" w:hAnsi="Times New Roman" w:cs="Times New Roman"/>
          <w:sz w:val="24"/>
          <w:szCs w:val="24"/>
          <w:lang w:eastAsia="en-US"/>
        </w:rPr>
        <w:t>2.4</w:t>
      </w:r>
      <w:r w:rsidR="00F26659" w:rsidRPr="00E66F58">
        <w:rPr>
          <w:rFonts w:ascii="Times New Roman" w:eastAsiaTheme="minorHAnsi" w:hAnsi="Times New Roman" w:cs="Times New Roman"/>
          <w:sz w:val="24"/>
          <w:szCs w:val="24"/>
          <w:lang w:eastAsia="en-US"/>
        </w:rPr>
        <w:t xml:space="preserve">,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 xml:space="preserve">.1.1,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 xml:space="preserve">.1.2,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 xml:space="preserve">.1.3,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 xml:space="preserve">.1.5,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 xml:space="preserve">.1.9, </w:t>
      </w:r>
      <w:r w:rsidR="004705E9" w:rsidRPr="00E66F58">
        <w:rPr>
          <w:rFonts w:ascii="Times New Roman" w:eastAsiaTheme="minorHAnsi" w:hAnsi="Times New Roman" w:cs="Times New Roman"/>
          <w:sz w:val="24"/>
          <w:szCs w:val="24"/>
          <w:lang w:eastAsia="en-US"/>
        </w:rPr>
        <w:t>3.1.11,</w:t>
      </w:r>
      <w:r w:rsidR="00F26659" w:rsidRPr="00E66F58">
        <w:rPr>
          <w:rFonts w:ascii="Times New Roman" w:eastAsiaTheme="minorHAnsi" w:hAnsi="Times New Roman" w:cs="Times New Roman"/>
          <w:sz w:val="24"/>
          <w:szCs w:val="24"/>
          <w:lang w:eastAsia="en-US"/>
        </w:rPr>
        <w:t xml:space="preserve"> </w:t>
      </w:r>
      <w:r w:rsidR="004705E9" w:rsidRPr="00E66F58">
        <w:rPr>
          <w:rFonts w:ascii="Times New Roman" w:eastAsiaTheme="minorHAnsi" w:hAnsi="Times New Roman" w:cs="Times New Roman"/>
          <w:sz w:val="24"/>
          <w:szCs w:val="24"/>
          <w:lang w:eastAsia="en-US"/>
        </w:rPr>
        <w:t>3</w:t>
      </w:r>
      <w:r w:rsidR="00F26659" w:rsidRPr="00E66F58">
        <w:rPr>
          <w:rFonts w:ascii="Times New Roman" w:eastAsiaTheme="minorHAnsi" w:hAnsi="Times New Roman" w:cs="Times New Roman"/>
          <w:sz w:val="24"/>
          <w:szCs w:val="24"/>
          <w:lang w:eastAsia="en-US"/>
        </w:rPr>
        <w:t>.2.4  настоящ</w:t>
      </w:r>
      <w:r w:rsidR="000477B2" w:rsidRPr="00E66F58">
        <w:rPr>
          <w:rFonts w:ascii="Times New Roman" w:eastAsiaTheme="minorHAnsi" w:hAnsi="Times New Roman" w:cs="Times New Roman"/>
          <w:sz w:val="24"/>
          <w:szCs w:val="24"/>
          <w:lang w:eastAsia="en-US"/>
        </w:rPr>
        <w:t xml:space="preserve">их </w:t>
      </w:r>
      <w:r w:rsidR="00F26659" w:rsidRPr="00E66F58">
        <w:rPr>
          <w:rFonts w:ascii="Times New Roman" w:eastAsiaTheme="minorHAnsi" w:hAnsi="Times New Roman" w:cs="Times New Roman"/>
          <w:sz w:val="24"/>
          <w:szCs w:val="24"/>
          <w:lang w:eastAsia="en-US"/>
        </w:rPr>
        <w:t xml:space="preserve"> </w:t>
      </w:r>
      <w:r w:rsidR="000477B2" w:rsidRPr="00E66F58">
        <w:rPr>
          <w:rFonts w:ascii="Times New Roman" w:eastAsiaTheme="minorHAnsi" w:hAnsi="Times New Roman" w:cs="Times New Roman"/>
          <w:sz w:val="24"/>
          <w:szCs w:val="24"/>
          <w:lang w:eastAsia="en-US"/>
        </w:rPr>
        <w:t>Общих условий</w:t>
      </w:r>
      <w:r w:rsidR="00F26659" w:rsidRPr="00E66F58">
        <w:rPr>
          <w:rFonts w:ascii="Times New Roman" w:eastAsiaTheme="minorHAnsi" w:hAnsi="Times New Roman" w:cs="Times New Roman"/>
          <w:sz w:val="24"/>
          <w:szCs w:val="24"/>
          <w:lang w:eastAsia="en-US"/>
        </w:rPr>
        <w:t>.</w:t>
      </w:r>
    </w:p>
    <w:p w:rsidR="003D3B30" w:rsidRPr="00E66F58" w:rsidRDefault="008A2D3B">
      <w:pPr>
        <w:pStyle w:val="ConsPlusNonformat"/>
        <w:widowControl/>
        <w:tabs>
          <w:tab w:val="left" w:pos="0"/>
        </w:tabs>
        <w:spacing w:line="276" w:lineRule="auto"/>
        <w:ind w:firstLine="851"/>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3.1.9</w:t>
      </w:r>
      <w:r>
        <w:rPr>
          <w:rFonts w:ascii="Times New Roman" w:hAnsi="Times New Roman" w:cs="Times New Roman"/>
          <w:snapToGrid w:val="0"/>
          <w:sz w:val="22"/>
          <w:szCs w:val="22"/>
        </w:rPr>
        <w:t xml:space="preserve">. </w:t>
      </w:r>
      <w:r w:rsidR="00F26659" w:rsidRPr="00E66F58">
        <w:rPr>
          <w:rFonts w:ascii="Times New Roman" w:eastAsiaTheme="minorHAnsi" w:hAnsi="Times New Roman" w:cs="Times New Roman"/>
          <w:sz w:val="24"/>
          <w:szCs w:val="24"/>
          <w:lang w:eastAsia="en-US"/>
        </w:rPr>
        <w:t>Не позднее 3 (Трех) рабочих дней с даты наступления соответствующего события письменно уведомлять Залогодержателя:</w:t>
      </w:r>
    </w:p>
    <w:p w:rsidR="003D3B30" w:rsidRPr="00E66F58" w:rsidRDefault="00F26659">
      <w:pPr>
        <w:pStyle w:val="ConsPlusNonformat"/>
        <w:widowControl/>
        <w:tabs>
          <w:tab w:val="left" w:pos="851"/>
        </w:tabs>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о предъявлении исков третьих лиц, способных значительно ухудшить финансовое положение Залогодателя;</w:t>
      </w:r>
    </w:p>
    <w:p w:rsidR="003D3B30" w:rsidRPr="00E66F58" w:rsidRDefault="00F26659">
      <w:pPr>
        <w:pStyle w:val="ConsPlusNonformat"/>
        <w:widowControl/>
        <w:tabs>
          <w:tab w:val="left" w:pos="851"/>
        </w:tabs>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о возбуждении в отношении Залогодателя уголовного дела;</w:t>
      </w:r>
    </w:p>
    <w:p w:rsidR="003D3B30" w:rsidRPr="00E66F58" w:rsidRDefault="00F26659">
      <w:pPr>
        <w:pStyle w:val="ConsPlusNonformat"/>
        <w:widowControl/>
        <w:tabs>
          <w:tab w:val="left" w:pos="851"/>
        </w:tabs>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о возбуждении процедуры банкротства Залогодателя;</w:t>
      </w:r>
    </w:p>
    <w:p w:rsidR="003D3B30" w:rsidRPr="00E66F58" w:rsidRDefault="00F26659">
      <w:pPr>
        <w:pStyle w:val="ConsPlusNonformat"/>
        <w:widowControl/>
        <w:tabs>
          <w:tab w:val="left" w:pos="851"/>
        </w:tabs>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о предъявлении иска об истребовании имущества, выступающего Предметом залога;</w:t>
      </w:r>
    </w:p>
    <w:p w:rsidR="003D3B30" w:rsidRPr="00E66F58" w:rsidRDefault="00F26659">
      <w:pPr>
        <w:pStyle w:val="ConsPlusNonformat"/>
        <w:widowControl/>
        <w:tabs>
          <w:tab w:val="left" w:pos="851"/>
        </w:tabs>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о наступлении любых обстоятельств, включая форс-мажорные, которые могут повлиять на своевременное и полное исполнение обязательств по настоящему Договору.</w:t>
      </w:r>
    </w:p>
    <w:p w:rsidR="003D3B30" w:rsidRPr="00E66F58" w:rsidRDefault="00F26659">
      <w:pPr>
        <w:spacing w:after="0" w:line="240" w:lineRule="auto"/>
        <w:ind w:firstLine="851"/>
        <w:jc w:val="both"/>
        <w:rPr>
          <w:rFonts w:ascii="Times New Roman" w:hAnsi="Times New Roman" w:cs="Times New Roman"/>
          <w:sz w:val="24"/>
          <w:szCs w:val="24"/>
        </w:rPr>
      </w:pPr>
      <w:r w:rsidRPr="00E66F58">
        <w:rPr>
          <w:rFonts w:ascii="Times New Roman" w:hAnsi="Times New Roman" w:cs="Times New Roman"/>
          <w:sz w:val="24"/>
          <w:szCs w:val="24"/>
        </w:rPr>
        <w:t>3.1.10.</w:t>
      </w:r>
      <w:r w:rsidR="00A64FEA">
        <w:rPr>
          <w:i/>
        </w:rPr>
        <w:t xml:space="preserve"> </w:t>
      </w:r>
      <w:r w:rsidRPr="00E66F58">
        <w:rPr>
          <w:rFonts w:ascii="Times New Roman" w:hAnsi="Times New Roman" w:cs="Times New Roman"/>
          <w:sz w:val="24"/>
          <w:szCs w:val="24"/>
        </w:rPr>
        <w:t xml:space="preserve">Поставить на учет в органах ГИБДД Предмет залога в срок не более 5 (пяти) календарных дней с даты перехода к Залогодателю права собственности на него и предоставить Залогодержателю оригинал свидетельства о регистрации ТС </w:t>
      </w:r>
      <w:r w:rsidR="00CA50A8">
        <w:rPr>
          <w:rFonts w:ascii="Times New Roman" w:hAnsi="Times New Roman" w:cs="Times New Roman"/>
          <w:sz w:val="24"/>
          <w:szCs w:val="24"/>
        </w:rPr>
        <w:t>(применяется при предоставлении кредита на покупку транспортного средства)</w:t>
      </w:r>
      <w:r w:rsidR="00611418">
        <w:rPr>
          <w:rFonts w:ascii="Times New Roman" w:hAnsi="Times New Roman" w:cs="Times New Roman"/>
          <w:sz w:val="24"/>
          <w:szCs w:val="24"/>
        </w:rPr>
        <w:t>.</w:t>
      </w:r>
    </w:p>
    <w:p w:rsidR="003D3B30" w:rsidRPr="00E66F58" w:rsidRDefault="0007625B">
      <w:pPr>
        <w:spacing w:after="0" w:line="240" w:lineRule="auto"/>
        <w:ind w:firstLine="851"/>
        <w:jc w:val="both"/>
        <w:rPr>
          <w:rFonts w:ascii="Times New Roman" w:hAnsi="Times New Roman" w:cs="Times New Roman"/>
          <w:sz w:val="24"/>
          <w:szCs w:val="24"/>
        </w:rPr>
      </w:pPr>
      <w:r w:rsidRPr="00E66F58">
        <w:rPr>
          <w:rFonts w:ascii="Times New Roman" w:hAnsi="Times New Roman" w:cs="Times New Roman"/>
          <w:sz w:val="24"/>
          <w:szCs w:val="24"/>
        </w:rPr>
        <w:t>3.1.11.</w:t>
      </w:r>
      <w:r>
        <w:rPr>
          <w:rFonts w:ascii="Times New Roman" w:eastAsia="Times New Roman" w:hAnsi="Times New Roman" w:cs="Times New Roman"/>
          <w:snapToGrid w:val="0"/>
          <w:lang w:eastAsia="ru-RU"/>
        </w:rPr>
        <w:t xml:space="preserve"> </w:t>
      </w:r>
      <w:r w:rsidRPr="00E66F58">
        <w:rPr>
          <w:rFonts w:ascii="Times New Roman" w:hAnsi="Times New Roman" w:cs="Times New Roman"/>
          <w:sz w:val="24"/>
          <w:szCs w:val="24"/>
        </w:rPr>
        <w:t>Соблюдать условия по страхованию Предмета залога, в случае, если это предусмотрено Индивидуальными условиями Кредитного договора:</w:t>
      </w:r>
    </w:p>
    <w:p w:rsidR="003D3B30" w:rsidRPr="00E66F58" w:rsidRDefault="00F26659" w:rsidP="00E66F58">
      <w:pPr>
        <w:pStyle w:val="af2"/>
        <w:numPr>
          <w:ilvl w:val="3"/>
          <w:numId w:val="87"/>
        </w:numPr>
        <w:spacing w:after="0" w:line="240" w:lineRule="auto"/>
        <w:ind w:left="284" w:firstLine="567"/>
        <w:contextualSpacing w:val="0"/>
        <w:jc w:val="both"/>
        <w:rPr>
          <w:rFonts w:ascii="Times New Roman" w:hAnsi="Times New Roman" w:cs="Times New Roman"/>
          <w:sz w:val="24"/>
          <w:szCs w:val="24"/>
        </w:rPr>
      </w:pPr>
      <w:r w:rsidRPr="00E66F58">
        <w:rPr>
          <w:rFonts w:ascii="Times New Roman" w:hAnsi="Times New Roman" w:cs="Times New Roman"/>
          <w:sz w:val="24"/>
          <w:szCs w:val="24"/>
        </w:rPr>
        <w:t>В течение 5</w:t>
      </w:r>
      <w:r w:rsidR="00675A8D">
        <w:rPr>
          <w:rFonts w:ascii="Times New Roman" w:hAnsi="Times New Roman" w:cs="Times New Roman"/>
          <w:sz w:val="24"/>
          <w:szCs w:val="24"/>
        </w:rPr>
        <w:t xml:space="preserve"> </w:t>
      </w:r>
      <w:r w:rsidRPr="00E66F58">
        <w:rPr>
          <w:rFonts w:ascii="Times New Roman" w:hAnsi="Times New Roman" w:cs="Times New Roman"/>
          <w:sz w:val="24"/>
          <w:szCs w:val="24"/>
        </w:rPr>
        <w:t>(Пяти) рабочих дней с даты заключения Кредитного договора застраховать Предмет залога в страховой компании на следующих условиях:</w:t>
      </w:r>
    </w:p>
    <w:p w:rsidR="003D3B30" w:rsidRPr="002B3E7B" w:rsidRDefault="00F26659" w:rsidP="00E66F58">
      <w:pPr>
        <w:pStyle w:val="af2"/>
        <w:numPr>
          <w:ilvl w:val="0"/>
          <w:numId w:val="60"/>
        </w:numPr>
        <w:tabs>
          <w:tab w:val="left" w:pos="284"/>
        </w:tabs>
        <w:spacing w:after="0"/>
        <w:ind w:left="284" w:hanging="284"/>
        <w:contextualSpacing w:val="0"/>
        <w:jc w:val="both"/>
        <w:rPr>
          <w:rFonts w:ascii="Times New Roman" w:hAnsi="Times New Roman" w:cs="Times New Roman"/>
          <w:sz w:val="24"/>
          <w:szCs w:val="24"/>
        </w:rPr>
      </w:pPr>
      <w:r w:rsidRPr="00E66F58">
        <w:rPr>
          <w:rFonts w:ascii="Times New Roman" w:hAnsi="Times New Roman" w:cs="Times New Roman"/>
          <w:sz w:val="24"/>
          <w:szCs w:val="24"/>
        </w:rPr>
        <w:t>на страховую сумму в размере, указанном</w:t>
      </w:r>
      <w:r w:rsidRPr="002B3E7B">
        <w:rPr>
          <w:rFonts w:ascii="Times New Roman" w:hAnsi="Times New Roman" w:cs="Times New Roman"/>
          <w:sz w:val="24"/>
          <w:szCs w:val="24"/>
        </w:rPr>
        <w:t xml:space="preserve"> в Базовых условиях кредитования</w:t>
      </w:r>
      <w:r w:rsidR="00E66F58" w:rsidRPr="002B3E7B">
        <w:rPr>
          <w:rFonts w:ascii="Times New Roman" w:hAnsi="Times New Roman" w:cs="Times New Roman"/>
          <w:sz w:val="24"/>
          <w:szCs w:val="24"/>
        </w:rPr>
        <w:t xml:space="preserve"> или </w:t>
      </w:r>
      <w:r w:rsidR="00E66F58" w:rsidRPr="00E66F58">
        <w:rPr>
          <w:rFonts w:ascii="Times New Roman" w:hAnsi="Times New Roman" w:cs="Times New Roman"/>
          <w:sz w:val="24"/>
          <w:szCs w:val="24"/>
        </w:rPr>
        <w:t>Индивидуальных условиях Кредитного договора</w:t>
      </w:r>
      <w:r w:rsidRPr="00E66F58">
        <w:rPr>
          <w:rFonts w:ascii="Times New Roman" w:hAnsi="Times New Roman" w:cs="Times New Roman"/>
          <w:sz w:val="24"/>
          <w:szCs w:val="24"/>
        </w:rPr>
        <w:t>;</w:t>
      </w:r>
      <w:r w:rsidRPr="002B3E7B">
        <w:rPr>
          <w:rFonts w:ascii="Times New Roman" w:hAnsi="Times New Roman" w:cs="Times New Roman"/>
          <w:sz w:val="24"/>
          <w:szCs w:val="24"/>
        </w:rPr>
        <w:t xml:space="preserve"> </w:t>
      </w:r>
    </w:p>
    <w:p w:rsidR="003D3B30" w:rsidRPr="00E66F58" w:rsidRDefault="00F26659">
      <w:pPr>
        <w:pStyle w:val="af2"/>
        <w:numPr>
          <w:ilvl w:val="0"/>
          <w:numId w:val="60"/>
        </w:numPr>
        <w:tabs>
          <w:tab w:val="left" w:pos="284"/>
        </w:tabs>
        <w:spacing w:after="0"/>
        <w:ind w:hanging="1500"/>
        <w:contextualSpacing w:val="0"/>
        <w:jc w:val="both"/>
        <w:rPr>
          <w:rFonts w:ascii="Times New Roman" w:hAnsi="Times New Roman" w:cs="Times New Roman"/>
          <w:sz w:val="24"/>
          <w:szCs w:val="24"/>
        </w:rPr>
      </w:pPr>
      <w:r w:rsidRPr="00E66F58">
        <w:rPr>
          <w:rFonts w:ascii="Times New Roman" w:hAnsi="Times New Roman" w:cs="Times New Roman"/>
          <w:sz w:val="24"/>
          <w:szCs w:val="24"/>
        </w:rPr>
        <w:t>от рисков ущерба, угона, утраты (гибели)</w:t>
      </w:r>
      <w:r w:rsidR="0007625B" w:rsidRPr="00E66F58">
        <w:rPr>
          <w:rFonts w:ascii="Times New Roman" w:hAnsi="Times New Roman" w:cs="Times New Roman"/>
          <w:sz w:val="24"/>
          <w:szCs w:val="24"/>
        </w:rPr>
        <w:t>;</w:t>
      </w:r>
    </w:p>
    <w:p w:rsidR="0007625B" w:rsidRPr="00E66F58" w:rsidRDefault="00F26659" w:rsidP="001676DC">
      <w:pPr>
        <w:pStyle w:val="af2"/>
        <w:numPr>
          <w:ilvl w:val="0"/>
          <w:numId w:val="60"/>
        </w:numPr>
        <w:tabs>
          <w:tab w:val="left" w:pos="1560"/>
        </w:tabs>
        <w:spacing w:after="0"/>
        <w:ind w:left="284" w:hanging="284"/>
        <w:contextualSpacing w:val="0"/>
        <w:rPr>
          <w:rFonts w:ascii="Times New Roman" w:hAnsi="Times New Roman" w:cs="Times New Roman"/>
          <w:sz w:val="24"/>
          <w:szCs w:val="24"/>
        </w:rPr>
      </w:pPr>
      <w:r w:rsidRPr="00E66F58">
        <w:rPr>
          <w:rFonts w:ascii="Times New Roman" w:hAnsi="Times New Roman" w:cs="Times New Roman"/>
          <w:sz w:val="24"/>
          <w:szCs w:val="24"/>
        </w:rPr>
        <w:t>выгодоприобретателем по договорам страхования является Залогодержатель</w:t>
      </w:r>
      <w:r w:rsidR="0007625B" w:rsidRPr="00E66F58">
        <w:rPr>
          <w:rFonts w:ascii="Times New Roman" w:hAnsi="Times New Roman" w:cs="Times New Roman"/>
          <w:sz w:val="24"/>
          <w:szCs w:val="24"/>
        </w:rPr>
        <w:t>;</w:t>
      </w:r>
    </w:p>
    <w:p w:rsidR="0007625B" w:rsidRPr="00E66F58" w:rsidRDefault="00F26659" w:rsidP="001676DC">
      <w:pPr>
        <w:pStyle w:val="af2"/>
        <w:numPr>
          <w:ilvl w:val="0"/>
          <w:numId w:val="60"/>
        </w:numPr>
        <w:spacing w:after="0"/>
        <w:ind w:left="284" w:hanging="284"/>
        <w:contextualSpacing w:val="0"/>
        <w:rPr>
          <w:rFonts w:ascii="Times New Roman" w:hAnsi="Times New Roman" w:cs="Times New Roman"/>
          <w:sz w:val="24"/>
          <w:szCs w:val="24"/>
        </w:rPr>
      </w:pPr>
      <w:r w:rsidRPr="00E66F58">
        <w:rPr>
          <w:rFonts w:ascii="Times New Roman" w:hAnsi="Times New Roman" w:cs="Times New Roman"/>
          <w:sz w:val="24"/>
          <w:szCs w:val="24"/>
        </w:rPr>
        <w:t>срок страхования – не менее срока возврата кредита</w:t>
      </w:r>
      <w:r w:rsidR="0007625B" w:rsidRPr="00E66F58">
        <w:rPr>
          <w:rFonts w:ascii="Times New Roman" w:hAnsi="Times New Roman" w:cs="Times New Roman"/>
          <w:sz w:val="24"/>
          <w:szCs w:val="24"/>
        </w:rPr>
        <w:t>;</w:t>
      </w:r>
    </w:p>
    <w:p w:rsidR="003D3B30" w:rsidRDefault="00F26659" w:rsidP="00E66F58">
      <w:pPr>
        <w:pStyle w:val="af2"/>
        <w:numPr>
          <w:ilvl w:val="3"/>
          <w:numId w:val="87"/>
        </w:numPr>
        <w:spacing w:after="0" w:line="240" w:lineRule="auto"/>
        <w:ind w:left="284" w:firstLine="567"/>
        <w:contextualSpacing w:val="0"/>
        <w:jc w:val="both"/>
        <w:rPr>
          <w:i/>
        </w:rPr>
      </w:pPr>
      <w:r w:rsidRPr="00E66F58">
        <w:rPr>
          <w:rFonts w:ascii="Times New Roman" w:hAnsi="Times New Roman" w:cs="Times New Roman"/>
          <w:sz w:val="24"/>
          <w:szCs w:val="24"/>
        </w:rPr>
        <w:lastRenderedPageBreak/>
        <w:t xml:space="preserve">Представить Кредитору в течение 2 (Двух) рабочих дней, считая с даты заключения </w:t>
      </w:r>
      <w:r w:rsidR="00CA50A8">
        <w:rPr>
          <w:rFonts w:ascii="Times New Roman" w:hAnsi="Times New Roman" w:cs="Times New Roman"/>
          <w:sz w:val="24"/>
          <w:szCs w:val="24"/>
        </w:rPr>
        <w:t>Д</w:t>
      </w:r>
      <w:r w:rsidR="00CA50A8" w:rsidRPr="00E66F58">
        <w:rPr>
          <w:rFonts w:ascii="Times New Roman" w:hAnsi="Times New Roman" w:cs="Times New Roman"/>
          <w:sz w:val="24"/>
          <w:szCs w:val="24"/>
        </w:rPr>
        <w:t xml:space="preserve">оговоров </w:t>
      </w:r>
      <w:r w:rsidRPr="00E66F58">
        <w:rPr>
          <w:rFonts w:ascii="Times New Roman" w:hAnsi="Times New Roman" w:cs="Times New Roman"/>
          <w:sz w:val="24"/>
          <w:szCs w:val="24"/>
        </w:rPr>
        <w:t>имущественного страхования, экземпляры договоров (полисов) страхования и документ</w:t>
      </w:r>
      <w:r w:rsidR="00950398">
        <w:rPr>
          <w:rFonts w:ascii="Times New Roman" w:hAnsi="Times New Roman" w:cs="Times New Roman"/>
          <w:sz w:val="24"/>
          <w:szCs w:val="24"/>
        </w:rPr>
        <w:t>ы</w:t>
      </w:r>
      <w:r w:rsidRPr="00E66F58">
        <w:rPr>
          <w:rFonts w:ascii="Times New Roman" w:hAnsi="Times New Roman" w:cs="Times New Roman"/>
          <w:sz w:val="24"/>
          <w:szCs w:val="24"/>
        </w:rPr>
        <w:t>, подтверждающих оплату страховой премии в соотв</w:t>
      </w:r>
      <w:r w:rsidR="00FF3ECD" w:rsidRPr="00E66F58">
        <w:rPr>
          <w:rFonts w:ascii="Times New Roman" w:hAnsi="Times New Roman" w:cs="Times New Roman"/>
          <w:sz w:val="24"/>
          <w:szCs w:val="24"/>
        </w:rPr>
        <w:t>етствии с условиями страхования</w:t>
      </w:r>
      <w:r w:rsidRPr="00E66F58">
        <w:rPr>
          <w:rFonts w:ascii="Times New Roman" w:hAnsi="Times New Roman" w:cs="Times New Roman"/>
          <w:sz w:val="24"/>
          <w:szCs w:val="24"/>
        </w:rPr>
        <w:t>;</w:t>
      </w:r>
    </w:p>
    <w:p w:rsidR="003D3B30" w:rsidRPr="00E66F58" w:rsidRDefault="0007625B">
      <w:pPr>
        <w:pStyle w:val="af2"/>
        <w:numPr>
          <w:ilvl w:val="3"/>
          <w:numId w:val="87"/>
        </w:numPr>
        <w:spacing w:after="0" w:line="240" w:lineRule="auto"/>
        <w:ind w:left="284" w:firstLine="567"/>
        <w:contextualSpacing w:val="0"/>
        <w:jc w:val="both"/>
        <w:rPr>
          <w:rFonts w:ascii="Times New Roman" w:hAnsi="Times New Roman" w:cs="Times New Roman"/>
          <w:sz w:val="24"/>
          <w:szCs w:val="24"/>
        </w:rPr>
      </w:pPr>
      <w:r w:rsidRPr="00152791">
        <w:rPr>
          <w:i/>
        </w:rPr>
        <w:t xml:space="preserve"> </w:t>
      </w:r>
      <w:r w:rsidR="00F26659" w:rsidRPr="00E66F58">
        <w:rPr>
          <w:rFonts w:ascii="Times New Roman" w:hAnsi="Times New Roman" w:cs="Times New Roman"/>
          <w:sz w:val="24"/>
          <w:szCs w:val="24"/>
        </w:rPr>
        <w:t>Не позднее чем за 5 (Пять) рабочих дней до окончания срока страхования каждый раз перезаключать договор страхования на условиях, предусмотренных настоящим Договором, с предоставлением Залогодержателю договоров (полисов) страхования и документов, подтверждающих оплату страховой премии;</w:t>
      </w:r>
    </w:p>
    <w:p w:rsidR="003D3B30" w:rsidRPr="00E66F58" w:rsidRDefault="00F26659" w:rsidP="00E66F58">
      <w:pPr>
        <w:pStyle w:val="af2"/>
        <w:numPr>
          <w:ilvl w:val="3"/>
          <w:numId w:val="87"/>
        </w:numPr>
        <w:spacing w:after="0" w:line="240" w:lineRule="auto"/>
        <w:ind w:left="284" w:firstLine="567"/>
        <w:contextualSpacing w:val="0"/>
        <w:jc w:val="both"/>
        <w:rPr>
          <w:rFonts w:ascii="Times New Roman" w:hAnsi="Times New Roman" w:cs="Times New Roman"/>
          <w:sz w:val="24"/>
          <w:szCs w:val="24"/>
        </w:rPr>
      </w:pPr>
      <w:r w:rsidRPr="00E66F58">
        <w:rPr>
          <w:rFonts w:ascii="Times New Roman" w:hAnsi="Times New Roman" w:cs="Times New Roman"/>
          <w:sz w:val="24"/>
          <w:szCs w:val="24"/>
        </w:rPr>
        <w:t>Вносить изменения в договор страхования/страховой полис только после предварительного согласования таких изменений с Залогодержателем</w:t>
      </w:r>
      <w:r w:rsidR="0007625B" w:rsidRPr="00E66F58">
        <w:rPr>
          <w:rFonts w:ascii="Times New Roman" w:hAnsi="Times New Roman" w:cs="Times New Roman"/>
          <w:sz w:val="24"/>
          <w:szCs w:val="24"/>
        </w:rPr>
        <w:t>;</w:t>
      </w:r>
    </w:p>
    <w:p w:rsidR="003D3B30" w:rsidRPr="00E66F58" w:rsidRDefault="00FF3ECD">
      <w:pPr>
        <w:pStyle w:val="af2"/>
        <w:numPr>
          <w:ilvl w:val="3"/>
          <w:numId w:val="87"/>
        </w:numPr>
        <w:spacing w:after="0" w:line="240" w:lineRule="auto"/>
        <w:ind w:left="284" w:firstLine="567"/>
        <w:contextualSpacing w:val="0"/>
        <w:jc w:val="both"/>
        <w:rPr>
          <w:rFonts w:ascii="Times New Roman" w:hAnsi="Times New Roman" w:cs="Times New Roman"/>
          <w:sz w:val="24"/>
          <w:szCs w:val="24"/>
        </w:rPr>
      </w:pPr>
      <w:r w:rsidRPr="00E66F58">
        <w:rPr>
          <w:rFonts w:ascii="Times New Roman" w:hAnsi="Times New Roman" w:cs="Times New Roman"/>
          <w:sz w:val="24"/>
          <w:szCs w:val="24"/>
        </w:rPr>
        <w:t>И</w:t>
      </w:r>
      <w:r w:rsidR="00F26659" w:rsidRPr="00E66F58">
        <w:rPr>
          <w:rFonts w:ascii="Times New Roman" w:hAnsi="Times New Roman" w:cs="Times New Roman"/>
          <w:sz w:val="24"/>
          <w:szCs w:val="24"/>
        </w:rPr>
        <w:t>нформировать Залогодержателя обо всех внесенных в договор страхования/ страховой полис изменениях с предоставлением заверенных Залогодателем копий внесенных изменений в течение 10 (Десяти) календарных дней с даты вступления в силу соответствующих изменений.</w:t>
      </w:r>
    </w:p>
    <w:p w:rsidR="003D3B30" w:rsidRDefault="00F26659">
      <w:pPr>
        <w:pStyle w:val="af2"/>
        <w:numPr>
          <w:ilvl w:val="1"/>
          <w:numId w:val="63"/>
        </w:numPr>
        <w:tabs>
          <w:tab w:val="left" w:pos="284"/>
        </w:tabs>
        <w:spacing w:after="0" w:line="240" w:lineRule="auto"/>
        <w:ind w:firstLine="139"/>
        <w:jc w:val="both"/>
        <w:rPr>
          <w:rFonts w:ascii="Times New Roman" w:hAnsi="Times New Roman" w:cs="Times New Roman"/>
          <w:sz w:val="24"/>
          <w:szCs w:val="24"/>
        </w:rPr>
      </w:pPr>
      <w:r w:rsidRPr="00F26659">
        <w:rPr>
          <w:rFonts w:ascii="Times New Roman" w:hAnsi="Times New Roman" w:cs="Times New Roman"/>
          <w:b/>
          <w:sz w:val="24"/>
          <w:szCs w:val="24"/>
        </w:rPr>
        <w:t>Залогодатель вправе</w:t>
      </w:r>
      <w:r w:rsidRPr="00F26659">
        <w:rPr>
          <w:rFonts w:ascii="Times New Roman" w:hAnsi="Times New Roman" w:cs="Times New Roman"/>
          <w:sz w:val="24"/>
          <w:szCs w:val="24"/>
        </w:rPr>
        <w:t>:</w:t>
      </w:r>
    </w:p>
    <w:p w:rsidR="003D3B30" w:rsidRPr="00E66F58" w:rsidRDefault="00F26659" w:rsidP="002B071F">
      <w:pPr>
        <w:pStyle w:val="af2"/>
        <w:numPr>
          <w:ilvl w:val="2"/>
          <w:numId w:val="63"/>
        </w:numPr>
        <w:tabs>
          <w:tab w:val="clear" w:pos="720"/>
          <w:tab w:val="num" w:pos="284"/>
        </w:tabs>
        <w:spacing w:after="0"/>
        <w:ind w:left="284" w:firstLine="567"/>
        <w:rPr>
          <w:rFonts w:ascii="Times New Roman" w:hAnsi="Times New Roman" w:cs="Times New Roman"/>
          <w:sz w:val="24"/>
          <w:szCs w:val="24"/>
        </w:rPr>
      </w:pPr>
      <w:r w:rsidRPr="00E66F58">
        <w:rPr>
          <w:rFonts w:ascii="Times New Roman" w:hAnsi="Times New Roman" w:cs="Times New Roman"/>
          <w:sz w:val="24"/>
          <w:szCs w:val="24"/>
        </w:rPr>
        <w:t>Владеть и пользоваться Предметом залога в соответствии с его прямым назначением</w:t>
      </w:r>
      <w:r w:rsidR="002358E4" w:rsidRPr="00E66F58">
        <w:rPr>
          <w:rFonts w:ascii="Times New Roman" w:hAnsi="Times New Roman" w:cs="Times New Roman"/>
          <w:sz w:val="24"/>
          <w:szCs w:val="24"/>
        </w:rPr>
        <w:t>.</w:t>
      </w:r>
    </w:p>
    <w:p w:rsidR="003D3B30" w:rsidRPr="00E66F58" w:rsidRDefault="00F26659">
      <w:pPr>
        <w:pStyle w:val="af2"/>
        <w:numPr>
          <w:ilvl w:val="2"/>
          <w:numId w:val="77"/>
        </w:numPr>
        <w:spacing w:after="0"/>
        <w:ind w:left="709" w:firstLine="142"/>
        <w:contextualSpacing w:val="0"/>
        <w:rPr>
          <w:rFonts w:ascii="Times New Roman" w:hAnsi="Times New Roman" w:cs="Times New Roman"/>
          <w:sz w:val="24"/>
          <w:szCs w:val="24"/>
        </w:rPr>
      </w:pPr>
      <w:r w:rsidRPr="00E66F58">
        <w:rPr>
          <w:rFonts w:ascii="Times New Roman" w:hAnsi="Times New Roman" w:cs="Times New Roman"/>
          <w:sz w:val="24"/>
          <w:szCs w:val="24"/>
        </w:rPr>
        <w:t>Заменить Предмет залога с согласия Залогодержателя.</w:t>
      </w:r>
    </w:p>
    <w:p w:rsidR="003D3B30" w:rsidRPr="00E66F58" w:rsidRDefault="002358E4">
      <w:pPr>
        <w:pStyle w:val="af2"/>
        <w:numPr>
          <w:ilvl w:val="2"/>
          <w:numId w:val="84"/>
        </w:numPr>
        <w:spacing w:after="0"/>
        <w:ind w:left="0" w:firstLine="851"/>
        <w:rPr>
          <w:rFonts w:ascii="Times New Roman" w:hAnsi="Times New Roman" w:cs="Times New Roman"/>
          <w:sz w:val="24"/>
          <w:szCs w:val="24"/>
        </w:rPr>
      </w:pPr>
      <w:r w:rsidRPr="00E66F58">
        <w:rPr>
          <w:rFonts w:ascii="Times New Roman" w:hAnsi="Times New Roman" w:cs="Times New Roman"/>
          <w:sz w:val="24"/>
          <w:szCs w:val="24"/>
        </w:rPr>
        <w:t xml:space="preserve"> </w:t>
      </w:r>
      <w:r w:rsidR="00F26659" w:rsidRPr="00E66F58">
        <w:rPr>
          <w:rFonts w:ascii="Times New Roman" w:hAnsi="Times New Roman" w:cs="Times New Roman"/>
          <w:sz w:val="24"/>
          <w:szCs w:val="24"/>
        </w:rPr>
        <w:t>Получить от Залогодержателя документы, подтверждающие выполнение обеспеченного залогом обязательства после его надлежащего исполнения в полном объеме.</w:t>
      </w:r>
    </w:p>
    <w:p w:rsidR="003D3B30" w:rsidRPr="00E66F58" w:rsidRDefault="00F26659">
      <w:pPr>
        <w:pStyle w:val="af2"/>
        <w:numPr>
          <w:ilvl w:val="2"/>
          <w:numId w:val="84"/>
        </w:numPr>
        <w:spacing w:after="0"/>
        <w:ind w:left="0" w:firstLine="851"/>
        <w:jc w:val="both"/>
        <w:rPr>
          <w:rFonts w:ascii="Times New Roman" w:hAnsi="Times New Roman" w:cs="Times New Roman"/>
          <w:sz w:val="24"/>
          <w:szCs w:val="24"/>
        </w:rPr>
      </w:pPr>
      <w:r w:rsidRPr="00E66F58">
        <w:rPr>
          <w:rFonts w:ascii="Times New Roman" w:hAnsi="Times New Roman" w:cs="Times New Roman"/>
          <w:sz w:val="24"/>
          <w:szCs w:val="24"/>
        </w:rPr>
        <w:t>С письменного согласия Залогодержателя передать Предмет залога в последующий залог с соблюдением следующих услови</w:t>
      </w:r>
      <w:r w:rsidR="002358E4" w:rsidRPr="00E66F58">
        <w:rPr>
          <w:rFonts w:ascii="Times New Roman" w:hAnsi="Times New Roman" w:cs="Times New Roman"/>
          <w:sz w:val="24"/>
          <w:szCs w:val="24"/>
        </w:rPr>
        <w:t>й:</w:t>
      </w:r>
    </w:p>
    <w:p w:rsidR="003D3B30" w:rsidRPr="00E66F58" w:rsidRDefault="002358E4">
      <w:pPr>
        <w:pStyle w:val="ConsPlusNonformat"/>
        <w:widowControl/>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xml:space="preserve">- сумма основного обязательства, обеспечиваемая последующим залогом, не должна превышать 10 (Десять) процентов от стоимости Предмета залога, указанной в </w:t>
      </w:r>
      <w:r w:rsidR="00C80A07" w:rsidRPr="00E66F58">
        <w:rPr>
          <w:rFonts w:ascii="Times New Roman" w:eastAsiaTheme="minorHAnsi" w:hAnsi="Times New Roman" w:cs="Times New Roman"/>
          <w:sz w:val="24"/>
          <w:szCs w:val="24"/>
          <w:lang w:eastAsia="en-US"/>
        </w:rPr>
        <w:t>Индивидуальных условиях</w:t>
      </w:r>
      <w:r w:rsidR="00CA50A8">
        <w:rPr>
          <w:rFonts w:ascii="Times New Roman" w:eastAsiaTheme="minorHAnsi" w:hAnsi="Times New Roman" w:cs="Times New Roman"/>
          <w:sz w:val="24"/>
          <w:szCs w:val="24"/>
          <w:lang w:eastAsia="en-US"/>
        </w:rPr>
        <w:t xml:space="preserve"> </w:t>
      </w:r>
      <w:r w:rsidR="00D948A7">
        <w:rPr>
          <w:rFonts w:ascii="Times New Roman" w:eastAsiaTheme="minorHAnsi" w:hAnsi="Times New Roman" w:cs="Times New Roman"/>
          <w:sz w:val="24"/>
          <w:szCs w:val="24"/>
          <w:lang w:eastAsia="en-US"/>
        </w:rPr>
        <w:t>договора залога транспортного средства</w:t>
      </w:r>
      <w:r w:rsidRPr="00E66F58">
        <w:rPr>
          <w:rFonts w:ascii="Times New Roman" w:eastAsiaTheme="minorHAnsi" w:hAnsi="Times New Roman" w:cs="Times New Roman"/>
          <w:sz w:val="24"/>
          <w:szCs w:val="24"/>
          <w:lang w:eastAsia="en-US"/>
        </w:rPr>
        <w:t>;</w:t>
      </w:r>
    </w:p>
    <w:p w:rsidR="003D3B30" w:rsidRPr="00E66F58" w:rsidRDefault="002358E4">
      <w:pPr>
        <w:pStyle w:val="ConsPlusNonformat"/>
        <w:widowControl/>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способом обращения взыскания по договору последующего залога может быть только продажа с публичных торгов;</w:t>
      </w:r>
    </w:p>
    <w:p w:rsidR="003D3B30" w:rsidRPr="00E66F58" w:rsidRDefault="002358E4">
      <w:pPr>
        <w:pStyle w:val="ConsPlusNonformat"/>
        <w:widowControl/>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срок обеспечиваемого обязательства не может быть менее срока Кредитного договора;</w:t>
      </w:r>
    </w:p>
    <w:p w:rsidR="003D3B30" w:rsidRPr="00E66F58" w:rsidRDefault="002358E4">
      <w:pPr>
        <w:pStyle w:val="ConsPlusNonformat"/>
        <w:widowControl/>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 право последующего залогодержателя потребовать досрочного исполнения обязательства, обеспеченного последующим залогом, принадлежит последующему залогодержателю только при нарушении заемщиком сроков погашения задолженности более чем 90 (Девяносто) дней подряд.</w:t>
      </w:r>
    </w:p>
    <w:p w:rsidR="003D3B30" w:rsidRPr="00E66F58" w:rsidRDefault="002358E4">
      <w:pPr>
        <w:pStyle w:val="ConsPlusNonformat"/>
        <w:widowControl/>
        <w:spacing w:line="276" w:lineRule="auto"/>
        <w:jc w:val="both"/>
        <w:rPr>
          <w:rFonts w:ascii="Times New Roman" w:eastAsiaTheme="minorHAnsi" w:hAnsi="Times New Roman" w:cs="Times New Roman"/>
          <w:sz w:val="24"/>
          <w:szCs w:val="24"/>
          <w:lang w:eastAsia="en-US"/>
        </w:rPr>
      </w:pPr>
      <w:r w:rsidRPr="00E66F58">
        <w:rPr>
          <w:rFonts w:ascii="Times New Roman" w:eastAsiaTheme="minorHAnsi" w:hAnsi="Times New Roman" w:cs="Times New Roman"/>
          <w:sz w:val="24"/>
          <w:szCs w:val="24"/>
          <w:lang w:eastAsia="en-US"/>
        </w:rPr>
        <w:t>Указанные в настоящем пункте правила не распространяются на случаи, когда залогодержателем по договору последующего залога является Залогодержатель.</w:t>
      </w:r>
    </w:p>
    <w:p w:rsidR="003D3B30" w:rsidRDefault="00F26659">
      <w:pPr>
        <w:numPr>
          <w:ilvl w:val="1"/>
          <w:numId w:val="84"/>
        </w:numPr>
        <w:spacing w:after="0"/>
        <w:ind w:left="573" w:firstLine="278"/>
        <w:rPr>
          <w:b/>
        </w:rPr>
      </w:pPr>
      <w:r w:rsidRPr="00F26659">
        <w:rPr>
          <w:rFonts w:ascii="Times New Roman" w:hAnsi="Times New Roman" w:cs="Times New Roman"/>
          <w:b/>
          <w:sz w:val="24"/>
          <w:szCs w:val="24"/>
        </w:rPr>
        <w:t>Залогодержатель обязуется</w:t>
      </w:r>
      <w:r w:rsidR="002358E4" w:rsidRPr="00FD6A20">
        <w:rPr>
          <w:b/>
        </w:rPr>
        <w:t>:</w:t>
      </w:r>
    </w:p>
    <w:p w:rsidR="003D3B30" w:rsidRPr="00E66F58" w:rsidRDefault="00F26659">
      <w:pPr>
        <w:spacing w:after="0"/>
        <w:ind w:firstLine="851"/>
        <w:rPr>
          <w:rFonts w:ascii="Times New Roman" w:hAnsi="Times New Roman" w:cs="Times New Roman"/>
          <w:sz w:val="24"/>
          <w:szCs w:val="24"/>
        </w:rPr>
      </w:pPr>
      <w:r w:rsidRPr="00F26659">
        <w:rPr>
          <w:rFonts w:ascii="Times New Roman" w:eastAsia="Times New Roman" w:hAnsi="Times New Roman" w:cs="Times New Roman"/>
          <w:snapToGrid w:val="0"/>
          <w:lang w:eastAsia="ru-RU"/>
        </w:rPr>
        <w:t>3.3.1.</w:t>
      </w:r>
      <w:r w:rsidR="00D218C1" w:rsidRPr="0056094A">
        <w:rPr>
          <w:rFonts w:ascii="Times New Roman" w:eastAsia="Times New Roman" w:hAnsi="Times New Roman" w:cs="Times New Roman"/>
          <w:snapToGrid w:val="0"/>
          <w:lang w:eastAsia="ru-RU"/>
        </w:rPr>
        <w:t xml:space="preserve"> </w:t>
      </w:r>
      <w:r w:rsidRPr="00E66F58">
        <w:rPr>
          <w:rFonts w:ascii="Times New Roman" w:hAnsi="Times New Roman" w:cs="Times New Roman"/>
          <w:sz w:val="24"/>
          <w:szCs w:val="24"/>
        </w:rPr>
        <w:t>В том случае, если сумма, вырученная от реализации Предмета залога, превышает сумму требований и расходов Залогодержателя, предусмотренных Договором и Кредитным договором, возвратить указанную разницу Залогодателю.</w:t>
      </w:r>
    </w:p>
    <w:p w:rsidR="003D3B30" w:rsidRPr="00E66F58" w:rsidRDefault="00F26659">
      <w:pPr>
        <w:pStyle w:val="af2"/>
        <w:numPr>
          <w:ilvl w:val="2"/>
          <w:numId w:val="85"/>
        </w:numPr>
        <w:spacing w:after="0"/>
        <w:ind w:left="0" w:firstLine="851"/>
        <w:jc w:val="both"/>
        <w:rPr>
          <w:rFonts w:ascii="Times New Roman" w:hAnsi="Times New Roman" w:cs="Times New Roman"/>
          <w:sz w:val="24"/>
          <w:szCs w:val="24"/>
        </w:rPr>
      </w:pPr>
      <w:r w:rsidRPr="00E66F58">
        <w:rPr>
          <w:rFonts w:ascii="Times New Roman" w:hAnsi="Times New Roman" w:cs="Times New Roman"/>
          <w:sz w:val="24"/>
          <w:szCs w:val="24"/>
        </w:rPr>
        <w:t>Направить в порядке, установленном законодательством о нотариате, уведомление о залоге Предмета залога с целью учета залога путем регистрации уведомления в Реестре уведомлений о залоге движимого имущества.</w:t>
      </w:r>
    </w:p>
    <w:p w:rsidR="003D3B30" w:rsidRPr="00E66F58" w:rsidRDefault="00F26659">
      <w:pPr>
        <w:pStyle w:val="af2"/>
        <w:numPr>
          <w:ilvl w:val="2"/>
          <w:numId w:val="86"/>
        </w:numPr>
        <w:spacing w:after="0"/>
        <w:ind w:left="0" w:firstLine="851"/>
        <w:jc w:val="both"/>
        <w:rPr>
          <w:rFonts w:ascii="Times New Roman" w:hAnsi="Times New Roman" w:cs="Times New Roman"/>
          <w:sz w:val="24"/>
          <w:szCs w:val="24"/>
        </w:rPr>
      </w:pPr>
      <w:r w:rsidRPr="00E66F58">
        <w:rPr>
          <w:rFonts w:ascii="Times New Roman" w:hAnsi="Times New Roman" w:cs="Times New Roman"/>
          <w:sz w:val="24"/>
          <w:szCs w:val="24"/>
        </w:rPr>
        <w:t>В сроки и в порядке, установленные законом, направить уведомление об исключении сведений о залоге из Реестра уведомлений о залоге движимого имущества.</w:t>
      </w:r>
    </w:p>
    <w:p w:rsidR="003D3B30" w:rsidRDefault="00F26659">
      <w:pPr>
        <w:numPr>
          <w:ilvl w:val="1"/>
          <w:numId w:val="84"/>
        </w:numPr>
        <w:spacing w:after="0" w:line="240" w:lineRule="auto"/>
        <w:ind w:left="573" w:firstLine="278"/>
        <w:rPr>
          <w:b/>
        </w:rPr>
      </w:pPr>
      <w:r w:rsidRPr="00F26659">
        <w:rPr>
          <w:rFonts w:ascii="Times New Roman" w:hAnsi="Times New Roman" w:cs="Times New Roman"/>
          <w:b/>
          <w:sz w:val="24"/>
          <w:szCs w:val="24"/>
        </w:rPr>
        <w:t>Залогодержатель вправе</w:t>
      </w:r>
      <w:r w:rsidR="002358E4" w:rsidRPr="00FD6A20">
        <w:rPr>
          <w:b/>
        </w:rPr>
        <w:t>:</w:t>
      </w:r>
    </w:p>
    <w:p w:rsidR="003D3B30" w:rsidRPr="00E66F58" w:rsidRDefault="00F26659">
      <w:pPr>
        <w:pStyle w:val="af2"/>
        <w:numPr>
          <w:ilvl w:val="2"/>
          <w:numId w:val="82"/>
        </w:numPr>
        <w:spacing w:after="0"/>
        <w:ind w:left="0" w:firstLine="851"/>
        <w:jc w:val="both"/>
        <w:rPr>
          <w:rFonts w:ascii="Times New Roman" w:hAnsi="Times New Roman" w:cs="Times New Roman"/>
          <w:sz w:val="24"/>
          <w:szCs w:val="24"/>
        </w:rPr>
      </w:pPr>
      <w:r w:rsidRPr="00E66F58">
        <w:rPr>
          <w:rFonts w:ascii="Times New Roman" w:hAnsi="Times New Roman" w:cs="Times New Roman"/>
          <w:sz w:val="24"/>
          <w:szCs w:val="24"/>
        </w:rPr>
        <w:t>Проверять по документам и фактически наличие, состояние и условия содержания и использования Предмета залога. При необходимости требовать предоставления Залогодателем соответствующих документов.</w:t>
      </w:r>
    </w:p>
    <w:p w:rsidR="003D3B30" w:rsidRDefault="00F26659">
      <w:pPr>
        <w:spacing w:after="0"/>
        <w:ind w:firstLine="851"/>
        <w:jc w:val="both"/>
        <w:rPr>
          <w:rFonts w:ascii="Times New Roman" w:eastAsia="Times New Roman" w:hAnsi="Times New Roman" w:cs="Times New Roman"/>
          <w:snapToGrid w:val="0"/>
          <w:lang w:eastAsia="ru-RU"/>
        </w:rPr>
      </w:pPr>
      <w:r w:rsidRPr="00F26659">
        <w:rPr>
          <w:rFonts w:ascii="Times New Roman" w:eastAsia="Times New Roman" w:hAnsi="Times New Roman" w:cs="Times New Roman"/>
          <w:snapToGrid w:val="0"/>
          <w:lang w:eastAsia="ru-RU"/>
        </w:rPr>
        <w:t>3.4.2.</w:t>
      </w:r>
      <w:r w:rsidRPr="00E66F58">
        <w:rPr>
          <w:rFonts w:ascii="Times New Roman" w:hAnsi="Times New Roman" w:cs="Times New Roman"/>
          <w:sz w:val="24"/>
          <w:szCs w:val="24"/>
        </w:rPr>
        <w:t>Требовать от Залогодателя принятия мер, необходимых для сохранения и обеспечения соответствующего содержания Предмета залога.</w:t>
      </w:r>
    </w:p>
    <w:p w:rsidR="003D3B30" w:rsidRPr="00E66F58" w:rsidRDefault="005A1804">
      <w:pPr>
        <w:spacing w:after="0"/>
        <w:ind w:firstLine="851"/>
        <w:jc w:val="both"/>
        <w:rPr>
          <w:rFonts w:ascii="Times New Roman" w:hAnsi="Times New Roman" w:cs="Times New Roman"/>
          <w:sz w:val="24"/>
          <w:szCs w:val="24"/>
        </w:rPr>
      </w:pPr>
      <w:r>
        <w:rPr>
          <w:rFonts w:ascii="Times New Roman" w:eastAsia="Times New Roman" w:hAnsi="Times New Roman" w:cs="Times New Roman"/>
          <w:snapToGrid w:val="0"/>
          <w:lang w:eastAsia="ru-RU"/>
        </w:rPr>
        <w:lastRenderedPageBreak/>
        <w:t>3</w:t>
      </w:r>
      <w:r w:rsidR="00F26659" w:rsidRPr="00F26659">
        <w:rPr>
          <w:rFonts w:ascii="Times New Roman" w:eastAsia="Times New Roman" w:hAnsi="Times New Roman" w:cs="Times New Roman"/>
          <w:snapToGrid w:val="0"/>
          <w:lang w:eastAsia="ru-RU"/>
        </w:rPr>
        <w:t xml:space="preserve">.4.3. </w:t>
      </w:r>
      <w:r w:rsidR="00F26659" w:rsidRPr="00E66F58">
        <w:rPr>
          <w:rFonts w:ascii="Times New Roman" w:hAnsi="Times New Roman" w:cs="Times New Roman"/>
          <w:sz w:val="24"/>
          <w:szCs w:val="24"/>
        </w:rPr>
        <w:t>Обратить взыскание на Предмет залога, в том числе до наступления срока исполнения обеспеченного залогом обязательства, в случае неисполнения или ненадлежащего исполнения Заемщиком обязательств по Кредитному договору, а также в случаях, предусмотренных законодательством Российской Федерации и настоящим</w:t>
      </w:r>
      <w:r w:rsidR="007627CA" w:rsidRPr="00E66F58">
        <w:rPr>
          <w:rFonts w:ascii="Times New Roman" w:hAnsi="Times New Roman" w:cs="Times New Roman"/>
          <w:sz w:val="24"/>
          <w:szCs w:val="24"/>
        </w:rPr>
        <w:t>и Общими условиями</w:t>
      </w:r>
      <w:r w:rsidR="00F26659" w:rsidRPr="00E66F58">
        <w:rPr>
          <w:rFonts w:ascii="Times New Roman" w:hAnsi="Times New Roman" w:cs="Times New Roman"/>
          <w:sz w:val="24"/>
          <w:szCs w:val="24"/>
        </w:rPr>
        <w:t>.</w:t>
      </w:r>
    </w:p>
    <w:p w:rsidR="003D3B30" w:rsidRPr="00E66F58" w:rsidRDefault="005A1804">
      <w:pPr>
        <w:spacing w:after="0"/>
        <w:ind w:firstLine="851"/>
        <w:jc w:val="both"/>
        <w:rPr>
          <w:rFonts w:ascii="Times New Roman" w:hAnsi="Times New Roman" w:cs="Times New Roman"/>
          <w:sz w:val="24"/>
          <w:szCs w:val="24"/>
        </w:rPr>
      </w:pPr>
      <w:r w:rsidRPr="00E66F58">
        <w:rPr>
          <w:rFonts w:ascii="Times New Roman" w:hAnsi="Times New Roman" w:cs="Times New Roman"/>
          <w:sz w:val="24"/>
          <w:szCs w:val="24"/>
        </w:rPr>
        <w:t>3</w:t>
      </w:r>
      <w:r w:rsidR="00F26659" w:rsidRPr="00E66F58">
        <w:rPr>
          <w:rFonts w:ascii="Times New Roman" w:hAnsi="Times New Roman" w:cs="Times New Roman"/>
          <w:sz w:val="24"/>
          <w:szCs w:val="24"/>
        </w:rPr>
        <w:t>.4.4. Требовать от любого лица прекращения посягательств на Предмет залога, угрожающих его утратой или уменьшением его стоимости.</w:t>
      </w:r>
    </w:p>
    <w:p w:rsidR="003D3B30" w:rsidRPr="00E66F58" w:rsidRDefault="005A1804">
      <w:pPr>
        <w:spacing w:after="0"/>
        <w:ind w:firstLine="851"/>
        <w:jc w:val="both"/>
        <w:rPr>
          <w:rFonts w:ascii="Times New Roman" w:hAnsi="Times New Roman" w:cs="Times New Roman"/>
          <w:sz w:val="24"/>
          <w:szCs w:val="24"/>
        </w:rPr>
      </w:pPr>
      <w:r w:rsidRPr="00E66F58">
        <w:rPr>
          <w:rFonts w:ascii="Times New Roman" w:hAnsi="Times New Roman" w:cs="Times New Roman"/>
          <w:sz w:val="24"/>
          <w:szCs w:val="24"/>
        </w:rPr>
        <w:t>3</w:t>
      </w:r>
      <w:r w:rsidR="00F26659" w:rsidRPr="00E66F58">
        <w:rPr>
          <w:rFonts w:ascii="Times New Roman" w:hAnsi="Times New Roman" w:cs="Times New Roman"/>
          <w:sz w:val="24"/>
          <w:szCs w:val="24"/>
        </w:rPr>
        <w:t>.4.5. Если Залогодатель не принимает меры, необходимые для защиты своих прав на Предмет залога, самостоятельно принять необходимые меры, используя все законные способы защиты, а также потребовать от Залогодателя возмещения понесенных в связи с этим необходимых документально подтвержденных расходов.</w:t>
      </w:r>
    </w:p>
    <w:p w:rsidR="003D3B30" w:rsidRPr="00E66F58" w:rsidRDefault="00F26659">
      <w:pPr>
        <w:spacing w:after="0"/>
        <w:ind w:firstLine="851"/>
        <w:jc w:val="both"/>
        <w:rPr>
          <w:rFonts w:ascii="Times New Roman" w:hAnsi="Times New Roman" w:cs="Times New Roman"/>
          <w:sz w:val="24"/>
          <w:szCs w:val="24"/>
        </w:rPr>
      </w:pPr>
      <w:r w:rsidRPr="00E66F58">
        <w:rPr>
          <w:rFonts w:ascii="Times New Roman" w:hAnsi="Times New Roman" w:cs="Times New Roman"/>
          <w:sz w:val="24"/>
          <w:szCs w:val="24"/>
        </w:rPr>
        <w:t>3.4.6. Потребовать досрочного возврата кредита по Кредитному договору и обращения взыскания на Предмет залога в случаях:</w:t>
      </w:r>
    </w:p>
    <w:p w:rsidR="003D3B30" w:rsidRPr="002B7372" w:rsidRDefault="00764EE6">
      <w:pPr>
        <w:spacing w:after="0"/>
        <w:jc w:val="both"/>
        <w:rPr>
          <w:rFonts w:ascii="Times New Roman" w:hAnsi="Times New Roman" w:cs="Times New Roman"/>
          <w:sz w:val="24"/>
          <w:szCs w:val="24"/>
        </w:rPr>
      </w:pPr>
      <w:r>
        <w:t>-</w:t>
      </w:r>
      <w:r w:rsidR="00F26659" w:rsidRPr="002B7372">
        <w:rPr>
          <w:rFonts w:ascii="Times New Roman" w:hAnsi="Times New Roman" w:cs="Times New Roman"/>
          <w:sz w:val="24"/>
          <w:szCs w:val="24"/>
        </w:rPr>
        <w:t>если Предмет залога выбыл из владения Залогодателя не в соответствии с условиями настоящ</w:t>
      </w:r>
      <w:r w:rsidR="007627CA" w:rsidRPr="002B7372">
        <w:rPr>
          <w:rFonts w:ascii="Times New Roman" w:hAnsi="Times New Roman" w:cs="Times New Roman"/>
          <w:sz w:val="24"/>
          <w:szCs w:val="24"/>
        </w:rPr>
        <w:t>их</w:t>
      </w:r>
      <w:r w:rsidR="00F26659" w:rsidRPr="002B7372">
        <w:rPr>
          <w:rFonts w:ascii="Times New Roman" w:hAnsi="Times New Roman" w:cs="Times New Roman"/>
          <w:sz w:val="24"/>
          <w:szCs w:val="24"/>
        </w:rPr>
        <w:t xml:space="preserve"> </w:t>
      </w:r>
      <w:r w:rsidR="007627CA" w:rsidRPr="002B7372">
        <w:rPr>
          <w:rFonts w:ascii="Times New Roman" w:hAnsi="Times New Roman" w:cs="Times New Roman"/>
          <w:sz w:val="24"/>
          <w:szCs w:val="24"/>
        </w:rPr>
        <w:t>Общих условий</w:t>
      </w:r>
      <w:r w:rsidR="00F26659" w:rsidRPr="002B7372">
        <w:rPr>
          <w:rFonts w:ascii="Times New Roman" w:hAnsi="Times New Roman" w:cs="Times New Roman"/>
          <w:sz w:val="24"/>
          <w:szCs w:val="24"/>
        </w:rPr>
        <w:t>;</w:t>
      </w:r>
    </w:p>
    <w:p w:rsidR="003D3B30" w:rsidRPr="002B7372" w:rsidRDefault="00F26659">
      <w:pPr>
        <w:spacing w:after="0"/>
        <w:jc w:val="both"/>
        <w:rPr>
          <w:rFonts w:ascii="Times New Roman" w:hAnsi="Times New Roman" w:cs="Times New Roman"/>
          <w:sz w:val="24"/>
          <w:szCs w:val="24"/>
        </w:rPr>
      </w:pPr>
      <w:r w:rsidRPr="002B7372">
        <w:rPr>
          <w:rFonts w:ascii="Times New Roman" w:hAnsi="Times New Roman" w:cs="Times New Roman"/>
          <w:sz w:val="24"/>
          <w:szCs w:val="24"/>
        </w:rPr>
        <w:t xml:space="preserve">-нарушения Залогодателем правил о замене Предмета залога в соответствии с п. </w:t>
      </w:r>
      <w:r w:rsidR="0007625B" w:rsidRPr="002B7372">
        <w:rPr>
          <w:rFonts w:ascii="Times New Roman" w:hAnsi="Times New Roman" w:cs="Times New Roman"/>
          <w:sz w:val="24"/>
          <w:szCs w:val="24"/>
        </w:rPr>
        <w:t>3</w:t>
      </w:r>
      <w:r w:rsidRPr="002B7372">
        <w:rPr>
          <w:rFonts w:ascii="Times New Roman" w:hAnsi="Times New Roman" w:cs="Times New Roman"/>
          <w:sz w:val="24"/>
          <w:szCs w:val="24"/>
        </w:rPr>
        <w:t>.1.2 настоящ</w:t>
      </w:r>
      <w:r w:rsidR="0007625B" w:rsidRPr="002B7372">
        <w:rPr>
          <w:rFonts w:ascii="Times New Roman" w:hAnsi="Times New Roman" w:cs="Times New Roman"/>
          <w:sz w:val="24"/>
          <w:szCs w:val="24"/>
        </w:rPr>
        <w:t>их</w:t>
      </w:r>
      <w:r w:rsidRPr="002B7372">
        <w:rPr>
          <w:rFonts w:ascii="Times New Roman" w:hAnsi="Times New Roman" w:cs="Times New Roman"/>
          <w:sz w:val="24"/>
          <w:szCs w:val="24"/>
        </w:rPr>
        <w:t xml:space="preserve"> </w:t>
      </w:r>
      <w:r w:rsidR="0007625B" w:rsidRPr="002B7372">
        <w:rPr>
          <w:rFonts w:ascii="Times New Roman" w:hAnsi="Times New Roman" w:cs="Times New Roman"/>
          <w:sz w:val="24"/>
          <w:szCs w:val="24"/>
        </w:rPr>
        <w:t>Общих условий</w:t>
      </w:r>
      <w:r w:rsidRPr="002B7372">
        <w:rPr>
          <w:rFonts w:ascii="Times New Roman" w:hAnsi="Times New Roman" w:cs="Times New Roman"/>
          <w:sz w:val="24"/>
          <w:szCs w:val="24"/>
        </w:rPr>
        <w:t xml:space="preserve">, условий страхования Предмета залога, установленных п. </w:t>
      </w:r>
      <w:r w:rsidR="00EF4816" w:rsidRPr="002B7372">
        <w:rPr>
          <w:rFonts w:ascii="Times New Roman" w:hAnsi="Times New Roman" w:cs="Times New Roman"/>
          <w:sz w:val="24"/>
          <w:szCs w:val="24"/>
        </w:rPr>
        <w:t>3.1.11 настоящих Общих условий.</w:t>
      </w:r>
    </w:p>
    <w:p w:rsidR="003D3B30" w:rsidRPr="002B7372" w:rsidRDefault="00F26659">
      <w:pPr>
        <w:spacing w:after="0"/>
        <w:rPr>
          <w:rFonts w:ascii="Times New Roman" w:hAnsi="Times New Roman" w:cs="Times New Roman"/>
          <w:sz w:val="24"/>
          <w:szCs w:val="24"/>
        </w:rPr>
      </w:pPr>
      <w:r w:rsidRPr="002B7372">
        <w:rPr>
          <w:rFonts w:ascii="Times New Roman" w:hAnsi="Times New Roman" w:cs="Times New Roman"/>
          <w:sz w:val="24"/>
          <w:szCs w:val="24"/>
        </w:rPr>
        <w:t>-утраты Предмета залога;</w:t>
      </w:r>
    </w:p>
    <w:p w:rsidR="003D3B30" w:rsidRPr="002B7372" w:rsidRDefault="00F26659" w:rsidP="002B7372">
      <w:pPr>
        <w:spacing w:after="0"/>
        <w:rPr>
          <w:rFonts w:ascii="Times New Roman" w:hAnsi="Times New Roman" w:cs="Times New Roman"/>
          <w:sz w:val="24"/>
          <w:szCs w:val="24"/>
        </w:rPr>
      </w:pPr>
      <w:r w:rsidRPr="002B7372">
        <w:rPr>
          <w:rFonts w:ascii="Times New Roman" w:hAnsi="Times New Roman" w:cs="Times New Roman"/>
          <w:sz w:val="24"/>
          <w:szCs w:val="24"/>
        </w:rPr>
        <w:t xml:space="preserve">-предоставления недостоверных сведений, указанных в п. </w:t>
      </w:r>
      <w:r w:rsidR="00E97B3E" w:rsidRPr="002B7372">
        <w:rPr>
          <w:rFonts w:ascii="Times New Roman" w:hAnsi="Times New Roman" w:cs="Times New Roman"/>
          <w:sz w:val="24"/>
          <w:szCs w:val="24"/>
        </w:rPr>
        <w:t>2.4.</w:t>
      </w:r>
      <w:r w:rsidRPr="002B7372">
        <w:rPr>
          <w:rFonts w:ascii="Times New Roman" w:hAnsi="Times New Roman" w:cs="Times New Roman"/>
          <w:sz w:val="24"/>
          <w:szCs w:val="24"/>
        </w:rPr>
        <w:t xml:space="preserve"> </w:t>
      </w:r>
      <w:r w:rsidR="000951A1" w:rsidRPr="002B7372">
        <w:rPr>
          <w:rFonts w:ascii="Times New Roman" w:hAnsi="Times New Roman" w:cs="Times New Roman"/>
          <w:sz w:val="24"/>
          <w:szCs w:val="24"/>
        </w:rPr>
        <w:t>настоящих Общих условий</w:t>
      </w:r>
      <w:r w:rsidRPr="002B7372">
        <w:rPr>
          <w:rFonts w:ascii="Times New Roman" w:hAnsi="Times New Roman" w:cs="Times New Roman"/>
          <w:sz w:val="24"/>
          <w:szCs w:val="24"/>
        </w:rPr>
        <w:t>;</w:t>
      </w:r>
    </w:p>
    <w:p w:rsidR="003D3B30" w:rsidRPr="002B7372" w:rsidRDefault="00764EE6" w:rsidP="002B7372">
      <w:pPr>
        <w:spacing w:after="0"/>
        <w:jc w:val="both"/>
        <w:rPr>
          <w:rFonts w:ascii="Times New Roman" w:hAnsi="Times New Roman" w:cs="Times New Roman"/>
          <w:sz w:val="24"/>
          <w:szCs w:val="24"/>
        </w:rPr>
      </w:pPr>
      <w:r w:rsidRPr="002B7372">
        <w:rPr>
          <w:rFonts w:ascii="Times New Roman" w:hAnsi="Times New Roman" w:cs="Times New Roman"/>
          <w:sz w:val="24"/>
          <w:szCs w:val="24"/>
        </w:rPr>
        <w:t>-</w:t>
      </w:r>
      <w:r w:rsidR="00F26659" w:rsidRPr="002B7372">
        <w:rPr>
          <w:rFonts w:ascii="Times New Roman" w:hAnsi="Times New Roman" w:cs="Times New Roman"/>
          <w:sz w:val="24"/>
          <w:szCs w:val="24"/>
        </w:rPr>
        <w:t>нарушения Залогодателем правил о последующем залоге;</w:t>
      </w:r>
    </w:p>
    <w:p w:rsidR="003D3B30" w:rsidRPr="002B7372" w:rsidRDefault="00764EE6" w:rsidP="002B7372">
      <w:pPr>
        <w:spacing w:after="0"/>
        <w:jc w:val="both"/>
        <w:rPr>
          <w:rFonts w:ascii="Times New Roman" w:hAnsi="Times New Roman" w:cs="Times New Roman"/>
          <w:sz w:val="24"/>
          <w:szCs w:val="24"/>
        </w:rPr>
      </w:pPr>
      <w:r w:rsidRPr="002B7372">
        <w:rPr>
          <w:rFonts w:ascii="Times New Roman" w:hAnsi="Times New Roman" w:cs="Times New Roman"/>
          <w:sz w:val="24"/>
          <w:szCs w:val="24"/>
        </w:rPr>
        <w:t>-</w:t>
      </w:r>
      <w:r w:rsidR="00F26659" w:rsidRPr="002B7372">
        <w:rPr>
          <w:rFonts w:ascii="Times New Roman" w:hAnsi="Times New Roman" w:cs="Times New Roman"/>
          <w:sz w:val="24"/>
          <w:szCs w:val="24"/>
        </w:rPr>
        <w:t>нарушения Залогодателем правил пользования Предметом залога;</w:t>
      </w:r>
    </w:p>
    <w:p w:rsidR="003D3B30" w:rsidRPr="002B7372" w:rsidRDefault="00764EE6">
      <w:pPr>
        <w:spacing w:after="0"/>
        <w:jc w:val="both"/>
        <w:rPr>
          <w:rFonts w:ascii="Times New Roman" w:hAnsi="Times New Roman" w:cs="Times New Roman"/>
          <w:sz w:val="24"/>
          <w:szCs w:val="24"/>
        </w:rPr>
      </w:pPr>
      <w:r w:rsidRPr="002B7372">
        <w:rPr>
          <w:rFonts w:ascii="Times New Roman" w:hAnsi="Times New Roman" w:cs="Times New Roman"/>
          <w:sz w:val="24"/>
          <w:szCs w:val="24"/>
        </w:rPr>
        <w:t>-</w:t>
      </w:r>
      <w:r w:rsidR="00F26659" w:rsidRPr="002B7372">
        <w:rPr>
          <w:rFonts w:ascii="Times New Roman" w:hAnsi="Times New Roman" w:cs="Times New Roman"/>
          <w:sz w:val="24"/>
          <w:szCs w:val="24"/>
        </w:rPr>
        <w:t xml:space="preserve">по основаниям, предусмотренным Кредитным договором;  </w:t>
      </w:r>
    </w:p>
    <w:p w:rsidR="003D3B30" w:rsidRPr="002B7372" w:rsidRDefault="00F26659">
      <w:pPr>
        <w:spacing w:after="0"/>
        <w:jc w:val="both"/>
        <w:rPr>
          <w:rFonts w:ascii="Times New Roman" w:hAnsi="Times New Roman" w:cs="Times New Roman"/>
          <w:sz w:val="24"/>
          <w:szCs w:val="24"/>
        </w:rPr>
      </w:pPr>
      <w:r w:rsidRPr="002B7372">
        <w:rPr>
          <w:rFonts w:ascii="Times New Roman" w:hAnsi="Times New Roman" w:cs="Times New Roman"/>
          <w:sz w:val="24"/>
          <w:szCs w:val="24"/>
        </w:rPr>
        <w:t xml:space="preserve"> </w:t>
      </w:r>
      <w:r w:rsidR="00764EE6" w:rsidRPr="002B7372">
        <w:rPr>
          <w:rFonts w:ascii="Times New Roman" w:hAnsi="Times New Roman" w:cs="Times New Roman"/>
          <w:sz w:val="24"/>
          <w:szCs w:val="24"/>
        </w:rPr>
        <w:t>-</w:t>
      </w:r>
      <w:r w:rsidRPr="002B7372">
        <w:rPr>
          <w:rFonts w:ascii="Times New Roman" w:hAnsi="Times New Roman" w:cs="Times New Roman"/>
          <w:sz w:val="24"/>
          <w:szCs w:val="24"/>
        </w:rPr>
        <w:t>в иных случаях, предусмотренных законодательством Российской Федерации.</w:t>
      </w:r>
    </w:p>
    <w:p w:rsidR="003D3B30" w:rsidRPr="002B7372" w:rsidRDefault="00F26659">
      <w:pPr>
        <w:spacing w:after="0"/>
        <w:ind w:firstLine="851"/>
        <w:jc w:val="both"/>
        <w:rPr>
          <w:rFonts w:ascii="Times New Roman" w:hAnsi="Times New Roman" w:cs="Times New Roman"/>
          <w:sz w:val="24"/>
          <w:szCs w:val="24"/>
        </w:rPr>
      </w:pPr>
      <w:r w:rsidRPr="002B7372">
        <w:rPr>
          <w:rFonts w:ascii="Times New Roman" w:hAnsi="Times New Roman" w:cs="Times New Roman"/>
          <w:sz w:val="24"/>
          <w:szCs w:val="24"/>
        </w:rPr>
        <w:t xml:space="preserve">3.4.7. Уступить права (требования) </w:t>
      </w:r>
      <w:r w:rsidRPr="000951A1">
        <w:rPr>
          <w:rFonts w:ascii="Times New Roman" w:hAnsi="Times New Roman" w:cs="Times New Roman"/>
          <w:sz w:val="24"/>
          <w:szCs w:val="24"/>
        </w:rPr>
        <w:t xml:space="preserve">по </w:t>
      </w:r>
      <w:r w:rsidRPr="0087610F">
        <w:rPr>
          <w:rFonts w:ascii="Times New Roman" w:hAnsi="Times New Roman" w:cs="Times New Roman"/>
          <w:sz w:val="24"/>
          <w:szCs w:val="24"/>
        </w:rPr>
        <w:t>настоящему Дог</w:t>
      </w:r>
      <w:r w:rsidRPr="002B7372">
        <w:rPr>
          <w:rFonts w:ascii="Times New Roman" w:hAnsi="Times New Roman" w:cs="Times New Roman"/>
          <w:sz w:val="24"/>
          <w:szCs w:val="24"/>
        </w:rPr>
        <w:t>овору третьим лицам без согласия Залогодателя в случае уступки права требования к Заемщику по Кредитному договору.</w:t>
      </w:r>
    </w:p>
    <w:p w:rsidR="003D3B30" w:rsidRPr="00E32D7A" w:rsidRDefault="00F26659">
      <w:pPr>
        <w:spacing w:after="0"/>
        <w:ind w:firstLine="851"/>
        <w:jc w:val="both"/>
        <w:rPr>
          <w:rFonts w:ascii="Times New Roman" w:hAnsi="Times New Roman" w:cs="Times New Roman"/>
          <w:sz w:val="24"/>
          <w:szCs w:val="24"/>
        </w:rPr>
      </w:pPr>
      <w:r w:rsidRPr="002B7372">
        <w:rPr>
          <w:rFonts w:ascii="Times New Roman" w:hAnsi="Times New Roman" w:cs="Times New Roman"/>
          <w:sz w:val="24"/>
          <w:szCs w:val="24"/>
        </w:rPr>
        <w:t>3.4.8</w:t>
      </w:r>
      <w:r w:rsidRPr="00E32D7A">
        <w:rPr>
          <w:rFonts w:ascii="Times New Roman" w:hAnsi="Times New Roman" w:cs="Times New Roman"/>
          <w:sz w:val="24"/>
          <w:szCs w:val="24"/>
        </w:rPr>
        <w:t>.</w:t>
      </w:r>
      <w:r w:rsidR="002358E4" w:rsidRPr="00E32D7A">
        <w:rPr>
          <w:rFonts w:ascii="Times New Roman" w:hAnsi="Times New Roman" w:cs="Times New Roman"/>
          <w:sz w:val="24"/>
          <w:szCs w:val="24"/>
        </w:rPr>
        <w:t xml:space="preserve"> </w:t>
      </w:r>
      <w:r w:rsidRPr="00E32D7A">
        <w:rPr>
          <w:rFonts w:ascii="Times New Roman" w:hAnsi="Times New Roman" w:cs="Times New Roman"/>
          <w:sz w:val="24"/>
          <w:szCs w:val="24"/>
        </w:rPr>
        <w:t>Возместить любые расходы, понесенные им в процессе обращения взыскания и реализации Предмета залога, за счет средств, вырученных от его реализации.</w:t>
      </w:r>
    </w:p>
    <w:p w:rsidR="003D3B30" w:rsidRPr="00E32D7A" w:rsidRDefault="00BC7EE2">
      <w:pPr>
        <w:spacing w:before="120" w:after="0"/>
        <w:jc w:val="center"/>
        <w:rPr>
          <w:rFonts w:ascii="Times New Roman" w:hAnsi="Times New Roman" w:cs="Times New Roman"/>
          <w:b/>
          <w:color w:val="000000"/>
        </w:rPr>
      </w:pPr>
      <w:r w:rsidRPr="00BC7EE2">
        <w:rPr>
          <w:rFonts w:ascii="Times New Roman" w:hAnsi="Times New Roman" w:cs="Times New Roman"/>
          <w:b/>
          <w:color w:val="000000"/>
        </w:rPr>
        <w:t xml:space="preserve">4. ОБРАЩЕНИЕ ВЗЫСКАНИЯ НА ПРЕДМЕТ ЗАЛОГА И ЕГО РЕАЛИЗАЦИЯ  </w:t>
      </w:r>
    </w:p>
    <w:p w:rsidR="003D3B30" w:rsidRPr="00E32D7A"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E32D7A">
        <w:rPr>
          <w:rFonts w:ascii="Times New Roman" w:hAnsi="Times New Roman" w:cs="Times New Roman"/>
          <w:sz w:val="22"/>
          <w:szCs w:val="22"/>
        </w:rPr>
        <w:t xml:space="preserve">4.1. </w:t>
      </w:r>
      <w:r w:rsidRPr="00E32D7A">
        <w:rPr>
          <w:rFonts w:ascii="Times New Roman" w:eastAsiaTheme="minorHAnsi" w:hAnsi="Times New Roman" w:cs="Times New Roman"/>
          <w:sz w:val="24"/>
          <w:szCs w:val="24"/>
          <w:lang w:eastAsia="en-US"/>
        </w:rPr>
        <w:t>Взыскание на Предмет залога для удовлетворения требований Залогодержателя может быть обращено в случае неисполнения или ненадлежащего исполнения Заемщиком Кредитного договора в частности, при просрочке возврата кредита (его части), просрочке уплаты процентов.</w:t>
      </w:r>
    </w:p>
    <w:p w:rsidR="003D3B30" w:rsidRPr="00E32D7A"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E32D7A">
        <w:rPr>
          <w:rFonts w:ascii="Times New Roman" w:hAnsi="Times New Roman" w:cs="Times New Roman"/>
          <w:sz w:val="22"/>
          <w:szCs w:val="22"/>
        </w:rPr>
        <w:t xml:space="preserve">4.2. </w:t>
      </w:r>
      <w:r w:rsidRPr="00E32D7A">
        <w:rPr>
          <w:rFonts w:ascii="Times New Roman" w:eastAsiaTheme="minorHAnsi" w:hAnsi="Times New Roman" w:cs="Times New Roman"/>
          <w:sz w:val="24"/>
          <w:szCs w:val="24"/>
          <w:lang w:eastAsia="en-US"/>
        </w:rPr>
        <w:t>Обращение взыскания на Предмет залога осуществляется по решению Залогодержателя в судебном или внесудебном порядке.</w:t>
      </w:r>
    </w:p>
    <w:p w:rsidR="003D3B30" w:rsidRPr="00E32D7A" w:rsidRDefault="002358E4">
      <w:pPr>
        <w:pStyle w:val="ConsPlusNonformat"/>
        <w:spacing w:line="276" w:lineRule="auto"/>
        <w:ind w:firstLine="851"/>
        <w:jc w:val="both"/>
        <w:rPr>
          <w:rFonts w:ascii="Times New Roman" w:eastAsiaTheme="minorHAnsi" w:hAnsi="Times New Roman" w:cs="Times New Roman"/>
          <w:sz w:val="24"/>
          <w:szCs w:val="24"/>
          <w:lang w:eastAsia="en-US"/>
        </w:rPr>
      </w:pPr>
      <w:r w:rsidRPr="00E32D7A">
        <w:rPr>
          <w:rFonts w:ascii="Times New Roman" w:hAnsi="Times New Roman" w:cs="Times New Roman"/>
          <w:sz w:val="22"/>
          <w:szCs w:val="22"/>
        </w:rPr>
        <w:t xml:space="preserve">4.3. </w:t>
      </w:r>
      <w:r w:rsidRPr="00E32D7A">
        <w:rPr>
          <w:rFonts w:ascii="Times New Roman" w:eastAsiaTheme="minorHAnsi" w:hAnsi="Times New Roman" w:cs="Times New Roman"/>
          <w:sz w:val="24"/>
          <w:szCs w:val="24"/>
          <w:lang w:eastAsia="en-US"/>
        </w:rPr>
        <w:t>При обращении взыскания на Предмет залога по решению суда реализация Предмета залога осуществляется по выбору Залогодержателя, в том числе в любой последовательности, путем:</w:t>
      </w:r>
    </w:p>
    <w:p w:rsidR="003D3B30" w:rsidRPr="00E32D7A" w:rsidRDefault="00764EE6">
      <w:pPr>
        <w:pStyle w:val="ConsPlusNonformat"/>
        <w:spacing w:line="276" w:lineRule="auto"/>
        <w:jc w:val="both"/>
        <w:rPr>
          <w:rFonts w:ascii="Times New Roman" w:eastAsiaTheme="minorHAnsi" w:hAnsi="Times New Roman" w:cs="Times New Roman"/>
          <w:sz w:val="24"/>
          <w:szCs w:val="24"/>
          <w:lang w:eastAsia="en-US"/>
        </w:rPr>
      </w:pPr>
      <w:r w:rsidRPr="00E32D7A">
        <w:rPr>
          <w:rFonts w:ascii="Times New Roman" w:eastAsiaTheme="minorHAnsi" w:hAnsi="Times New Roman" w:cs="Times New Roman"/>
          <w:sz w:val="24"/>
          <w:szCs w:val="24"/>
          <w:lang w:eastAsia="en-US"/>
        </w:rPr>
        <w:t>-</w:t>
      </w:r>
      <w:r w:rsidR="002358E4" w:rsidRPr="00E32D7A">
        <w:rPr>
          <w:rFonts w:ascii="Times New Roman" w:eastAsiaTheme="minorHAnsi" w:hAnsi="Times New Roman" w:cs="Times New Roman"/>
          <w:sz w:val="24"/>
          <w:szCs w:val="24"/>
          <w:lang w:eastAsia="en-US"/>
        </w:rPr>
        <w:t xml:space="preserve"> продажи Предмета залога с публичных торгов;</w:t>
      </w:r>
    </w:p>
    <w:p w:rsidR="003D3B30" w:rsidRPr="00E32D7A" w:rsidRDefault="00764EE6">
      <w:pPr>
        <w:pStyle w:val="ConsPlusNonformat"/>
        <w:spacing w:line="276" w:lineRule="auto"/>
        <w:jc w:val="both"/>
        <w:rPr>
          <w:rFonts w:ascii="Times New Roman" w:eastAsiaTheme="minorHAnsi" w:hAnsi="Times New Roman" w:cs="Times New Roman"/>
          <w:sz w:val="24"/>
          <w:szCs w:val="24"/>
          <w:lang w:eastAsia="en-US"/>
        </w:rPr>
      </w:pPr>
      <w:r w:rsidRPr="00E32D7A">
        <w:rPr>
          <w:rFonts w:ascii="Times New Roman" w:eastAsiaTheme="minorHAnsi" w:hAnsi="Times New Roman" w:cs="Times New Roman"/>
          <w:sz w:val="24"/>
          <w:szCs w:val="24"/>
          <w:lang w:eastAsia="en-US"/>
        </w:rPr>
        <w:t>-</w:t>
      </w:r>
      <w:r w:rsidR="002358E4" w:rsidRPr="00E32D7A">
        <w:rPr>
          <w:rFonts w:ascii="Times New Roman" w:eastAsiaTheme="minorHAnsi" w:hAnsi="Times New Roman" w:cs="Times New Roman"/>
          <w:sz w:val="24"/>
          <w:szCs w:val="24"/>
          <w:lang w:eastAsia="en-US"/>
        </w:rPr>
        <w:t xml:space="preserve"> оставления Залогодержателем Предмета залога за собой;</w:t>
      </w:r>
    </w:p>
    <w:p w:rsidR="003D3B30" w:rsidRPr="00E32D7A" w:rsidRDefault="00764EE6">
      <w:pPr>
        <w:pStyle w:val="ConsPlusNonformat"/>
        <w:widowControl/>
        <w:spacing w:line="276" w:lineRule="auto"/>
        <w:jc w:val="both"/>
        <w:rPr>
          <w:rFonts w:ascii="Times New Roman" w:eastAsiaTheme="minorHAnsi" w:hAnsi="Times New Roman" w:cs="Times New Roman"/>
          <w:sz w:val="24"/>
          <w:szCs w:val="24"/>
          <w:lang w:eastAsia="en-US"/>
        </w:rPr>
      </w:pPr>
      <w:r w:rsidRPr="00E32D7A">
        <w:rPr>
          <w:rFonts w:ascii="Times New Roman" w:eastAsiaTheme="minorHAnsi" w:hAnsi="Times New Roman" w:cs="Times New Roman"/>
          <w:sz w:val="24"/>
          <w:szCs w:val="24"/>
          <w:lang w:eastAsia="en-US"/>
        </w:rPr>
        <w:t>-</w:t>
      </w:r>
      <w:r w:rsidR="002358E4" w:rsidRPr="00E32D7A">
        <w:rPr>
          <w:rFonts w:ascii="Times New Roman" w:eastAsiaTheme="minorHAnsi" w:hAnsi="Times New Roman" w:cs="Times New Roman"/>
          <w:sz w:val="24"/>
          <w:szCs w:val="24"/>
          <w:lang w:eastAsia="en-US"/>
        </w:rPr>
        <w:t xml:space="preserve"> продажи Предмета залога третьему лицу (третьим лицам).</w:t>
      </w:r>
    </w:p>
    <w:p w:rsidR="003D3B30" w:rsidRDefault="002358E4">
      <w:pPr>
        <w:pStyle w:val="ConsPlusNonformat"/>
        <w:widowControl/>
        <w:spacing w:line="276" w:lineRule="auto"/>
        <w:ind w:firstLine="851"/>
        <w:jc w:val="both"/>
        <w:rPr>
          <w:rFonts w:ascii="Times New Roman" w:hAnsi="Times New Roman" w:cs="Times New Roman"/>
          <w:sz w:val="22"/>
          <w:szCs w:val="22"/>
        </w:rPr>
      </w:pPr>
      <w:r w:rsidRPr="00E32D7A">
        <w:rPr>
          <w:rFonts w:ascii="Times New Roman" w:hAnsi="Times New Roman" w:cs="Times New Roman"/>
          <w:sz w:val="22"/>
          <w:szCs w:val="22"/>
        </w:rPr>
        <w:t xml:space="preserve">4.4. </w:t>
      </w:r>
      <w:r w:rsidRPr="00E32D7A">
        <w:rPr>
          <w:rFonts w:ascii="Times New Roman" w:eastAsiaTheme="minorHAnsi" w:hAnsi="Times New Roman" w:cs="Times New Roman"/>
          <w:sz w:val="24"/>
          <w:szCs w:val="24"/>
          <w:lang w:eastAsia="en-US"/>
        </w:rPr>
        <w:t>В случае реализации Предмета залога путем его продажи с публичных торгов, цена реализации Предмета залога устанавливается в равной стоимости</w:t>
      </w:r>
      <w:r w:rsidRPr="002B7372">
        <w:rPr>
          <w:rFonts w:ascii="Times New Roman" w:eastAsiaTheme="minorHAnsi" w:hAnsi="Times New Roman" w:cs="Times New Roman"/>
          <w:sz w:val="24"/>
          <w:szCs w:val="24"/>
          <w:lang w:eastAsia="en-US"/>
        </w:rPr>
        <w:t xml:space="preserve"> Предмета залога, указанной в </w:t>
      </w:r>
      <w:r w:rsidR="000951A1">
        <w:rPr>
          <w:rFonts w:ascii="Times New Roman" w:eastAsiaTheme="minorHAnsi" w:hAnsi="Times New Roman" w:cs="Times New Roman"/>
          <w:sz w:val="24"/>
          <w:szCs w:val="24"/>
          <w:lang w:eastAsia="en-US"/>
        </w:rPr>
        <w:t>Индивидуальных условиях договор залога транспортного средства</w:t>
      </w:r>
      <w:r>
        <w:rPr>
          <w:rFonts w:ascii="Times New Roman" w:hAnsi="Times New Roman" w:cs="Times New Roman"/>
          <w:sz w:val="22"/>
          <w:szCs w:val="22"/>
        </w:rPr>
        <w:t>, если решением суда не будет установлена цена реализации в ином размере.</w:t>
      </w:r>
    </w:p>
    <w:p w:rsidR="003D3B30" w:rsidRPr="002B7372"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t xml:space="preserve">4.5. </w:t>
      </w:r>
      <w:r w:rsidRPr="002B7372">
        <w:rPr>
          <w:rFonts w:ascii="Times New Roman" w:eastAsiaTheme="minorHAnsi" w:hAnsi="Times New Roman" w:cs="Times New Roman"/>
          <w:sz w:val="24"/>
          <w:szCs w:val="24"/>
          <w:lang w:eastAsia="en-US"/>
        </w:rPr>
        <w:t>Реализация Предмета залога в порядке, установленном в п. 4.3., п. 4.</w:t>
      </w:r>
      <w:r w:rsidR="0087610F">
        <w:rPr>
          <w:rFonts w:ascii="Times New Roman" w:eastAsiaTheme="minorHAnsi" w:hAnsi="Times New Roman" w:cs="Times New Roman"/>
          <w:sz w:val="24"/>
          <w:szCs w:val="24"/>
          <w:lang w:eastAsia="en-US"/>
        </w:rPr>
        <w:t>4</w:t>
      </w:r>
      <w:r w:rsidRPr="002B7372">
        <w:rPr>
          <w:rFonts w:ascii="Times New Roman" w:eastAsiaTheme="minorHAnsi" w:hAnsi="Times New Roman" w:cs="Times New Roman"/>
          <w:sz w:val="24"/>
          <w:szCs w:val="24"/>
          <w:lang w:eastAsia="en-US"/>
        </w:rPr>
        <w:t xml:space="preserve"> </w:t>
      </w:r>
      <w:r w:rsidR="0087610F" w:rsidRPr="002B7372">
        <w:rPr>
          <w:rFonts w:ascii="Times New Roman" w:eastAsiaTheme="minorHAnsi" w:hAnsi="Times New Roman" w:cs="Times New Roman"/>
          <w:sz w:val="24"/>
          <w:szCs w:val="24"/>
          <w:lang w:eastAsia="en-US"/>
        </w:rPr>
        <w:t>настоящ</w:t>
      </w:r>
      <w:r w:rsidR="0087610F">
        <w:rPr>
          <w:rFonts w:ascii="Times New Roman" w:eastAsiaTheme="minorHAnsi" w:hAnsi="Times New Roman" w:cs="Times New Roman"/>
          <w:sz w:val="24"/>
          <w:szCs w:val="24"/>
          <w:lang w:eastAsia="en-US"/>
        </w:rPr>
        <w:t>их</w:t>
      </w:r>
      <w:r w:rsidR="0087610F" w:rsidRPr="002B7372">
        <w:rPr>
          <w:rFonts w:ascii="Times New Roman" w:eastAsiaTheme="minorHAnsi" w:hAnsi="Times New Roman" w:cs="Times New Roman"/>
          <w:sz w:val="24"/>
          <w:szCs w:val="24"/>
          <w:lang w:eastAsia="en-US"/>
        </w:rPr>
        <w:t xml:space="preserve"> </w:t>
      </w:r>
      <w:r w:rsidR="0087610F">
        <w:rPr>
          <w:rFonts w:ascii="Times New Roman" w:eastAsiaTheme="minorHAnsi" w:hAnsi="Times New Roman" w:cs="Times New Roman"/>
          <w:sz w:val="24"/>
          <w:szCs w:val="24"/>
          <w:lang w:eastAsia="en-US"/>
        </w:rPr>
        <w:t>Общих условий</w:t>
      </w:r>
      <w:r w:rsidRPr="002B7372">
        <w:rPr>
          <w:rFonts w:ascii="Times New Roman" w:eastAsiaTheme="minorHAnsi" w:hAnsi="Times New Roman" w:cs="Times New Roman"/>
          <w:sz w:val="24"/>
          <w:szCs w:val="24"/>
          <w:lang w:eastAsia="en-US"/>
        </w:rPr>
        <w:t xml:space="preserve">, осуществляется по цене реализации равной рыночной стоимости имущества, указанной в отчете оценщика. </w:t>
      </w:r>
    </w:p>
    <w:p w:rsidR="003D3B30" w:rsidRPr="002B7372"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lastRenderedPageBreak/>
        <w:t xml:space="preserve">4.6. </w:t>
      </w:r>
      <w:r w:rsidRPr="002B7372">
        <w:rPr>
          <w:rFonts w:ascii="Times New Roman" w:eastAsiaTheme="minorHAnsi" w:hAnsi="Times New Roman" w:cs="Times New Roman"/>
          <w:sz w:val="24"/>
          <w:szCs w:val="24"/>
          <w:lang w:eastAsia="en-US"/>
        </w:rPr>
        <w:t>Оценщик выбирается по усмотрению Залогодержателя. Договор между оценщиком и Залогодержателем заключается на приемлемых для Залогодержателя условиях. Расходы по оплате услуг оценщика несет Залогодатель. В случае если оплата услуг оценщика будет осуществлена Залогодержателем, Залогодатель обязуется возместить Залогодержателю расходы в течение 10 (Десяти) дней с момента направления соответствующего требования Залогодателю.</w:t>
      </w:r>
    </w:p>
    <w:p w:rsidR="003D3B30" w:rsidRPr="002B7372"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t xml:space="preserve">4.7. </w:t>
      </w:r>
      <w:r w:rsidRPr="002B7372">
        <w:rPr>
          <w:rFonts w:ascii="Times New Roman" w:eastAsiaTheme="minorHAnsi" w:hAnsi="Times New Roman" w:cs="Times New Roman"/>
          <w:sz w:val="24"/>
          <w:szCs w:val="24"/>
          <w:lang w:eastAsia="en-US"/>
        </w:rPr>
        <w:t>При обращении взыскания на Предмет залога во внесудебном порядке реализация Предмета залога осуществляется посредством продажи с торгов, проводимом организатором торгов, действующим на основании договора с Залогодержателем.</w:t>
      </w:r>
    </w:p>
    <w:p w:rsidR="003D3B30" w:rsidRPr="002B7372" w:rsidRDefault="002358E4">
      <w:pPr>
        <w:pStyle w:val="ConsPlusNonformat"/>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t xml:space="preserve">4.8. </w:t>
      </w:r>
      <w:r w:rsidRPr="002B7372">
        <w:rPr>
          <w:rFonts w:ascii="Times New Roman" w:eastAsiaTheme="minorHAnsi" w:hAnsi="Times New Roman" w:cs="Times New Roman"/>
          <w:sz w:val="24"/>
          <w:szCs w:val="24"/>
          <w:lang w:eastAsia="en-US"/>
        </w:rPr>
        <w:t>Начало процедуры обращения взыскания во внесудебном порядке на Предмет залога не является препятствием для обращения Залогодержателя в суд в любой момент с требованием об обращении взыскания на Предмет залога.</w:t>
      </w:r>
    </w:p>
    <w:p w:rsidR="003D3B30" w:rsidRPr="002B7372" w:rsidRDefault="002358E4">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A1043C">
        <w:rPr>
          <w:rFonts w:ascii="Times New Roman" w:hAnsi="Times New Roman" w:cs="Times New Roman"/>
          <w:sz w:val="22"/>
          <w:szCs w:val="22"/>
        </w:rPr>
        <w:t>4.</w:t>
      </w:r>
      <w:r>
        <w:rPr>
          <w:rFonts w:ascii="Times New Roman" w:hAnsi="Times New Roman" w:cs="Times New Roman"/>
          <w:sz w:val="22"/>
          <w:szCs w:val="22"/>
        </w:rPr>
        <w:t>9</w:t>
      </w:r>
      <w:r w:rsidRPr="00A1043C">
        <w:rPr>
          <w:rFonts w:ascii="Times New Roman" w:hAnsi="Times New Roman" w:cs="Times New Roman"/>
          <w:sz w:val="22"/>
          <w:szCs w:val="22"/>
        </w:rPr>
        <w:t xml:space="preserve">. </w:t>
      </w:r>
      <w:r w:rsidRPr="002B7372">
        <w:rPr>
          <w:rFonts w:ascii="Times New Roman" w:eastAsiaTheme="minorHAnsi" w:hAnsi="Times New Roman" w:cs="Times New Roman"/>
          <w:sz w:val="24"/>
          <w:szCs w:val="24"/>
          <w:lang w:eastAsia="en-US"/>
        </w:rPr>
        <w:t>В случае обращения взыскания на Предмет залога во внесудебном порядке реализация Предмета залога осуществляется не ранее чем через 10 (Десять) дней с момента получения Залогодателем и Заемщиком направленных в их адрес уведомлений в соответствии с законодательством Российской Федерации.</w:t>
      </w:r>
    </w:p>
    <w:p w:rsidR="003D3B30" w:rsidRPr="002B7372" w:rsidRDefault="002358E4">
      <w:pPr>
        <w:pStyle w:val="ConsPlusNonformat"/>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t xml:space="preserve">4.10. </w:t>
      </w:r>
      <w:r w:rsidRPr="002B7372">
        <w:rPr>
          <w:rFonts w:ascii="Times New Roman" w:eastAsiaTheme="minorHAnsi" w:hAnsi="Times New Roman" w:cs="Times New Roman"/>
          <w:sz w:val="24"/>
          <w:szCs w:val="24"/>
          <w:lang w:eastAsia="en-US"/>
        </w:rPr>
        <w:t xml:space="preserve">С целью реализации Предмета залога, на который обращено взыскание во внесудебном порядке, Залогодержатель вправе требовать от Залогодателя передачи ему Предмета залога и всех относящихся к нему документов по истечении срока, указанного в п. 4.9 </w:t>
      </w:r>
      <w:r w:rsidR="0087610F" w:rsidRPr="002B7372">
        <w:rPr>
          <w:rFonts w:ascii="Times New Roman" w:eastAsiaTheme="minorHAnsi" w:hAnsi="Times New Roman" w:cs="Times New Roman"/>
          <w:sz w:val="24"/>
          <w:szCs w:val="24"/>
          <w:lang w:eastAsia="en-US"/>
        </w:rPr>
        <w:t>настоящ</w:t>
      </w:r>
      <w:r w:rsidR="0087610F">
        <w:rPr>
          <w:rFonts w:ascii="Times New Roman" w:eastAsiaTheme="minorHAnsi" w:hAnsi="Times New Roman" w:cs="Times New Roman"/>
          <w:sz w:val="24"/>
          <w:szCs w:val="24"/>
          <w:lang w:eastAsia="en-US"/>
        </w:rPr>
        <w:t>их</w:t>
      </w:r>
      <w:r w:rsidR="0087610F" w:rsidRPr="002B7372">
        <w:rPr>
          <w:rFonts w:ascii="Times New Roman" w:eastAsiaTheme="minorHAnsi" w:hAnsi="Times New Roman" w:cs="Times New Roman"/>
          <w:sz w:val="24"/>
          <w:szCs w:val="24"/>
          <w:lang w:eastAsia="en-US"/>
        </w:rPr>
        <w:t xml:space="preserve"> </w:t>
      </w:r>
      <w:r w:rsidR="0087610F">
        <w:rPr>
          <w:rFonts w:ascii="Times New Roman" w:eastAsiaTheme="minorHAnsi" w:hAnsi="Times New Roman" w:cs="Times New Roman"/>
          <w:sz w:val="24"/>
          <w:szCs w:val="24"/>
          <w:lang w:eastAsia="en-US"/>
        </w:rPr>
        <w:t>Общих условий</w:t>
      </w:r>
      <w:r w:rsidRPr="002B7372">
        <w:rPr>
          <w:rFonts w:ascii="Times New Roman" w:eastAsiaTheme="minorHAnsi" w:hAnsi="Times New Roman" w:cs="Times New Roman"/>
          <w:sz w:val="24"/>
          <w:szCs w:val="24"/>
          <w:lang w:eastAsia="en-US"/>
        </w:rPr>
        <w:t>, а Залогодатель обязан передать Предмет залога и документы Залогодержателю. Залогодержатель также вправе изъять предмет залога у лиц, которым оно было передано на хранение, во владение или пользование. В течение срока владения Предметом залога Залогодержатель обязан принимать меры по его сохранности, но при этом Залогодержатель не обязан страховать Предмет залога.</w:t>
      </w:r>
    </w:p>
    <w:p w:rsidR="002358E4" w:rsidRPr="002B7372" w:rsidRDefault="002358E4" w:rsidP="002B7372">
      <w:pPr>
        <w:pStyle w:val="ConsPlusNonformat"/>
        <w:spacing w:line="276" w:lineRule="auto"/>
        <w:ind w:firstLine="851"/>
        <w:jc w:val="both"/>
        <w:rPr>
          <w:rFonts w:ascii="Times New Roman" w:eastAsiaTheme="minorHAnsi" w:hAnsi="Times New Roman" w:cs="Times New Roman"/>
          <w:sz w:val="24"/>
          <w:szCs w:val="24"/>
          <w:lang w:eastAsia="en-US"/>
        </w:rPr>
      </w:pPr>
      <w:r>
        <w:rPr>
          <w:rFonts w:ascii="Times New Roman" w:hAnsi="Times New Roman" w:cs="Times New Roman"/>
          <w:sz w:val="22"/>
          <w:szCs w:val="22"/>
        </w:rPr>
        <w:t xml:space="preserve">4.11. </w:t>
      </w:r>
      <w:r w:rsidRPr="002B7372">
        <w:rPr>
          <w:rFonts w:ascii="Times New Roman" w:eastAsiaTheme="minorHAnsi" w:hAnsi="Times New Roman" w:cs="Times New Roman"/>
          <w:sz w:val="24"/>
          <w:szCs w:val="24"/>
          <w:lang w:eastAsia="en-US"/>
        </w:rPr>
        <w:t>В целях реализации Предмета залога во внесудебном порядке Залогодержатель вправе заключать от своего имени все необходимые для этого сделки, в том числе с организатором торгов, оценщиком, покупателями, посредниками, а также подписывать все необходимые для реализации заложенного имущества документы, включая договоры и акты приема-передачи.</w:t>
      </w:r>
      <w:r w:rsidR="002B3E7B">
        <w:rPr>
          <w:rFonts w:ascii="Times New Roman" w:eastAsiaTheme="minorHAnsi" w:hAnsi="Times New Roman" w:cs="Times New Roman"/>
          <w:sz w:val="24"/>
          <w:szCs w:val="24"/>
          <w:lang w:eastAsia="en-US"/>
        </w:rPr>
        <w:t xml:space="preserve"> </w:t>
      </w:r>
      <w:r w:rsidRPr="002B7372">
        <w:rPr>
          <w:rFonts w:ascii="Times New Roman" w:eastAsiaTheme="minorHAnsi" w:hAnsi="Times New Roman" w:cs="Times New Roman"/>
          <w:sz w:val="24"/>
          <w:szCs w:val="24"/>
          <w:lang w:eastAsia="en-US"/>
        </w:rPr>
        <w:t>Организатор торгов, оценщик, покупатели и посредники выбираются по усмотрению Залогодержателя.</w:t>
      </w:r>
    </w:p>
    <w:p w:rsidR="003D3B30" w:rsidRPr="002B7372" w:rsidRDefault="002358E4">
      <w:pPr>
        <w:pStyle w:val="western"/>
        <w:spacing w:before="0" w:beforeAutospacing="0" w:after="0" w:afterAutospacing="0" w:line="276" w:lineRule="auto"/>
        <w:ind w:firstLine="851"/>
        <w:jc w:val="both"/>
        <w:rPr>
          <w:rFonts w:eastAsiaTheme="minorHAnsi"/>
          <w:lang w:eastAsia="en-US"/>
        </w:rPr>
      </w:pPr>
      <w:r>
        <w:rPr>
          <w:sz w:val="22"/>
          <w:szCs w:val="22"/>
        </w:rPr>
        <w:t xml:space="preserve">4.12. </w:t>
      </w:r>
      <w:r w:rsidRPr="002B3E7B">
        <w:rPr>
          <w:rFonts w:eastAsiaTheme="minorHAnsi"/>
          <w:lang w:eastAsia="en-US"/>
        </w:rPr>
        <w:t xml:space="preserve">В случае реализации Предмета залога путем его продажи с торгов начальная продажная цена Предмета </w:t>
      </w:r>
      <w:r w:rsidR="00F26659" w:rsidRPr="002B3E7B">
        <w:rPr>
          <w:rFonts w:eastAsiaTheme="minorHAnsi"/>
          <w:lang w:eastAsia="en-US"/>
        </w:rPr>
        <w:t>залога, с которой начинаются торги, устанавливается равной стоимости Предмета залога, указанной в Индивидуальных условиях договора залога</w:t>
      </w:r>
      <w:r w:rsidR="00E32D7A" w:rsidRPr="002B3E7B">
        <w:rPr>
          <w:rFonts w:eastAsiaTheme="minorHAnsi"/>
          <w:lang w:eastAsia="en-US"/>
        </w:rPr>
        <w:t xml:space="preserve"> транспортного средства</w:t>
      </w:r>
      <w:r w:rsidR="00F26659" w:rsidRPr="002B3E7B">
        <w:rPr>
          <w:rFonts w:eastAsiaTheme="minorHAnsi"/>
          <w:lang w:eastAsia="en-US"/>
        </w:rPr>
        <w:t>.</w:t>
      </w:r>
    </w:p>
    <w:p w:rsidR="003D3B30" w:rsidRPr="002B7372" w:rsidRDefault="002358E4">
      <w:pPr>
        <w:pStyle w:val="western"/>
        <w:spacing w:before="0" w:beforeAutospacing="0" w:after="0" w:afterAutospacing="0" w:line="276" w:lineRule="auto"/>
        <w:ind w:firstLine="851"/>
        <w:jc w:val="both"/>
        <w:rPr>
          <w:rFonts w:eastAsiaTheme="minorHAnsi"/>
          <w:lang w:eastAsia="en-US"/>
        </w:rPr>
      </w:pPr>
      <w:r>
        <w:rPr>
          <w:sz w:val="22"/>
          <w:szCs w:val="22"/>
        </w:rPr>
        <w:t xml:space="preserve">4.12.1. </w:t>
      </w:r>
      <w:r w:rsidRPr="002B7372">
        <w:rPr>
          <w:rFonts w:eastAsiaTheme="minorHAnsi"/>
          <w:lang w:eastAsia="en-US"/>
        </w:rPr>
        <w:t>Стороны пришли к соглашению о следующем порядке проведения первых торгов:</w:t>
      </w:r>
    </w:p>
    <w:p w:rsidR="002358E4" w:rsidRDefault="002358E4" w:rsidP="002358E4">
      <w:pPr>
        <w:pStyle w:val="western"/>
        <w:numPr>
          <w:ilvl w:val="0"/>
          <w:numId w:val="61"/>
        </w:numPr>
        <w:spacing w:before="0" w:beforeAutospacing="0" w:after="0" w:afterAutospacing="0" w:line="276" w:lineRule="auto"/>
        <w:ind w:left="1134" w:hanging="283"/>
        <w:jc w:val="both"/>
        <w:rPr>
          <w:sz w:val="22"/>
          <w:szCs w:val="22"/>
        </w:rPr>
      </w:pPr>
      <w:r w:rsidRPr="002B7372">
        <w:rPr>
          <w:rFonts w:eastAsiaTheme="minorHAnsi"/>
          <w:lang w:eastAsia="en-US"/>
        </w:rPr>
        <w:t>торги проводятся по правилам, предусмотренным Гражданским кодексом Российской Федерации, за исключениями, прямо предусмотренными настоящим</w:t>
      </w:r>
      <w:r w:rsidR="00D60C6A" w:rsidRPr="002B7372">
        <w:rPr>
          <w:rFonts w:eastAsiaTheme="minorHAnsi"/>
          <w:lang w:eastAsia="en-US"/>
        </w:rPr>
        <w:t>и Общими условиями</w:t>
      </w:r>
      <w:r>
        <w:rPr>
          <w:sz w:val="22"/>
          <w:szCs w:val="22"/>
        </w:rPr>
        <w:t>;</w:t>
      </w:r>
    </w:p>
    <w:p w:rsidR="002358E4" w:rsidRPr="002B7372" w:rsidRDefault="002358E4" w:rsidP="002358E4">
      <w:pPr>
        <w:pStyle w:val="western"/>
        <w:numPr>
          <w:ilvl w:val="0"/>
          <w:numId w:val="61"/>
        </w:numPr>
        <w:spacing w:before="0" w:beforeAutospacing="0" w:after="0" w:afterAutospacing="0" w:line="276" w:lineRule="auto"/>
        <w:ind w:left="1134" w:hanging="283"/>
        <w:jc w:val="both"/>
        <w:rPr>
          <w:rFonts w:eastAsiaTheme="minorHAnsi"/>
          <w:lang w:eastAsia="en-US"/>
        </w:rPr>
      </w:pPr>
      <w:r w:rsidRPr="002B7372">
        <w:rPr>
          <w:rFonts w:eastAsiaTheme="minorHAnsi"/>
          <w:lang w:eastAsia="en-US"/>
        </w:rPr>
        <w:t>величина повышения начальной продажной цены Предмета залога (шаг повышения) не более 10 % от начальной продажной цены Предмета залога;</w:t>
      </w:r>
    </w:p>
    <w:p w:rsidR="002358E4" w:rsidRPr="002B7372" w:rsidRDefault="002358E4" w:rsidP="002358E4">
      <w:pPr>
        <w:pStyle w:val="western"/>
        <w:numPr>
          <w:ilvl w:val="0"/>
          <w:numId w:val="61"/>
        </w:numPr>
        <w:spacing w:before="0" w:beforeAutospacing="0" w:after="0" w:afterAutospacing="0" w:line="276" w:lineRule="auto"/>
        <w:ind w:left="1134" w:hanging="283"/>
        <w:jc w:val="both"/>
        <w:rPr>
          <w:rFonts w:eastAsiaTheme="minorHAnsi"/>
          <w:lang w:eastAsia="en-US"/>
        </w:rPr>
      </w:pPr>
      <w:r w:rsidRPr="002B7372">
        <w:rPr>
          <w:rFonts w:eastAsiaTheme="minorHAnsi"/>
          <w:lang w:eastAsia="en-US"/>
        </w:rPr>
        <w:t>иные параметры торгов определяются по усмотрению Залогодержателя.</w:t>
      </w:r>
    </w:p>
    <w:p w:rsidR="003D3B30" w:rsidRDefault="002358E4">
      <w:pPr>
        <w:pStyle w:val="western"/>
        <w:spacing w:before="0" w:beforeAutospacing="0" w:after="0" w:afterAutospacing="0" w:line="276" w:lineRule="auto"/>
        <w:ind w:firstLine="851"/>
        <w:jc w:val="both"/>
        <w:rPr>
          <w:sz w:val="22"/>
          <w:szCs w:val="22"/>
        </w:rPr>
      </w:pPr>
      <w:r>
        <w:rPr>
          <w:sz w:val="22"/>
          <w:szCs w:val="22"/>
        </w:rPr>
        <w:t xml:space="preserve">4.12.2. </w:t>
      </w:r>
      <w:r w:rsidRPr="002B7372">
        <w:rPr>
          <w:rFonts w:eastAsiaTheme="minorHAnsi"/>
          <w:lang w:eastAsia="en-US"/>
        </w:rPr>
        <w:t>Если торги были объявлены не состоявшимися по причинам, предусмотренным                               ст. 350.2 Гражданского кодекса Российской Федерации, повторные торги проводятся путем последовательного снижения цены (торги на понижение) от начальной продажной цены Предмета залога, которая устанавливается ра</w:t>
      </w:r>
      <w:bookmarkStart w:id="29" w:name="_Hlk76392461"/>
      <w:r w:rsidRPr="002B7372">
        <w:rPr>
          <w:rFonts w:eastAsiaTheme="minorHAnsi"/>
          <w:lang w:eastAsia="en-US"/>
        </w:rPr>
        <w:t>вной стоимости Предмета залога при этом</w:t>
      </w:r>
      <w:r>
        <w:rPr>
          <w:sz w:val="22"/>
          <w:szCs w:val="22"/>
        </w:rPr>
        <w:t>:</w:t>
      </w:r>
    </w:p>
    <w:bookmarkEnd w:id="29"/>
    <w:p w:rsidR="002358E4" w:rsidRDefault="002358E4" w:rsidP="002358E4">
      <w:pPr>
        <w:pStyle w:val="western"/>
        <w:spacing w:before="0" w:beforeAutospacing="0" w:after="0" w:afterAutospacing="0" w:line="276" w:lineRule="auto"/>
        <w:ind w:left="1134" w:hanging="283"/>
        <w:jc w:val="both"/>
        <w:rPr>
          <w:sz w:val="22"/>
          <w:szCs w:val="22"/>
        </w:rPr>
      </w:pPr>
      <w:r>
        <w:rPr>
          <w:sz w:val="22"/>
          <w:szCs w:val="22"/>
        </w:rPr>
        <w:t xml:space="preserve">а. </w:t>
      </w:r>
      <w:r w:rsidRPr="002B7372">
        <w:rPr>
          <w:rFonts w:eastAsiaTheme="minorHAnsi"/>
          <w:lang w:eastAsia="en-US"/>
        </w:rPr>
        <w:t>величина снижения начальной продажной цены Предмета залога (шаг понижения) - 10 % от начальной продажной цены Предмета залога</w:t>
      </w:r>
      <w:r>
        <w:rPr>
          <w:sz w:val="22"/>
          <w:szCs w:val="22"/>
        </w:rPr>
        <w:t>;</w:t>
      </w:r>
    </w:p>
    <w:p w:rsidR="002358E4" w:rsidRDefault="002358E4" w:rsidP="002358E4">
      <w:pPr>
        <w:pStyle w:val="western"/>
        <w:spacing w:before="0" w:beforeAutospacing="0" w:after="0" w:afterAutospacing="0" w:line="276" w:lineRule="auto"/>
        <w:ind w:left="1134" w:hanging="283"/>
        <w:jc w:val="both"/>
        <w:rPr>
          <w:sz w:val="22"/>
          <w:szCs w:val="22"/>
        </w:rPr>
      </w:pPr>
      <w:r>
        <w:rPr>
          <w:sz w:val="22"/>
          <w:szCs w:val="22"/>
        </w:rPr>
        <w:lastRenderedPageBreak/>
        <w:t>б</w:t>
      </w:r>
      <w:r w:rsidRPr="00DA5FC6">
        <w:rPr>
          <w:sz w:val="22"/>
          <w:szCs w:val="22"/>
        </w:rPr>
        <w:t xml:space="preserve">. </w:t>
      </w:r>
      <w:r>
        <w:rPr>
          <w:sz w:val="22"/>
          <w:szCs w:val="22"/>
        </w:rPr>
        <w:t xml:space="preserve"> </w:t>
      </w:r>
      <w:r w:rsidRPr="002B7372">
        <w:rPr>
          <w:rFonts w:eastAsiaTheme="minorHAnsi"/>
          <w:lang w:eastAsia="en-US"/>
        </w:rPr>
        <w:t>порог отсечения снижения начальной продажной цены (минимальная цена Предмета залога, до достижения которой снижается начальная продажная цена Предмета залога) – 10 % от начальной продажной цены Предмета залога</w:t>
      </w:r>
      <w:r>
        <w:rPr>
          <w:sz w:val="22"/>
          <w:szCs w:val="22"/>
        </w:rPr>
        <w:t>;</w:t>
      </w:r>
      <w:r w:rsidRPr="00DA5FC6">
        <w:rPr>
          <w:sz w:val="22"/>
          <w:szCs w:val="22"/>
        </w:rPr>
        <w:t xml:space="preserve"> </w:t>
      </w:r>
    </w:p>
    <w:p w:rsidR="002358E4" w:rsidRPr="002B7372" w:rsidRDefault="002358E4" w:rsidP="002358E4">
      <w:pPr>
        <w:pStyle w:val="western"/>
        <w:spacing w:before="0" w:beforeAutospacing="0" w:after="0" w:afterAutospacing="0" w:line="276" w:lineRule="auto"/>
        <w:ind w:left="1134" w:hanging="283"/>
        <w:jc w:val="both"/>
        <w:rPr>
          <w:rFonts w:eastAsiaTheme="minorHAnsi"/>
          <w:lang w:eastAsia="en-US"/>
        </w:rPr>
      </w:pPr>
      <w:r>
        <w:rPr>
          <w:sz w:val="22"/>
          <w:szCs w:val="22"/>
        </w:rPr>
        <w:t xml:space="preserve">в.  </w:t>
      </w:r>
      <w:r w:rsidRPr="002B7372">
        <w:rPr>
          <w:rFonts w:eastAsiaTheme="minorHAnsi"/>
          <w:lang w:eastAsia="en-US"/>
        </w:rPr>
        <w:t>если в течение торгов заявок не поступило, торги завершаются через один шаг времени после вступления в действие пороговой цены;</w:t>
      </w:r>
    </w:p>
    <w:p w:rsidR="002358E4" w:rsidRPr="002B7372" w:rsidRDefault="002358E4" w:rsidP="002358E4">
      <w:pPr>
        <w:pStyle w:val="western"/>
        <w:tabs>
          <w:tab w:val="left" w:pos="1134"/>
        </w:tabs>
        <w:spacing w:before="0" w:beforeAutospacing="0" w:after="0" w:afterAutospacing="0" w:line="276" w:lineRule="auto"/>
        <w:ind w:left="1134" w:hanging="283"/>
        <w:jc w:val="both"/>
        <w:rPr>
          <w:rFonts w:eastAsiaTheme="minorHAnsi"/>
          <w:lang w:eastAsia="en-US"/>
        </w:rPr>
      </w:pPr>
      <w:r w:rsidRPr="002B7372">
        <w:rPr>
          <w:rFonts w:eastAsiaTheme="minorHAnsi"/>
          <w:lang w:eastAsia="en-US"/>
        </w:rPr>
        <w:t>г. право приобретения Предмета залога принадлежит участнику торгов, который представил в установленный срок заявку, содержащую предложение о цене Предмета залога, которая не ниже начальной продажной цены Предмета залога, установленной для определенного периода проведения торгов, при отсутствии предложений других участников торгов;</w:t>
      </w:r>
    </w:p>
    <w:p w:rsidR="002358E4" w:rsidRPr="002B7372" w:rsidRDefault="002358E4" w:rsidP="002358E4">
      <w:pPr>
        <w:pStyle w:val="western"/>
        <w:tabs>
          <w:tab w:val="left" w:pos="1134"/>
        </w:tabs>
        <w:spacing w:before="0" w:beforeAutospacing="0" w:after="0" w:afterAutospacing="0" w:line="276" w:lineRule="auto"/>
        <w:ind w:left="1134" w:hanging="283"/>
        <w:jc w:val="both"/>
        <w:rPr>
          <w:rFonts w:eastAsiaTheme="minorHAnsi"/>
          <w:lang w:eastAsia="en-US"/>
        </w:rPr>
      </w:pPr>
      <w:bookmarkStart w:id="30" w:name="p4020"/>
      <w:bookmarkEnd w:id="30"/>
      <w:r w:rsidRPr="002B7372">
        <w:rPr>
          <w:rFonts w:eastAsiaTheme="minorHAnsi"/>
          <w:lang w:eastAsia="en-US"/>
        </w:rPr>
        <w:t>д. в случае, если несколько участников торгов представили в установленный срок заявки, содержащие различные предложения о цене Предмета залога, но не ниже начальной продажной цены, установленной для определенного периода проведения торгов, право приобретения Предмета залога принадлежит участнику торгов, предложившему максимальную цену за Предмет залога;</w:t>
      </w:r>
    </w:p>
    <w:p w:rsidR="002358E4" w:rsidRPr="002B7372" w:rsidRDefault="002358E4" w:rsidP="002358E4">
      <w:pPr>
        <w:pStyle w:val="western"/>
        <w:tabs>
          <w:tab w:val="left" w:pos="1134"/>
        </w:tabs>
        <w:spacing w:before="0" w:beforeAutospacing="0" w:after="0" w:afterAutospacing="0" w:line="276" w:lineRule="auto"/>
        <w:ind w:left="1134" w:hanging="283"/>
        <w:jc w:val="both"/>
        <w:rPr>
          <w:rFonts w:eastAsiaTheme="minorHAnsi"/>
          <w:lang w:eastAsia="en-US"/>
        </w:rPr>
      </w:pPr>
      <w:bookmarkStart w:id="31" w:name="p4022"/>
      <w:bookmarkEnd w:id="31"/>
      <w:r w:rsidRPr="002B7372">
        <w:rPr>
          <w:rFonts w:eastAsiaTheme="minorHAnsi"/>
          <w:lang w:eastAsia="en-US"/>
        </w:rPr>
        <w:t>е. в случае, если несколько участников торгов представили в установленный срок заявки, содержащие равные предложения о цене Предмета залога, но не ниже начальной цены продажи, установленной для определенного периода проведения торгов, право приобретения Предмета залога принадлежит участнику торгов, который первым представил в установленный срок заявку на участие в торгах;</w:t>
      </w:r>
    </w:p>
    <w:p w:rsidR="002358E4" w:rsidRPr="002B7372" w:rsidRDefault="002358E4" w:rsidP="002358E4">
      <w:pPr>
        <w:pStyle w:val="western"/>
        <w:spacing w:before="0" w:beforeAutospacing="0" w:after="0" w:afterAutospacing="0" w:line="276" w:lineRule="auto"/>
        <w:ind w:left="1134" w:hanging="283"/>
        <w:jc w:val="both"/>
        <w:rPr>
          <w:rFonts w:eastAsiaTheme="minorHAnsi"/>
          <w:lang w:eastAsia="en-US"/>
        </w:rPr>
      </w:pPr>
      <w:r w:rsidRPr="002B7372">
        <w:rPr>
          <w:rFonts w:eastAsiaTheme="minorHAnsi"/>
          <w:lang w:eastAsia="en-US"/>
        </w:rPr>
        <w:t>ж.  после каждого этапа торгов Залогодержатель имеет право оставить Предмет залога за собой по начальной продажной цене, установленной для определенного периода проведения торгов;</w:t>
      </w:r>
    </w:p>
    <w:p w:rsidR="002358E4" w:rsidRPr="002B7372" w:rsidRDefault="002358E4" w:rsidP="002358E4">
      <w:pPr>
        <w:pStyle w:val="western"/>
        <w:tabs>
          <w:tab w:val="left" w:pos="1134"/>
        </w:tabs>
        <w:spacing w:before="0" w:beforeAutospacing="0" w:after="0" w:afterAutospacing="0" w:line="276" w:lineRule="auto"/>
        <w:ind w:left="1134" w:hanging="283"/>
        <w:jc w:val="both"/>
        <w:rPr>
          <w:rFonts w:eastAsiaTheme="minorHAnsi"/>
          <w:lang w:eastAsia="en-US"/>
        </w:rPr>
      </w:pPr>
      <w:r w:rsidRPr="002B7372">
        <w:rPr>
          <w:rFonts w:eastAsiaTheme="minorHAnsi"/>
          <w:lang w:eastAsia="en-US"/>
        </w:rPr>
        <w:t>з.  иные параметры торгов определяются по усмотрению Залогодержателя.</w:t>
      </w:r>
    </w:p>
    <w:p w:rsidR="003D3B30" w:rsidRPr="002B7372" w:rsidRDefault="002358E4">
      <w:pPr>
        <w:pStyle w:val="western"/>
        <w:spacing w:before="0" w:beforeAutospacing="0" w:after="0" w:afterAutospacing="0" w:line="276" w:lineRule="auto"/>
        <w:ind w:firstLine="851"/>
        <w:jc w:val="both"/>
        <w:rPr>
          <w:rFonts w:eastAsiaTheme="minorHAnsi"/>
          <w:lang w:eastAsia="en-US"/>
        </w:rPr>
      </w:pPr>
      <w:r>
        <w:rPr>
          <w:sz w:val="22"/>
          <w:szCs w:val="22"/>
        </w:rPr>
        <w:t xml:space="preserve">4.13. </w:t>
      </w:r>
      <w:r w:rsidRPr="002B7372">
        <w:rPr>
          <w:rFonts w:eastAsiaTheme="minorHAnsi"/>
          <w:lang w:eastAsia="en-US"/>
        </w:rPr>
        <w:t>Если сумма, вырученная в результате обращения взыскания на заложенное имущество, превышает размер обеспеченных залогом требований Залогодержателя, включая расходы Залогодержателя, понесенные Залогодержателем в связи с реализацией своих прав по настоящему Договору, разница возвращается Залогодателю в течение 20 (Двадцати) дней с даты получения Залогодержателем цены за реализованное заложенное имущество или с даты, когда Залогодержатель приобрел право собственности на заложенное имущество.</w:t>
      </w:r>
    </w:p>
    <w:p w:rsidR="003D3B30" w:rsidRPr="002B7372" w:rsidRDefault="002358E4">
      <w:pPr>
        <w:pStyle w:val="western"/>
        <w:spacing w:before="0" w:beforeAutospacing="0" w:after="0" w:afterAutospacing="0" w:line="276" w:lineRule="auto"/>
        <w:ind w:firstLine="851"/>
        <w:jc w:val="both"/>
        <w:rPr>
          <w:rFonts w:eastAsiaTheme="minorHAnsi"/>
          <w:lang w:eastAsia="en-US"/>
        </w:rPr>
      </w:pPr>
      <w:r>
        <w:rPr>
          <w:sz w:val="22"/>
          <w:szCs w:val="22"/>
        </w:rPr>
        <w:t>4.14</w:t>
      </w:r>
      <w:r w:rsidRPr="007D73AC">
        <w:rPr>
          <w:sz w:val="22"/>
          <w:szCs w:val="22"/>
        </w:rPr>
        <w:t xml:space="preserve">. </w:t>
      </w:r>
      <w:r w:rsidR="002B7372" w:rsidRPr="002B7372">
        <w:rPr>
          <w:rFonts w:eastAsiaTheme="minorHAnsi"/>
          <w:lang w:eastAsia="en-US"/>
        </w:rPr>
        <w:t xml:space="preserve">В случае, если в залог передается два и более транспортных средств </w:t>
      </w:r>
      <w:r w:rsidRPr="002B7372">
        <w:rPr>
          <w:rFonts w:eastAsiaTheme="minorHAnsi"/>
          <w:lang w:eastAsia="en-US"/>
        </w:rPr>
        <w:t>Залогодержатель вправе по своему выбору получить удовлетворение за счет всех транспортных средств, составляющих Предмет залога, либо за счет какого-либо транспортного средства, сохраняя возможность впоследствии получить удовлетворение за счет других транспортных средств, составляющих Предмет залога.</w:t>
      </w:r>
    </w:p>
    <w:p w:rsidR="00362D6C" w:rsidRDefault="00362D6C" w:rsidP="002358E4">
      <w:pPr>
        <w:pStyle w:val="western"/>
        <w:spacing w:before="0" w:beforeAutospacing="0" w:after="0" w:afterAutospacing="0" w:line="276" w:lineRule="auto"/>
        <w:ind w:firstLine="709"/>
        <w:jc w:val="both"/>
        <w:rPr>
          <w:sz w:val="22"/>
          <w:szCs w:val="22"/>
        </w:rPr>
      </w:pPr>
    </w:p>
    <w:p w:rsidR="002358E4" w:rsidRDefault="002358E4" w:rsidP="002358E4">
      <w:pPr>
        <w:pStyle w:val="western"/>
        <w:spacing w:before="0" w:beforeAutospacing="0" w:after="0" w:afterAutospacing="0" w:line="276" w:lineRule="auto"/>
        <w:jc w:val="center"/>
        <w:rPr>
          <w:b/>
          <w:sz w:val="22"/>
          <w:szCs w:val="22"/>
        </w:rPr>
      </w:pPr>
      <w:r w:rsidRPr="007D73AC">
        <w:rPr>
          <w:b/>
          <w:sz w:val="22"/>
          <w:szCs w:val="22"/>
        </w:rPr>
        <w:t>5. ГАРАНТИИ И ЗАВЕРЕНИЯ</w:t>
      </w:r>
    </w:p>
    <w:p w:rsidR="002358E4" w:rsidRPr="007D73AC" w:rsidRDefault="002358E4" w:rsidP="002358E4">
      <w:pPr>
        <w:pStyle w:val="western"/>
        <w:spacing w:before="0" w:beforeAutospacing="0" w:after="0" w:afterAutospacing="0" w:line="276" w:lineRule="auto"/>
        <w:jc w:val="center"/>
        <w:rPr>
          <w:b/>
          <w:sz w:val="22"/>
          <w:szCs w:val="22"/>
        </w:rPr>
      </w:pPr>
    </w:p>
    <w:p w:rsidR="002358E4" w:rsidRPr="002B7372" w:rsidRDefault="002358E4" w:rsidP="002358E4">
      <w:pPr>
        <w:pStyle w:val="western"/>
        <w:spacing w:before="0" w:beforeAutospacing="0" w:after="0" w:afterAutospacing="0" w:line="276" w:lineRule="auto"/>
        <w:ind w:firstLine="709"/>
        <w:jc w:val="both"/>
        <w:rPr>
          <w:rFonts w:eastAsiaTheme="minorHAnsi"/>
          <w:lang w:eastAsia="en-US"/>
        </w:rPr>
      </w:pPr>
      <w:r>
        <w:rPr>
          <w:sz w:val="22"/>
          <w:szCs w:val="22"/>
        </w:rPr>
        <w:t xml:space="preserve">5.1. </w:t>
      </w:r>
      <w:r w:rsidR="006D0AD0" w:rsidRPr="006D0AD0">
        <w:rPr>
          <w:rFonts w:eastAsiaTheme="minorHAnsi"/>
          <w:lang w:eastAsia="en-US"/>
        </w:rPr>
        <w:t>Залогодатель заверяет Залогодержателя что:</w:t>
      </w:r>
    </w:p>
    <w:p w:rsidR="002358E4" w:rsidRPr="002B3E7B" w:rsidRDefault="00BC7EE2" w:rsidP="002358E4">
      <w:pPr>
        <w:pStyle w:val="western"/>
        <w:spacing w:before="0" w:beforeAutospacing="0" w:after="0" w:afterAutospacing="0" w:line="276" w:lineRule="auto"/>
        <w:ind w:firstLine="709"/>
        <w:jc w:val="both"/>
        <w:rPr>
          <w:rFonts w:eastAsiaTheme="minorHAnsi"/>
          <w:lang w:eastAsia="en-US"/>
        </w:rPr>
      </w:pPr>
      <w:r w:rsidRPr="00B57A31">
        <w:rPr>
          <w:sz w:val="22"/>
          <w:szCs w:val="22"/>
        </w:rPr>
        <w:t>5.1.1.</w:t>
      </w:r>
      <w:r w:rsidRPr="002B3E7B">
        <w:tab/>
      </w:r>
      <w:r w:rsidRPr="002B3E7B">
        <w:rPr>
          <w:rFonts w:eastAsiaTheme="minorHAnsi"/>
          <w:lang w:eastAsia="en-US"/>
        </w:rPr>
        <w:t>Обязательства, установленные в Договоре залога, являются для него действительными, законными и обязательными для исполнения, а в случае неисполнения могут быть исполнены в принудительном порядке.</w:t>
      </w:r>
    </w:p>
    <w:p w:rsidR="002358E4" w:rsidRPr="002B3E7B" w:rsidRDefault="00BC7EE2" w:rsidP="002358E4">
      <w:pPr>
        <w:pStyle w:val="western"/>
        <w:spacing w:before="0" w:beforeAutospacing="0" w:after="0" w:afterAutospacing="0" w:line="276" w:lineRule="auto"/>
        <w:ind w:firstLine="709"/>
        <w:jc w:val="both"/>
        <w:rPr>
          <w:rFonts w:eastAsiaTheme="minorHAnsi"/>
          <w:lang w:eastAsia="en-US"/>
        </w:rPr>
      </w:pPr>
      <w:r w:rsidRPr="00B57A31">
        <w:rPr>
          <w:sz w:val="22"/>
          <w:szCs w:val="22"/>
        </w:rPr>
        <w:t>5.1.</w:t>
      </w:r>
      <w:r w:rsidR="00FE3C71" w:rsidRPr="00B57A31">
        <w:rPr>
          <w:sz w:val="22"/>
          <w:szCs w:val="22"/>
        </w:rPr>
        <w:t>2</w:t>
      </w:r>
      <w:r w:rsidRPr="00B57A31">
        <w:rPr>
          <w:sz w:val="22"/>
          <w:szCs w:val="22"/>
        </w:rPr>
        <w:t>.</w:t>
      </w:r>
      <w:r w:rsidRPr="002B3E7B">
        <w:rPr>
          <w:rFonts w:eastAsiaTheme="minorHAnsi"/>
          <w:lang w:eastAsia="en-US"/>
        </w:rPr>
        <w:t xml:space="preserve"> Заключение Договора залога не нарушает каких-либо обязательств Залогодателя перед третьими лицами, в т.ч. условий корпоративных договоров об осуществлении своих корпоративных прав участниками хозяйственного общества, иных договоров.</w:t>
      </w:r>
    </w:p>
    <w:p w:rsidR="002358E4" w:rsidRPr="002B3E7B" w:rsidRDefault="002358E4"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t xml:space="preserve">5.2. </w:t>
      </w:r>
      <w:r w:rsidRPr="002B3E7B">
        <w:rPr>
          <w:sz w:val="22"/>
          <w:szCs w:val="22"/>
        </w:rPr>
        <w:tab/>
      </w:r>
      <w:r w:rsidR="006D0AD0" w:rsidRPr="002B3E7B">
        <w:rPr>
          <w:rFonts w:eastAsiaTheme="minorHAnsi"/>
          <w:lang w:eastAsia="en-US"/>
        </w:rPr>
        <w:t xml:space="preserve">Залогодатель дает согласие в случае изменения обеспеченных по  Договору залога обязательств Заемщика, отвечать перед Кредитором на измененных условиях в пределах </w:t>
      </w:r>
      <w:r w:rsidR="006D0AD0" w:rsidRPr="002B3E7B">
        <w:rPr>
          <w:rFonts w:eastAsiaTheme="minorHAnsi"/>
          <w:lang w:eastAsia="en-US"/>
        </w:rPr>
        <w:lastRenderedPageBreak/>
        <w:t xml:space="preserve">полуторакратного  изменения размера обязательств Заемщика по Кредитному договору (суммы кредита, размера ставки процентов по кредиту, комиссии (вознаграждения Кредитора), неустоек и штрафов, сроков исполнения любых обязательств  по Кредитному договору -  в отношении каждого из указанных параметров как в сторону увеличения, так и в сторону уменьшения),  а также при любом изменении порядка исполнения указанных обязательств Заемщика. В указанных случаях, заключение дополнительных соглашений к Договору залога не требуется. </w:t>
      </w:r>
    </w:p>
    <w:p w:rsidR="002358E4" w:rsidRPr="00B57A31" w:rsidRDefault="00F26659"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t xml:space="preserve">5.3. </w:t>
      </w:r>
      <w:r w:rsidRPr="00B57A31">
        <w:rPr>
          <w:rFonts w:eastAsiaTheme="minorHAnsi"/>
          <w:lang w:eastAsia="en-US"/>
        </w:rPr>
        <w:t>Залогодатель дает согласие на заключение Залогодержателем и Заемщиком после заключения Договора залога соглашения о подсудности, третейского соглашения о подсудности спора между Залогодержателем и Заемщиком любому суду на территории Российской Федерации. В указанных случаях заключение дополнительных соглашений к настоящему Договору не требуется, и Залогодатель обязуется отвечать пред Залогодержателем на измененных условиях.</w:t>
      </w:r>
    </w:p>
    <w:p w:rsidR="002358E4" w:rsidRPr="002B3E7B" w:rsidRDefault="002358E4"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t>5.4.</w:t>
      </w:r>
      <w:r w:rsidRPr="002B3E7B">
        <w:rPr>
          <w:sz w:val="22"/>
          <w:szCs w:val="22"/>
        </w:rPr>
        <w:tab/>
      </w:r>
      <w:r w:rsidR="006D0AD0" w:rsidRPr="002B3E7B">
        <w:rPr>
          <w:rFonts w:eastAsiaTheme="minorHAnsi"/>
          <w:lang w:eastAsia="en-US"/>
        </w:rPr>
        <w:t xml:space="preserve">Залогодатель дает согласие в случае перевода долга Заемщика по Кредитному договору на третье лицо, отвечать перед Кредитором за указанное третье лицо по обеспеченным залогом обязательствам. </w:t>
      </w:r>
    </w:p>
    <w:p w:rsidR="002358E4" w:rsidRPr="00B57A31" w:rsidRDefault="00F26659" w:rsidP="002358E4">
      <w:pPr>
        <w:pStyle w:val="western"/>
        <w:spacing w:before="0" w:beforeAutospacing="0" w:after="0" w:afterAutospacing="0" w:line="276" w:lineRule="auto"/>
        <w:ind w:firstLine="709"/>
        <w:jc w:val="both"/>
        <w:rPr>
          <w:rFonts w:eastAsiaTheme="minorHAnsi"/>
          <w:lang w:eastAsia="en-US"/>
        </w:rPr>
      </w:pPr>
      <w:r w:rsidRPr="00B57A31">
        <w:rPr>
          <w:rFonts w:eastAsiaTheme="minorHAnsi"/>
          <w:lang w:eastAsia="en-US"/>
        </w:rPr>
        <w:t>Перевод долга может осуществляться, а залог Предмета залога сохраняется при переводе долга Заемщика по Кредитному договору на следующих третьих лиц: лиц, входящих с Заемщиком в одну группу лиц, или лиц, под значительным влиянием или контролем которых находится Заемщик, или лиц, которые находятся под значительным влиянием или контролем Заемщика.</w:t>
      </w:r>
      <w:r w:rsidR="002358E4" w:rsidRPr="00B57A31">
        <w:rPr>
          <w:rFonts w:eastAsiaTheme="minorHAnsi"/>
          <w:lang w:eastAsia="en-US"/>
        </w:rPr>
        <w:t xml:space="preserve"> </w:t>
      </w:r>
    </w:p>
    <w:p w:rsidR="002358E4" w:rsidRPr="00B57A31" w:rsidRDefault="00F26659" w:rsidP="002358E4">
      <w:pPr>
        <w:pStyle w:val="western"/>
        <w:spacing w:before="0" w:beforeAutospacing="0" w:after="0" w:afterAutospacing="0" w:line="276" w:lineRule="auto"/>
        <w:ind w:firstLine="709"/>
        <w:jc w:val="both"/>
        <w:rPr>
          <w:rFonts w:eastAsiaTheme="minorHAnsi"/>
          <w:lang w:eastAsia="en-US"/>
        </w:rPr>
      </w:pPr>
      <w:r w:rsidRPr="00B57A31">
        <w:rPr>
          <w:rFonts w:eastAsiaTheme="minorHAnsi"/>
          <w:lang w:eastAsia="en-US"/>
        </w:rPr>
        <w:t>Значительное влияние или контроль в целях настоящего Договора определяются в соответствии с Международными стандартами финансовой отчетности, признанными на территории Российской Федерации.</w:t>
      </w:r>
    </w:p>
    <w:p w:rsidR="002358E4" w:rsidRPr="002B3E7B" w:rsidRDefault="002358E4" w:rsidP="002358E4">
      <w:pPr>
        <w:pStyle w:val="western"/>
        <w:tabs>
          <w:tab w:val="left" w:pos="1134"/>
        </w:tabs>
        <w:spacing w:before="0" w:beforeAutospacing="0" w:after="0" w:afterAutospacing="0" w:line="276" w:lineRule="auto"/>
        <w:ind w:firstLine="709"/>
        <w:jc w:val="both"/>
        <w:rPr>
          <w:rFonts w:eastAsiaTheme="minorHAnsi"/>
          <w:lang w:eastAsia="en-US"/>
        </w:rPr>
      </w:pPr>
      <w:r w:rsidRPr="002B3E7B">
        <w:rPr>
          <w:sz w:val="22"/>
          <w:szCs w:val="22"/>
        </w:rPr>
        <w:t>5.5.</w:t>
      </w:r>
      <w:r w:rsidRPr="002B3E7B">
        <w:rPr>
          <w:sz w:val="22"/>
          <w:szCs w:val="22"/>
        </w:rPr>
        <w:tab/>
      </w:r>
      <w:r w:rsidR="006D0AD0" w:rsidRPr="002B3E7B">
        <w:rPr>
          <w:rFonts w:eastAsiaTheme="minorHAnsi"/>
          <w:lang w:eastAsia="en-US"/>
        </w:rPr>
        <w:t>Залогодатель выражает свое согласие на передачу всей предоставленной Залогодержателю в рамках Договора залога информации новому кредитору при уступке прав (требований) к Заемщику в рамках Кредитного договора и обеспечивающих сделок.</w:t>
      </w:r>
    </w:p>
    <w:p w:rsidR="002358E4" w:rsidRPr="002B3E7B" w:rsidRDefault="002358E4" w:rsidP="002358E4">
      <w:pPr>
        <w:pStyle w:val="western"/>
        <w:tabs>
          <w:tab w:val="left" w:pos="1134"/>
        </w:tabs>
        <w:spacing w:before="0" w:beforeAutospacing="0" w:after="0" w:afterAutospacing="0" w:line="276" w:lineRule="auto"/>
        <w:ind w:firstLine="709"/>
        <w:jc w:val="both"/>
        <w:rPr>
          <w:rFonts w:eastAsiaTheme="minorHAnsi"/>
          <w:lang w:eastAsia="en-US"/>
        </w:rPr>
      </w:pPr>
      <w:r w:rsidRPr="002B3E7B">
        <w:rPr>
          <w:sz w:val="22"/>
          <w:szCs w:val="22"/>
        </w:rPr>
        <w:t>5.6.</w:t>
      </w:r>
      <w:r w:rsidRPr="002B3E7B">
        <w:rPr>
          <w:sz w:val="22"/>
          <w:szCs w:val="22"/>
        </w:rPr>
        <w:tab/>
      </w:r>
      <w:r w:rsidR="006D0AD0" w:rsidRPr="002B3E7B">
        <w:rPr>
          <w:rFonts w:eastAsiaTheme="minorHAnsi"/>
          <w:lang w:eastAsia="en-US"/>
        </w:rPr>
        <w:t>Залогодатель подтверждает, что предоставление залога не обусловлено наличием какого-либо иного обеспечения по Кредитному договору и не зависит от него, прекращение иных обеспечений Кредитного договора (поручительств, залогов, и т.п.), расторжение договоров, из которых возникли иные обеспечения, замена одних обеспечений другими не влекут прекращения настоящего залога.</w:t>
      </w:r>
    </w:p>
    <w:p w:rsidR="002358E4" w:rsidRPr="002B3E7B" w:rsidRDefault="002358E4"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t>5.7.</w:t>
      </w:r>
      <w:r w:rsidRPr="002B3E7B">
        <w:rPr>
          <w:sz w:val="22"/>
          <w:szCs w:val="22"/>
        </w:rPr>
        <w:tab/>
      </w:r>
      <w:r w:rsidR="006D0AD0" w:rsidRPr="002B3E7B">
        <w:rPr>
          <w:rFonts w:eastAsiaTheme="minorHAnsi"/>
          <w:lang w:eastAsia="en-US"/>
        </w:rPr>
        <w:t>Залогодатель подтверждает, что Залогодатель не освобождается от ответственности полностью или в части в случае утраты обеспечения Кредитного договора по обстоятельствам, зависящим от Залогодержателя.</w:t>
      </w:r>
    </w:p>
    <w:p w:rsidR="002358E4" w:rsidRPr="002B3E7B" w:rsidRDefault="002358E4" w:rsidP="002358E4">
      <w:pPr>
        <w:pStyle w:val="western"/>
        <w:spacing w:before="0" w:beforeAutospacing="0" w:after="0" w:afterAutospacing="0" w:line="276" w:lineRule="auto"/>
        <w:ind w:firstLine="709"/>
        <w:jc w:val="both"/>
        <w:rPr>
          <w:sz w:val="22"/>
          <w:szCs w:val="22"/>
        </w:rPr>
      </w:pPr>
      <w:r w:rsidRPr="002B3E7B">
        <w:rPr>
          <w:sz w:val="22"/>
          <w:szCs w:val="22"/>
        </w:rPr>
        <w:t>5.8.</w:t>
      </w:r>
      <w:r w:rsidRPr="002B3E7B">
        <w:rPr>
          <w:sz w:val="22"/>
          <w:szCs w:val="22"/>
        </w:rPr>
        <w:tab/>
      </w:r>
      <w:r w:rsidR="006D0AD0" w:rsidRPr="002B3E7B">
        <w:rPr>
          <w:rFonts w:eastAsiaTheme="minorHAnsi"/>
          <w:lang w:eastAsia="en-US"/>
        </w:rPr>
        <w:t>Залогодатель подтверждает, что извещен о том, что в соответствии с положениями Федерального закона от 30.12.2004 № 218-ФЗ «О кредитных историях» все связанные с настоящими Общими условиями сведения, определенные статьей 4 указанного закона, будут переданы в бюро кредитных историй, включенное в государственный реестр бюро кредитных историй</w:t>
      </w:r>
      <w:r w:rsidRPr="002B3E7B">
        <w:rPr>
          <w:sz w:val="22"/>
          <w:szCs w:val="22"/>
        </w:rPr>
        <w:t>.</w:t>
      </w:r>
    </w:p>
    <w:p w:rsidR="002358E4" w:rsidRPr="002B3E7B" w:rsidRDefault="002358E4"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t>5.9.</w:t>
      </w:r>
      <w:r w:rsidRPr="002B3E7B">
        <w:rPr>
          <w:sz w:val="22"/>
          <w:szCs w:val="22"/>
        </w:rPr>
        <w:tab/>
      </w:r>
      <w:r w:rsidR="006D0AD0" w:rsidRPr="002B3E7B">
        <w:rPr>
          <w:rFonts w:eastAsiaTheme="minorHAnsi"/>
          <w:lang w:eastAsia="en-US"/>
        </w:rPr>
        <w:t>Залогодатель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Залогодержателя.</w:t>
      </w:r>
    </w:p>
    <w:p w:rsidR="002358E4" w:rsidRPr="002B3E7B" w:rsidRDefault="006D0AD0" w:rsidP="002358E4">
      <w:pPr>
        <w:pStyle w:val="western"/>
        <w:spacing w:before="0" w:beforeAutospacing="0" w:after="0" w:afterAutospacing="0" w:line="276" w:lineRule="auto"/>
        <w:ind w:firstLine="709"/>
        <w:jc w:val="both"/>
        <w:rPr>
          <w:rFonts w:eastAsiaTheme="minorHAnsi"/>
          <w:lang w:eastAsia="en-US"/>
        </w:rPr>
      </w:pPr>
      <w:r w:rsidRPr="002B3E7B">
        <w:rPr>
          <w:rFonts w:eastAsiaTheme="minorHAnsi"/>
          <w:lang w:eastAsia="en-US"/>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Залогодателем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2358E4" w:rsidRPr="002B3E7B" w:rsidRDefault="002358E4" w:rsidP="002358E4">
      <w:pPr>
        <w:pStyle w:val="western"/>
        <w:spacing w:before="0" w:beforeAutospacing="0" w:after="0" w:afterAutospacing="0" w:line="276" w:lineRule="auto"/>
        <w:ind w:firstLine="709"/>
        <w:jc w:val="both"/>
        <w:rPr>
          <w:rFonts w:eastAsiaTheme="minorHAnsi"/>
          <w:lang w:eastAsia="en-US"/>
        </w:rPr>
      </w:pPr>
      <w:r w:rsidRPr="002B3E7B">
        <w:rPr>
          <w:sz w:val="22"/>
          <w:szCs w:val="22"/>
        </w:rPr>
        <w:lastRenderedPageBreak/>
        <w:t>5.10.</w:t>
      </w:r>
      <w:r w:rsidRPr="002B3E7B">
        <w:rPr>
          <w:sz w:val="22"/>
          <w:szCs w:val="22"/>
        </w:rPr>
        <w:tab/>
      </w:r>
      <w:r w:rsidR="006D0AD0" w:rsidRPr="002B3E7B">
        <w:rPr>
          <w:rFonts w:eastAsiaTheme="minorHAnsi"/>
          <w:lang w:eastAsia="en-US"/>
        </w:rPr>
        <w:t>Залогодатель гарантирует, что обеспечил предоставление физическими лицами, чьи персональные данные содержатся в предоставляемых им Залогодержателю документах, согласия на проверку и обработку (включая автоматизированную обработку) этих данных Залогодержателем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2358E4" w:rsidRPr="002B3E7B" w:rsidRDefault="002358E4" w:rsidP="002358E4">
      <w:pPr>
        <w:pStyle w:val="western"/>
        <w:spacing w:before="0" w:beforeAutospacing="0" w:after="0" w:afterAutospacing="0" w:line="276" w:lineRule="auto"/>
        <w:ind w:left="567" w:hanging="283"/>
        <w:jc w:val="both"/>
        <w:rPr>
          <w:sz w:val="22"/>
          <w:szCs w:val="22"/>
        </w:rPr>
      </w:pPr>
    </w:p>
    <w:p w:rsidR="002358E4" w:rsidRPr="002B3E7B" w:rsidRDefault="002358E4" w:rsidP="002358E4">
      <w:pPr>
        <w:pStyle w:val="ConsPlusNonformat"/>
        <w:widowControl/>
        <w:spacing w:line="276" w:lineRule="auto"/>
        <w:jc w:val="center"/>
        <w:rPr>
          <w:rFonts w:ascii="Times New Roman" w:hAnsi="Times New Roman" w:cs="Times New Roman"/>
          <w:b/>
          <w:sz w:val="22"/>
          <w:szCs w:val="22"/>
        </w:rPr>
      </w:pPr>
      <w:r w:rsidRPr="002B3E7B">
        <w:rPr>
          <w:rFonts w:ascii="Times New Roman" w:hAnsi="Times New Roman" w:cs="Times New Roman"/>
          <w:b/>
          <w:sz w:val="22"/>
          <w:szCs w:val="22"/>
        </w:rPr>
        <w:t>6. ОТВЕТСТВЕННОСТЬ</w:t>
      </w:r>
    </w:p>
    <w:p w:rsidR="003D3B30" w:rsidRPr="002B3E7B" w:rsidRDefault="00BC7EE2">
      <w:pPr>
        <w:autoSpaceDE w:val="0"/>
        <w:autoSpaceDN w:val="0"/>
        <w:adjustRightInd w:val="0"/>
        <w:spacing w:after="0"/>
        <w:ind w:firstLine="567"/>
        <w:jc w:val="both"/>
        <w:rPr>
          <w:rFonts w:ascii="Times New Roman" w:hAnsi="Times New Roman" w:cs="Times New Roman"/>
          <w:sz w:val="24"/>
          <w:szCs w:val="24"/>
        </w:rPr>
      </w:pPr>
      <w:r w:rsidRPr="002B3E7B">
        <w:rPr>
          <w:rFonts w:ascii="Times New Roman" w:hAnsi="Times New Roman" w:cs="Times New Roman"/>
          <w:snapToGrid w:val="0"/>
          <w:lang w:eastAsia="ru-RU"/>
        </w:rPr>
        <w:t xml:space="preserve">6.1. </w:t>
      </w:r>
      <w:r w:rsidR="006D0AD0" w:rsidRPr="002B3E7B">
        <w:rPr>
          <w:rFonts w:ascii="Times New Roman" w:hAnsi="Times New Roman" w:cs="Times New Roman"/>
          <w:sz w:val="24"/>
          <w:szCs w:val="24"/>
        </w:rPr>
        <w:t xml:space="preserve">В случае непредставления Залогодателем Залогодержателю в установленный срок хотя бы одного из перечисленных в </w:t>
      </w:r>
      <w:proofErr w:type="spellStart"/>
      <w:r w:rsidR="006D0AD0" w:rsidRPr="002B3E7B">
        <w:rPr>
          <w:rFonts w:ascii="Times New Roman" w:hAnsi="Times New Roman" w:cs="Times New Roman"/>
          <w:sz w:val="24"/>
          <w:szCs w:val="24"/>
        </w:rPr>
        <w:t>пп</w:t>
      </w:r>
      <w:proofErr w:type="spellEnd"/>
      <w:r w:rsidR="006D0AD0" w:rsidRPr="002B3E7B">
        <w:rPr>
          <w:rFonts w:ascii="Times New Roman" w:hAnsi="Times New Roman" w:cs="Times New Roman"/>
          <w:sz w:val="24"/>
          <w:szCs w:val="24"/>
        </w:rPr>
        <w:t xml:space="preserve">. 2.4, 3.1.2, 3.1.4, 3.1.6, 3.1.7, 3.1.9, 3.1.10, 3.1.11.2, 3.1.11.5. настоящих Общих условий документов (сведений), Залогодержатель имеет право взыскать с Залогодателя штраф в размере 5 000 (Пять тысяч) рублей за каждый своевременно не представленный документ.  </w:t>
      </w:r>
    </w:p>
    <w:p w:rsidR="003D3B30" w:rsidRPr="002B3E7B" w:rsidRDefault="00BC7EE2">
      <w:pPr>
        <w:widowControl w:val="0"/>
        <w:spacing w:after="0"/>
        <w:ind w:firstLine="567"/>
        <w:jc w:val="both"/>
        <w:rPr>
          <w:rFonts w:ascii="Times New Roman" w:hAnsi="Times New Roman" w:cs="Times New Roman"/>
          <w:sz w:val="24"/>
          <w:szCs w:val="24"/>
        </w:rPr>
      </w:pPr>
      <w:r w:rsidRPr="002B3E7B">
        <w:rPr>
          <w:rFonts w:ascii="Times New Roman" w:hAnsi="Times New Roman" w:cs="Times New Roman"/>
          <w:snapToGrid w:val="0"/>
          <w:lang w:eastAsia="ru-RU"/>
        </w:rPr>
        <w:t>6.2</w:t>
      </w:r>
      <w:r w:rsidR="00F26659" w:rsidRPr="002B3E7B">
        <w:rPr>
          <w:rFonts w:ascii="Times New Roman" w:eastAsia="Times New Roman" w:hAnsi="Times New Roman" w:cs="Times New Roman"/>
          <w:lang w:eastAsia="ru-RU"/>
        </w:rPr>
        <w:t xml:space="preserve">. </w:t>
      </w:r>
      <w:r w:rsidR="006D0AD0" w:rsidRPr="002B3E7B">
        <w:rPr>
          <w:rFonts w:ascii="Times New Roman" w:hAnsi="Times New Roman" w:cs="Times New Roman"/>
          <w:sz w:val="24"/>
          <w:szCs w:val="24"/>
        </w:rPr>
        <w:t xml:space="preserve">В случае неисполнения или ненадлежащего исполнения Залогодателем обязанностей, предусмотренных  </w:t>
      </w:r>
      <w:proofErr w:type="spellStart"/>
      <w:r w:rsidR="006D0AD0" w:rsidRPr="002B3E7B">
        <w:rPr>
          <w:rFonts w:ascii="Times New Roman" w:hAnsi="Times New Roman" w:cs="Times New Roman"/>
          <w:sz w:val="24"/>
          <w:szCs w:val="24"/>
        </w:rPr>
        <w:t>пп</w:t>
      </w:r>
      <w:proofErr w:type="spellEnd"/>
      <w:r w:rsidR="006D0AD0" w:rsidRPr="002B3E7B">
        <w:rPr>
          <w:rFonts w:ascii="Times New Roman" w:hAnsi="Times New Roman" w:cs="Times New Roman"/>
          <w:sz w:val="24"/>
          <w:szCs w:val="24"/>
        </w:rPr>
        <w:t>. 2.5, 3.1.1, 3.1.3, 3.1.5, 3.1.11, 4.10 настоящих Общих условий, Залогодержатель имеет право потребовать от Залогодателя уплаты штрафа в размере не более 50% от стоимости Предмета залога, указанной в  п. 1.3 Договора.</w:t>
      </w:r>
    </w:p>
    <w:p w:rsidR="003D3B30" w:rsidRPr="002B3E7B" w:rsidRDefault="00F26659">
      <w:pPr>
        <w:widowControl w:val="0"/>
        <w:spacing w:after="0"/>
        <w:ind w:firstLine="567"/>
        <w:jc w:val="both"/>
        <w:rPr>
          <w:rFonts w:ascii="Times New Roman" w:hAnsi="Times New Roman" w:cs="Times New Roman"/>
          <w:sz w:val="24"/>
          <w:szCs w:val="24"/>
        </w:rPr>
      </w:pPr>
      <w:r w:rsidRPr="002B3E7B">
        <w:rPr>
          <w:rFonts w:ascii="Times New Roman" w:eastAsia="Times New Roman" w:hAnsi="Times New Roman" w:cs="Times New Roman"/>
          <w:lang w:eastAsia="ru-RU"/>
        </w:rPr>
        <w:t xml:space="preserve">6.3. </w:t>
      </w:r>
      <w:r w:rsidR="006D0AD0" w:rsidRPr="002B3E7B">
        <w:rPr>
          <w:rFonts w:ascii="Times New Roman" w:hAnsi="Times New Roman" w:cs="Times New Roman"/>
          <w:sz w:val="24"/>
          <w:szCs w:val="24"/>
        </w:rPr>
        <w:t>Уплата штрафов, предусмотренных п. 6.1 и п. 6.2 настоящих Общих условий, производится Залогодателем не позднее 5-ти рабочих дней с даты получения письменного требования Залогодержателя.</w:t>
      </w:r>
    </w:p>
    <w:p w:rsidR="003D3B30" w:rsidRPr="002B3E7B" w:rsidRDefault="00F26659">
      <w:pPr>
        <w:widowControl w:val="0"/>
        <w:spacing w:after="0"/>
        <w:ind w:firstLine="567"/>
        <w:jc w:val="both"/>
        <w:rPr>
          <w:rFonts w:ascii="Times New Roman" w:hAnsi="Times New Roman" w:cs="Times New Roman"/>
          <w:sz w:val="24"/>
          <w:szCs w:val="24"/>
        </w:rPr>
      </w:pPr>
      <w:r w:rsidRPr="002B3E7B">
        <w:rPr>
          <w:rFonts w:ascii="Times New Roman" w:eastAsia="Times New Roman" w:hAnsi="Times New Roman" w:cs="Times New Roman"/>
          <w:lang w:eastAsia="ru-RU"/>
        </w:rPr>
        <w:t xml:space="preserve">6.4. </w:t>
      </w:r>
      <w:r w:rsidRPr="002B3E7B">
        <w:rPr>
          <w:rFonts w:ascii="Times New Roman" w:hAnsi="Times New Roman" w:cs="Times New Roman"/>
          <w:sz w:val="24"/>
          <w:szCs w:val="24"/>
        </w:rPr>
        <w:t>Уплата штрафа не освобождает Залогодателя от исполнения обязанностей, предусмотренных настоящим</w:t>
      </w:r>
      <w:r w:rsidR="000946CD" w:rsidRPr="002B3E7B">
        <w:rPr>
          <w:rFonts w:ascii="Times New Roman" w:hAnsi="Times New Roman" w:cs="Times New Roman"/>
          <w:sz w:val="24"/>
          <w:szCs w:val="24"/>
        </w:rPr>
        <w:t>и Общими условиями</w:t>
      </w:r>
      <w:r w:rsidRPr="002B3E7B">
        <w:rPr>
          <w:rFonts w:ascii="Times New Roman" w:hAnsi="Times New Roman" w:cs="Times New Roman"/>
          <w:sz w:val="24"/>
          <w:szCs w:val="24"/>
        </w:rPr>
        <w:t xml:space="preserve">. </w:t>
      </w:r>
    </w:p>
    <w:p w:rsidR="003D3B30" w:rsidRPr="002B3E7B" w:rsidRDefault="00F26659">
      <w:pPr>
        <w:widowControl w:val="0"/>
        <w:spacing w:after="0"/>
        <w:ind w:firstLine="567"/>
        <w:jc w:val="both"/>
        <w:rPr>
          <w:rFonts w:ascii="Times New Roman" w:hAnsi="Times New Roman" w:cs="Times New Roman"/>
          <w:sz w:val="24"/>
          <w:szCs w:val="24"/>
        </w:rPr>
      </w:pPr>
      <w:r w:rsidRPr="002B3E7B">
        <w:rPr>
          <w:rFonts w:ascii="Times New Roman" w:eastAsia="Times New Roman" w:hAnsi="Times New Roman" w:cs="Times New Roman"/>
          <w:lang w:eastAsia="ru-RU"/>
        </w:rPr>
        <w:t xml:space="preserve">6.5. </w:t>
      </w:r>
      <w:r w:rsidR="006D0AD0" w:rsidRPr="002B3E7B">
        <w:rPr>
          <w:rFonts w:ascii="Times New Roman" w:hAnsi="Times New Roman" w:cs="Times New Roman"/>
          <w:sz w:val="24"/>
          <w:szCs w:val="24"/>
        </w:rPr>
        <w:t>Залогодатель дает Залогодержателю поручение и предоставляет Залогодержателю заранее данный акцепт производить списание денежных средств, в том числе частичное, с любых банковских счетов Залогодателя, открытых у Залогодержателя, в сумме денежных обязательств Залогодателя, предусмотренных п. 3.1.8, п. 6.1. и п. 6.2 настоящих Общих условий, начиная с даты наступления обязательств Залогодателя и в пределах имеющейся задолженности. Сумма акцепта соответствует размеру обязательств Залогодателя и определяется Залогодержателем самостоятельно путем указания в соответствующих расчетных (платежных) документах.</w:t>
      </w:r>
    </w:p>
    <w:p w:rsidR="003D3B30" w:rsidRPr="002B3E7B" w:rsidRDefault="006D0AD0">
      <w:pPr>
        <w:widowControl w:val="0"/>
        <w:spacing w:after="0"/>
        <w:ind w:firstLine="567"/>
        <w:jc w:val="both"/>
        <w:rPr>
          <w:rFonts w:ascii="Times New Roman" w:hAnsi="Times New Roman" w:cs="Times New Roman"/>
          <w:sz w:val="24"/>
          <w:szCs w:val="24"/>
        </w:rPr>
      </w:pPr>
      <w:r w:rsidRPr="002B3E7B">
        <w:rPr>
          <w:rFonts w:ascii="Times New Roman" w:hAnsi="Times New Roman" w:cs="Times New Roman"/>
          <w:sz w:val="24"/>
          <w:szCs w:val="24"/>
        </w:rPr>
        <w:t xml:space="preserve">Заранее данный акцепт предоставлен Залогодателем без ограничения по количеству расчетных документов, выставляемых Залогодержателем в соответствии с условиями настоящих Общих условий, а также без ограничения по сумме и требованиям из обязательств, вытекающих из настоящих Общих условий.  При списании денежных средств, валюта которых отличается от валюты обязательства, конвертация осуществляется по курсу и на условиях, установленных Залогодержателем для совершения конверсионных операций на день совершения операции, с зачислением выручки от продажи иностранной валюты на счет Залогодателя у Залогодержателя. </w:t>
      </w:r>
    </w:p>
    <w:p w:rsidR="00F14338" w:rsidRPr="002B3E7B" w:rsidRDefault="00F14338" w:rsidP="00F14338">
      <w:pPr>
        <w:pStyle w:val="af2"/>
        <w:numPr>
          <w:ilvl w:val="0"/>
          <w:numId w:val="62"/>
        </w:numPr>
        <w:spacing w:after="0"/>
        <w:contextualSpacing w:val="0"/>
        <w:jc w:val="center"/>
        <w:rPr>
          <w:b/>
          <w:color w:val="000000"/>
        </w:rPr>
      </w:pPr>
      <w:r w:rsidRPr="002B3E7B">
        <w:rPr>
          <w:b/>
          <w:color w:val="000000"/>
        </w:rPr>
        <w:t>ЗАКЛЮЧИТЕЛЬНЫЕ ПОЛОЖЕНИЯ</w:t>
      </w:r>
    </w:p>
    <w:p w:rsidR="00F14338" w:rsidRPr="002B3E7B" w:rsidRDefault="00F14338" w:rsidP="00F14338">
      <w:pPr>
        <w:pStyle w:val="ConsPlusNonformat"/>
        <w:widowControl/>
        <w:numPr>
          <w:ilvl w:val="1"/>
          <w:numId w:val="62"/>
        </w:numPr>
        <w:tabs>
          <w:tab w:val="left" w:pos="1134"/>
        </w:tabs>
        <w:spacing w:line="276" w:lineRule="auto"/>
        <w:ind w:left="0" w:firstLine="709"/>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В случае частичного исполнения обеспеченного залогом обязательства залог сохраняется в первоначальном объеме до полного исполнения обеспеченного им обязательства, если иное решение не принято Залогодержателем.</w:t>
      </w:r>
    </w:p>
    <w:p w:rsidR="00F14338" w:rsidRPr="002B3E7B" w:rsidRDefault="00F14338" w:rsidP="00F14338">
      <w:pPr>
        <w:pStyle w:val="ConsPlusNonformat"/>
        <w:widowControl/>
        <w:numPr>
          <w:ilvl w:val="1"/>
          <w:numId w:val="62"/>
        </w:numPr>
        <w:tabs>
          <w:tab w:val="left" w:pos="1134"/>
        </w:tabs>
        <w:spacing w:line="276" w:lineRule="auto"/>
        <w:ind w:left="0" w:firstLine="709"/>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В случае перехода права собственности на заложенное имущество от Залогодателя к третьему лицу в результате возмездного или безвозмездного отчуждения этого имущества или в порядке наследования, право залога сохраняет силу. Правопреемник Залогодателя становится на место Залогодателя и несет все обязанности Залогодателя.</w:t>
      </w:r>
    </w:p>
    <w:p w:rsidR="00F14338" w:rsidRPr="002B3E7B" w:rsidRDefault="00F14338" w:rsidP="00F14338">
      <w:pPr>
        <w:pStyle w:val="ConsPlusNonformat"/>
        <w:widowControl/>
        <w:numPr>
          <w:ilvl w:val="1"/>
          <w:numId w:val="62"/>
        </w:numPr>
        <w:tabs>
          <w:tab w:val="left" w:pos="1134"/>
        </w:tabs>
        <w:spacing w:line="276" w:lineRule="auto"/>
        <w:ind w:left="0" w:firstLine="709"/>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 xml:space="preserve">Если иное не предусмотрено Договором залога, любое уведомление или иное сообщение, направляемое Сторонами друг другу, должно быть совершено в письменной форме и подписано уполномоченным лицом. </w:t>
      </w:r>
    </w:p>
    <w:p w:rsidR="00F14338" w:rsidRPr="002B3E7B" w:rsidRDefault="00F14338" w:rsidP="00F14338">
      <w:pPr>
        <w:pStyle w:val="af2"/>
        <w:tabs>
          <w:tab w:val="left" w:pos="709"/>
          <w:tab w:val="left" w:pos="851"/>
        </w:tabs>
        <w:ind w:left="0" w:firstLine="709"/>
        <w:jc w:val="both"/>
        <w:rPr>
          <w:rFonts w:ascii="Times New Roman" w:hAnsi="Times New Roman" w:cs="Times New Roman"/>
          <w:sz w:val="24"/>
          <w:szCs w:val="24"/>
        </w:rPr>
      </w:pPr>
      <w:r w:rsidRPr="002B3E7B">
        <w:rPr>
          <w:rFonts w:ascii="Times New Roman" w:hAnsi="Times New Roman" w:cs="Times New Roman"/>
          <w:sz w:val="24"/>
          <w:szCs w:val="24"/>
        </w:rPr>
        <w:lastRenderedPageBreak/>
        <w:t>7.</w:t>
      </w:r>
      <w:r w:rsidR="00F244B5" w:rsidRPr="002B3E7B">
        <w:rPr>
          <w:rFonts w:ascii="Times New Roman" w:hAnsi="Times New Roman" w:cs="Times New Roman"/>
          <w:sz w:val="24"/>
          <w:szCs w:val="24"/>
        </w:rPr>
        <w:t>4</w:t>
      </w:r>
      <w:r w:rsidRPr="002B3E7B">
        <w:rPr>
          <w:rFonts w:ascii="Times New Roman" w:hAnsi="Times New Roman" w:cs="Times New Roman"/>
          <w:sz w:val="24"/>
          <w:szCs w:val="24"/>
        </w:rPr>
        <w:t xml:space="preserve">.1. Такое уведомление или сообщение считается направленным надлежащим образом, если оно направлено адресату курьером, либо заказным письмом по последнему известному Стороне адресу получателя уведомления или вручено лично в руки. </w:t>
      </w:r>
    </w:p>
    <w:p w:rsidR="00F14338" w:rsidRPr="002B3E7B" w:rsidRDefault="00F14338" w:rsidP="00F14338">
      <w:pPr>
        <w:pStyle w:val="af2"/>
        <w:tabs>
          <w:tab w:val="left" w:pos="851"/>
        </w:tabs>
        <w:ind w:left="0" w:firstLine="709"/>
        <w:jc w:val="both"/>
        <w:rPr>
          <w:rFonts w:ascii="Times New Roman" w:hAnsi="Times New Roman" w:cs="Times New Roman"/>
          <w:sz w:val="24"/>
          <w:szCs w:val="24"/>
        </w:rPr>
      </w:pPr>
      <w:r w:rsidRPr="002B3E7B">
        <w:rPr>
          <w:rFonts w:ascii="Times New Roman" w:hAnsi="Times New Roman" w:cs="Times New Roman"/>
          <w:sz w:val="24"/>
          <w:szCs w:val="24"/>
        </w:rPr>
        <w:t>7.</w:t>
      </w:r>
      <w:r w:rsidR="00F244B5" w:rsidRPr="002B3E7B">
        <w:rPr>
          <w:rFonts w:ascii="Times New Roman" w:hAnsi="Times New Roman" w:cs="Times New Roman"/>
          <w:sz w:val="24"/>
          <w:szCs w:val="24"/>
        </w:rPr>
        <w:t>4</w:t>
      </w:r>
      <w:r w:rsidRPr="002B3E7B">
        <w:rPr>
          <w:rFonts w:ascii="Times New Roman" w:hAnsi="Times New Roman" w:cs="Times New Roman"/>
          <w:sz w:val="24"/>
          <w:szCs w:val="24"/>
        </w:rPr>
        <w:t xml:space="preserve">.2. В случае доставки сообщения курьером, датой получения указанного сообщения Стороной-получателем является дата, указанная на копии сообщения рядом с подписью представителя Стороны-получателя либо дата, указанная в документах курьерской службы доставки. </w:t>
      </w:r>
    </w:p>
    <w:p w:rsidR="00F14338" w:rsidRPr="002B3E7B" w:rsidRDefault="00F14338" w:rsidP="00F14338">
      <w:pPr>
        <w:pStyle w:val="af2"/>
        <w:tabs>
          <w:tab w:val="left" w:pos="851"/>
        </w:tabs>
        <w:ind w:left="0" w:firstLine="993"/>
        <w:jc w:val="both"/>
        <w:rPr>
          <w:rFonts w:ascii="Times New Roman" w:hAnsi="Times New Roman" w:cs="Times New Roman"/>
          <w:sz w:val="24"/>
          <w:szCs w:val="24"/>
        </w:rPr>
      </w:pPr>
      <w:r w:rsidRPr="002B3E7B">
        <w:rPr>
          <w:rFonts w:ascii="Times New Roman" w:hAnsi="Times New Roman" w:cs="Times New Roman"/>
          <w:sz w:val="24"/>
          <w:szCs w:val="24"/>
        </w:rPr>
        <w:t>В случае доставки сообщения посредством направления заказного письма, датой получения указанного сообщения Стороной-получателем является дата доставки заказного письма, указанная в соответствующем почтовом уведомлении, либо дата, проставленная почтовым работником в уведомлении о получении рядом с отметкой об отказе получателя в получении письма, отсутствии получателя по указанному в письме адресу, либо с иной отметкой, свидетельствующей о невозможности доставки письма по последнему известному Стороне-отправителю месту нахождения Стороны-получателя либо по данным официального сайта Почты России.</w:t>
      </w:r>
    </w:p>
    <w:p w:rsidR="00F14338" w:rsidRPr="002B3E7B" w:rsidRDefault="00F14338" w:rsidP="00F14338">
      <w:pPr>
        <w:pStyle w:val="af2"/>
        <w:tabs>
          <w:tab w:val="left" w:pos="851"/>
        </w:tabs>
        <w:spacing w:after="0"/>
        <w:ind w:left="0" w:firstLine="709"/>
        <w:jc w:val="both"/>
        <w:rPr>
          <w:rFonts w:ascii="Times New Roman" w:hAnsi="Times New Roman" w:cs="Times New Roman"/>
          <w:sz w:val="24"/>
          <w:szCs w:val="24"/>
        </w:rPr>
      </w:pPr>
      <w:r w:rsidRPr="002B3E7B">
        <w:rPr>
          <w:rFonts w:ascii="Times New Roman" w:hAnsi="Times New Roman" w:cs="Times New Roman"/>
          <w:sz w:val="24"/>
          <w:szCs w:val="24"/>
        </w:rPr>
        <w:t>7.</w:t>
      </w:r>
      <w:r w:rsidR="00F244B5" w:rsidRPr="002B3E7B">
        <w:rPr>
          <w:rFonts w:ascii="Times New Roman" w:hAnsi="Times New Roman" w:cs="Times New Roman"/>
          <w:sz w:val="24"/>
          <w:szCs w:val="24"/>
        </w:rPr>
        <w:t>4</w:t>
      </w:r>
      <w:r w:rsidRPr="002B3E7B">
        <w:rPr>
          <w:rFonts w:ascii="Times New Roman" w:hAnsi="Times New Roman" w:cs="Times New Roman"/>
          <w:sz w:val="24"/>
          <w:szCs w:val="24"/>
        </w:rPr>
        <w:t>.3. Сторона считается надлежащим образом уведомленной по истечении 14 (Четырнадцати) календарных дней с даты отправки заказного письма или по истечении 3 (Трех) календарных дней с даты отправки курьерской службой доставки даже при отсутствии подтверждения получения ею направленного сообщения.</w:t>
      </w:r>
    </w:p>
    <w:p w:rsidR="00502DF8" w:rsidRDefault="00F244B5" w:rsidP="00502DF8">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 xml:space="preserve">7.5. </w:t>
      </w:r>
      <w:r w:rsidR="00F14338" w:rsidRPr="002B3E7B">
        <w:rPr>
          <w:rFonts w:ascii="Times New Roman" w:eastAsiaTheme="minorHAnsi" w:hAnsi="Times New Roman" w:cs="Times New Roman"/>
          <w:sz w:val="24"/>
          <w:szCs w:val="24"/>
          <w:lang w:eastAsia="en-US"/>
        </w:rPr>
        <w:t xml:space="preserve">В случае изменения контактной информации и адреса, используемых для связи, без соответствующего уведомления Залогодержателя, вся корреспонденция, направленная по адресу, указанному в Индивидуальных условиях </w:t>
      </w:r>
      <w:proofErr w:type="gramStart"/>
      <w:r w:rsidR="00F14338" w:rsidRPr="002B3E7B">
        <w:rPr>
          <w:rFonts w:ascii="Times New Roman" w:eastAsiaTheme="minorHAnsi" w:hAnsi="Times New Roman" w:cs="Times New Roman"/>
          <w:sz w:val="24"/>
          <w:szCs w:val="24"/>
          <w:lang w:eastAsia="en-US"/>
        </w:rPr>
        <w:t>договора залога</w:t>
      </w:r>
      <w:proofErr w:type="gramEnd"/>
      <w:r w:rsidR="00F14338" w:rsidRPr="002B3E7B">
        <w:rPr>
          <w:rFonts w:ascii="Times New Roman" w:eastAsiaTheme="minorHAnsi" w:hAnsi="Times New Roman" w:cs="Times New Roman"/>
          <w:sz w:val="24"/>
          <w:szCs w:val="24"/>
          <w:lang w:eastAsia="en-US"/>
        </w:rPr>
        <w:t xml:space="preserve"> считается направленной надлежащим образом и полученной Залогодателем в порядке и сроки, установленные Договором.</w:t>
      </w:r>
    </w:p>
    <w:p w:rsidR="00B11DF3" w:rsidRPr="002B3E7B" w:rsidRDefault="00F244B5" w:rsidP="00502DF8">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 xml:space="preserve">7.6. </w:t>
      </w:r>
      <w:r w:rsidR="00F14338" w:rsidRPr="002B3E7B">
        <w:rPr>
          <w:rFonts w:ascii="Times New Roman" w:eastAsiaTheme="minorHAnsi" w:hAnsi="Times New Roman" w:cs="Times New Roman"/>
          <w:sz w:val="24"/>
          <w:szCs w:val="24"/>
          <w:lang w:eastAsia="en-US"/>
        </w:rPr>
        <w:t>Любые приложения, дополнительные соглашения об изменении/дополнении/исключении условий Договора являются его неотъемлемой частью.</w:t>
      </w:r>
    </w:p>
    <w:p w:rsidR="00B11DF3" w:rsidRDefault="00F244B5" w:rsidP="00502DF8">
      <w:pPr>
        <w:pStyle w:val="ConsPlusNonformat"/>
        <w:widowControl/>
        <w:spacing w:line="276" w:lineRule="auto"/>
        <w:ind w:firstLine="851"/>
        <w:jc w:val="both"/>
        <w:rPr>
          <w:rFonts w:ascii="Times New Roman" w:eastAsiaTheme="minorHAnsi" w:hAnsi="Times New Roman" w:cs="Times New Roman"/>
          <w:sz w:val="24"/>
          <w:szCs w:val="24"/>
          <w:lang w:eastAsia="en-US"/>
        </w:rPr>
      </w:pPr>
      <w:r w:rsidRPr="002B3E7B">
        <w:rPr>
          <w:rFonts w:ascii="Times New Roman" w:eastAsiaTheme="minorHAnsi" w:hAnsi="Times New Roman" w:cs="Times New Roman"/>
          <w:sz w:val="24"/>
          <w:szCs w:val="24"/>
          <w:lang w:eastAsia="en-US"/>
        </w:rPr>
        <w:t xml:space="preserve">7.7. </w:t>
      </w:r>
      <w:r w:rsidR="00F14338" w:rsidRPr="002B3E7B">
        <w:rPr>
          <w:rFonts w:ascii="Times New Roman" w:eastAsiaTheme="minorHAnsi" w:hAnsi="Times New Roman" w:cs="Times New Roman"/>
          <w:sz w:val="24"/>
          <w:szCs w:val="24"/>
          <w:lang w:eastAsia="en-US"/>
        </w:rPr>
        <w:t>Споры, возникающие между Сторонами в связи с исполнением ими условий Договора залог</w:t>
      </w:r>
      <w:r w:rsidRPr="002B3E7B">
        <w:rPr>
          <w:rFonts w:ascii="Times New Roman" w:eastAsiaTheme="minorHAnsi" w:hAnsi="Times New Roman" w:cs="Times New Roman"/>
          <w:sz w:val="24"/>
          <w:szCs w:val="24"/>
          <w:lang w:eastAsia="en-US"/>
        </w:rPr>
        <w:t>а</w:t>
      </w:r>
      <w:r w:rsidR="00F14338" w:rsidRPr="002B3E7B">
        <w:rPr>
          <w:rFonts w:ascii="Times New Roman" w:eastAsiaTheme="minorHAnsi" w:hAnsi="Times New Roman" w:cs="Times New Roman"/>
          <w:sz w:val="24"/>
          <w:szCs w:val="24"/>
          <w:lang w:eastAsia="en-US"/>
        </w:rPr>
        <w:t>, подлежат рассмотрению в Пресненском районном суде г. Москвы.</w:t>
      </w:r>
    </w:p>
    <w:p w:rsidR="00F14338" w:rsidRDefault="00F14338" w:rsidP="00F14338">
      <w:pPr>
        <w:tabs>
          <w:tab w:val="left" w:pos="284"/>
        </w:tabs>
        <w:spacing w:after="0" w:line="240" w:lineRule="auto"/>
        <w:ind w:firstLine="709"/>
        <w:jc w:val="both"/>
        <w:rPr>
          <w:rFonts w:ascii="Times New Roman" w:hAnsi="Times New Roman" w:cs="Times New Roman"/>
          <w:sz w:val="24"/>
          <w:szCs w:val="24"/>
        </w:rPr>
      </w:pPr>
    </w:p>
    <w:p w:rsidR="00F14338" w:rsidRDefault="00F14338" w:rsidP="00F14338">
      <w:pPr>
        <w:tabs>
          <w:tab w:val="left" w:pos="284"/>
        </w:tabs>
        <w:spacing w:after="0" w:line="240" w:lineRule="auto"/>
        <w:ind w:firstLine="709"/>
        <w:jc w:val="both"/>
        <w:rPr>
          <w:rFonts w:ascii="Times New Roman" w:hAnsi="Times New Roman" w:cs="Times New Roman"/>
          <w:sz w:val="24"/>
          <w:szCs w:val="24"/>
        </w:rPr>
      </w:pPr>
    </w:p>
    <w:p w:rsidR="00F14338" w:rsidRDefault="00F14338" w:rsidP="00F14338">
      <w:pPr>
        <w:tabs>
          <w:tab w:val="left" w:pos="284"/>
        </w:tabs>
        <w:spacing w:after="0" w:line="240" w:lineRule="auto"/>
        <w:ind w:firstLine="709"/>
        <w:jc w:val="both"/>
        <w:rPr>
          <w:rFonts w:ascii="Times New Roman" w:hAnsi="Times New Roman" w:cs="Times New Roman"/>
          <w:sz w:val="24"/>
          <w:szCs w:val="24"/>
        </w:rPr>
      </w:pPr>
    </w:p>
    <w:p w:rsidR="00F14338" w:rsidRDefault="00F14338" w:rsidP="00F14338">
      <w:pPr>
        <w:tabs>
          <w:tab w:val="left" w:pos="284"/>
        </w:tabs>
        <w:spacing w:after="0" w:line="240" w:lineRule="auto"/>
        <w:ind w:firstLine="709"/>
        <w:jc w:val="both"/>
        <w:rPr>
          <w:rFonts w:ascii="Times New Roman" w:hAnsi="Times New Roman" w:cs="Times New Roman"/>
          <w:sz w:val="24"/>
          <w:szCs w:val="24"/>
        </w:rPr>
      </w:pPr>
    </w:p>
    <w:p w:rsidR="003D3B30" w:rsidRDefault="003D3B30">
      <w:pPr>
        <w:tabs>
          <w:tab w:val="left" w:pos="284"/>
        </w:tabs>
        <w:spacing w:after="0" w:line="240" w:lineRule="auto"/>
        <w:ind w:firstLine="709"/>
        <w:jc w:val="both"/>
        <w:rPr>
          <w:rFonts w:ascii="Times New Roman" w:hAnsi="Times New Roman" w:cs="Times New Roman"/>
          <w:sz w:val="24"/>
          <w:szCs w:val="24"/>
        </w:rPr>
      </w:pPr>
      <w:bookmarkStart w:id="32" w:name="ф"/>
      <w:bookmarkEnd w:id="32"/>
    </w:p>
    <w:p w:rsidR="003D3B30" w:rsidRDefault="003D3B30">
      <w:pPr>
        <w:tabs>
          <w:tab w:val="left" w:pos="284"/>
        </w:tabs>
        <w:spacing w:after="0" w:line="240" w:lineRule="auto"/>
        <w:ind w:firstLine="709"/>
        <w:jc w:val="both"/>
        <w:rPr>
          <w:rFonts w:ascii="Times New Roman" w:hAnsi="Times New Roman" w:cs="Times New Roman"/>
          <w:sz w:val="24"/>
          <w:szCs w:val="24"/>
        </w:rPr>
      </w:pPr>
    </w:p>
    <w:p w:rsidR="003D3B30" w:rsidRDefault="003D3B30">
      <w:pPr>
        <w:tabs>
          <w:tab w:val="left" w:pos="284"/>
        </w:tabs>
        <w:spacing w:after="0" w:line="240" w:lineRule="auto"/>
        <w:ind w:firstLine="709"/>
        <w:jc w:val="both"/>
        <w:rPr>
          <w:rFonts w:ascii="Times New Roman" w:hAnsi="Times New Roman" w:cs="Times New Roman"/>
          <w:sz w:val="24"/>
          <w:szCs w:val="24"/>
        </w:rPr>
      </w:pPr>
    </w:p>
    <w:p w:rsidR="003D3B30" w:rsidRDefault="003D3B30">
      <w:pPr>
        <w:tabs>
          <w:tab w:val="left" w:pos="284"/>
        </w:tabs>
        <w:spacing w:after="0" w:line="240" w:lineRule="auto"/>
        <w:ind w:firstLine="709"/>
        <w:jc w:val="both"/>
        <w:rPr>
          <w:rFonts w:ascii="Times New Roman" w:hAnsi="Times New Roman" w:cs="Times New Roman"/>
          <w:sz w:val="24"/>
          <w:szCs w:val="24"/>
        </w:rPr>
      </w:pPr>
    </w:p>
    <w:p w:rsidR="003D3B30" w:rsidRDefault="003D3B30">
      <w:pPr>
        <w:tabs>
          <w:tab w:val="left" w:pos="284"/>
        </w:tabs>
        <w:spacing w:after="0" w:line="240" w:lineRule="auto"/>
        <w:ind w:firstLine="709"/>
        <w:jc w:val="both"/>
        <w:rPr>
          <w:rFonts w:ascii="Times New Roman" w:hAnsi="Times New Roman" w:cs="Times New Roman"/>
          <w:sz w:val="24"/>
          <w:szCs w:val="24"/>
        </w:rPr>
      </w:pPr>
    </w:p>
    <w:sectPr w:rsidR="003D3B30" w:rsidSect="00E04B9F">
      <w:footerReference w:type="default" r:id="rId12"/>
      <w:pgSz w:w="11906" w:h="16838"/>
      <w:pgMar w:top="426" w:right="707" w:bottom="1276" w:left="130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DF8" w:rsidRDefault="00502DF8" w:rsidP="005D0FEF">
      <w:pPr>
        <w:spacing w:after="0" w:line="240" w:lineRule="auto"/>
      </w:pPr>
      <w:r>
        <w:separator/>
      </w:r>
    </w:p>
  </w:endnote>
  <w:endnote w:type="continuationSeparator" w:id="0">
    <w:p w:rsidR="00502DF8" w:rsidRDefault="00502DF8" w:rsidP="005D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502DF8" w:rsidTr="00D65AE9">
      <w:trPr>
        <w:trHeight w:val="562"/>
      </w:trPr>
      <w:tc>
        <w:tcPr>
          <w:tcW w:w="8789" w:type="dxa"/>
          <w:shd w:val="clear" w:color="auto" w:fill="auto"/>
        </w:tcPr>
        <w:p w:rsidR="00502DF8" w:rsidRPr="002E4838" w:rsidRDefault="00502DF8" w:rsidP="00D65AE9">
          <w:pPr>
            <w:pStyle w:val="a3"/>
            <w:jc w:val="center"/>
            <w:rPr>
              <w:rFonts w:ascii="Times New Roman" w:hAnsi="Times New Roman" w:cs="Times New Roman"/>
            </w:rPr>
          </w:pPr>
          <w:r w:rsidRPr="00D65AE9">
            <w:rPr>
              <w:rFonts w:ascii="Times New Roman" w:hAnsi="Times New Roman" w:cs="Times New Roman"/>
            </w:rPr>
            <w:t>Общие условия предоставления потребительских кредитов физическим лицам в АО КБ «Солидарность»</w:t>
          </w:r>
        </w:p>
      </w:tc>
      <w:tc>
        <w:tcPr>
          <w:tcW w:w="1134" w:type="dxa"/>
          <w:shd w:val="clear" w:color="auto" w:fill="auto"/>
        </w:tcPr>
        <w:p w:rsidR="00502DF8" w:rsidRPr="002E4838" w:rsidRDefault="00502DF8" w:rsidP="002E4838">
          <w:pPr>
            <w:pStyle w:val="af8"/>
            <w:jc w:val="center"/>
            <w:rPr>
              <w:rFonts w:ascii="Times New Roman" w:hAnsi="Times New Roman"/>
            </w:rPr>
          </w:pPr>
          <w:r w:rsidRPr="002E4838">
            <w:rPr>
              <w:rFonts w:ascii="Times New Roman" w:hAnsi="Times New Roman"/>
            </w:rPr>
            <w:fldChar w:fldCharType="begin"/>
          </w:r>
          <w:r w:rsidRPr="002E4838">
            <w:rPr>
              <w:rFonts w:ascii="Times New Roman" w:hAnsi="Times New Roman"/>
            </w:rPr>
            <w:instrText>PAGE   \* MERGEFORMAT</w:instrText>
          </w:r>
          <w:r w:rsidRPr="002E4838">
            <w:rPr>
              <w:rFonts w:ascii="Times New Roman" w:hAnsi="Times New Roman"/>
            </w:rPr>
            <w:fldChar w:fldCharType="separate"/>
          </w:r>
          <w:r w:rsidR="00B57A31">
            <w:rPr>
              <w:rFonts w:ascii="Times New Roman" w:hAnsi="Times New Roman"/>
              <w:noProof/>
            </w:rPr>
            <w:t>2</w:t>
          </w:r>
          <w:r w:rsidRPr="002E4838">
            <w:rPr>
              <w:rFonts w:ascii="Times New Roman" w:hAnsi="Times New Roman"/>
            </w:rPr>
            <w:fldChar w:fldCharType="end"/>
          </w:r>
        </w:p>
      </w:tc>
    </w:tr>
  </w:tbl>
  <w:p w:rsidR="00502DF8" w:rsidRDefault="00502DF8" w:rsidP="002E4838">
    <w:pPr>
      <w:pStyle w:val="af8"/>
    </w:pPr>
  </w:p>
  <w:p w:rsidR="00502DF8" w:rsidRDefault="00502DF8">
    <w:pPr>
      <w:pStyle w:val="af8"/>
    </w:pPr>
  </w:p>
  <w:p w:rsidR="00502DF8" w:rsidRDefault="00502DF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DF8" w:rsidRDefault="00502DF8" w:rsidP="005D0FEF">
      <w:pPr>
        <w:spacing w:after="0" w:line="240" w:lineRule="auto"/>
      </w:pPr>
      <w:r>
        <w:separator/>
      </w:r>
    </w:p>
  </w:footnote>
  <w:footnote w:type="continuationSeparator" w:id="0">
    <w:p w:rsidR="00502DF8" w:rsidRDefault="00502DF8" w:rsidP="005D0FEF">
      <w:pPr>
        <w:spacing w:after="0" w:line="240" w:lineRule="auto"/>
      </w:pPr>
      <w:r>
        <w:continuationSeparator/>
      </w:r>
    </w:p>
  </w:footnote>
  <w:footnote w:id="1">
    <w:p w:rsidR="00502DF8" w:rsidRDefault="00502DF8">
      <w:pPr>
        <w:pStyle w:val="afc"/>
        <w:jc w:val="both"/>
      </w:pPr>
      <w:r>
        <w:rPr>
          <w:rStyle w:val="afb"/>
        </w:rPr>
        <w:footnoteRef/>
      </w:r>
      <w:r>
        <w:t xml:space="preserve"> Требования настоящего Приложения к  Общим условиям, распространяются только на Кредиты, по которым Договором предусмотрено залоговое обеспечение в виде транспортного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6A"/>
    <w:multiLevelType w:val="hybridMultilevel"/>
    <w:tmpl w:val="15D8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4390F"/>
    <w:multiLevelType w:val="hybridMultilevel"/>
    <w:tmpl w:val="671AC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5328F"/>
    <w:multiLevelType w:val="hybridMultilevel"/>
    <w:tmpl w:val="B44C6512"/>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85AFC"/>
    <w:multiLevelType w:val="multilevel"/>
    <w:tmpl w:val="FAE014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0817AD"/>
    <w:multiLevelType w:val="hybridMultilevel"/>
    <w:tmpl w:val="E5BCF1E0"/>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325402"/>
    <w:multiLevelType w:val="multilevel"/>
    <w:tmpl w:val="4A6444F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7101044"/>
    <w:multiLevelType w:val="multilevel"/>
    <w:tmpl w:val="DF6CF782"/>
    <w:lvl w:ilvl="0">
      <w:start w:val="3"/>
      <w:numFmt w:val="decimal"/>
      <w:lvlText w:val="%1."/>
      <w:lvlJc w:val="left"/>
      <w:pPr>
        <w:ind w:left="765" w:hanging="765"/>
      </w:pPr>
      <w:rPr>
        <w:rFonts w:hint="default"/>
      </w:rPr>
    </w:lvl>
    <w:lvl w:ilvl="1">
      <w:start w:val="1"/>
      <w:numFmt w:val="decimal"/>
      <w:lvlText w:val="%1.%2."/>
      <w:lvlJc w:val="left"/>
      <w:pPr>
        <w:ind w:left="1285" w:hanging="765"/>
      </w:pPr>
      <w:rPr>
        <w:rFonts w:hint="default"/>
      </w:rPr>
    </w:lvl>
    <w:lvl w:ilvl="2">
      <w:start w:val="11"/>
      <w:numFmt w:val="decimal"/>
      <w:lvlText w:val="%1.%2.%3."/>
      <w:lvlJc w:val="left"/>
      <w:pPr>
        <w:ind w:left="1805" w:hanging="765"/>
      </w:pPr>
      <w:rPr>
        <w:rFonts w:hint="default"/>
      </w:rPr>
    </w:lvl>
    <w:lvl w:ilvl="3">
      <w:start w:val="1"/>
      <w:numFmt w:val="decimal"/>
      <w:lvlText w:val="%1.%2.%3.%4."/>
      <w:lvlJc w:val="left"/>
      <w:pPr>
        <w:ind w:left="2325" w:hanging="765"/>
      </w:pPr>
      <w:rPr>
        <w:rFonts w:ascii="Times New Roman" w:hAnsi="Times New Roman" w:cs="Times New Roman" w:hint="default"/>
        <w:i w:val="0"/>
        <w:sz w:val="24"/>
        <w:szCs w:val="24"/>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7" w15:restartNumberingAfterBreak="0">
    <w:nsid w:val="0A8F438A"/>
    <w:multiLevelType w:val="hybridMultilevel"/>
    <w:tmpl w:val="FAF64E04"/>
    <w:lvl w:ilvl="0" w:tplc="04190001">
      <w:start w:val="1"/>
      <w:numFmt w:val="bullet"/>
      <w:lvlText w:val=""/>
      <w:lvlJc w:val="left"/>
      <w:pPr>
        <w:ind w:left="720" w:hanging="360"/>
      </w:pPr>
      <w:rPr>
        <w:rFonts w:ascii="Symbol" w:hAnsi="Symbol" w:hint="default"/>
      </w:rPr>
    </w:lvl>
    <w:lvl w:ilvl="1" w:tplc="41780F4A">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C3073B"/>
    <w:multiLevelType w:val="multilevel"/>
    <w:tmpl w:val="2500B84A"/>
    <w:lvl w:ilvl="0">
      <w:start w:val="3"/>
      <w:numFmt w:val="decimal"/>
      <w:lvlText w:val="%1."/>
      <w:lvlJc w:val="left"/>
      <w:pPr>
        <w:ind w:left="495" w:hanging="495"/>
      </w:pPr>
      <w:rPr>
        <w:rFonts w:asciiTheme="minorHAnsi" w:eastAsiaTheme="minorHAnsi" w:hAnsiTheme="minorHAnsi" w:cstheme="minorBidi" w:hint="default"/>
      </w:rPr>
    </w:lvl>
    <w:lvl w:ilvl="1">
      <w:start w:val="2"/>
      <w:numFmt w:val="decimal"/>
      <w:lvlText w:val="%1.%2."/>
      <w:lvlJc w:val="left"/>
      <w:pPr>
        <w:ind w:left="1200" w:hanging="495"/>
      </w:pPr>
      <w:rPr>
        <w:rFonts w:asciiTheme="minorHAnsi" w:eastAsiaTheme="minorHAnsi" w:hAnsiTheme="minorHAnsi" w:cstheme="minorBidi" w:hint="default"/>
      </w:rPr>
    </w:lvl>
    <w:lvl w:ilvl="2">
      <w:start w:val="3"/>
      <w:numFmt w:val="decimal"/>
      <w:lvlText w:val="%1.%2.%3."/>
      <w:lvlJc w:val="left"/>
      <w:pPr>
        <w:ind w:left="2138" w:hanging="720"/>
      </w:pPr>
      <w:rPr>
        <w:rFonts w:asciiTheme="minorHAnsi" w:eastAsiaTheme="minorHAnsi" w:hAnsiTheme="minorHAnsi" w:cstheme="minorBidi" w:hint="default"/>
      </w:rPr>
    </w:lvl>
    <w:lvl w:ilvl="3">
      <w:start w:val="1"/>
      <w:numFmt w:val="decimal"/>
      <w:lvlText w:val="%1.%2.%3.%4."/>
      <w:lvlJc w:val="left"/>
      <w:pPr>
        <w:ind w:left="2835" w:hanging="720"/>
      </w:pPr>
      <w:rPr>
        <w:rFonts w:asciiTheme="minorHAnsi" w:eastAsiaTheme="minorHAnsi" w:hAnsiTheme="minorHAnsi" w:cstheme="minorBidi" w:hint="default"/>
      </w:rPr>
    </w:lvl>
    <w:lvl w:ilvl="4">
      <w:start w:val="1"/>
      <w:numFmt w:val="decimal"/>
      <w:lvlText w:val="%1.%2.%3.%4.%5."/>
      <w:lvlJc w:val="left"/>
      <w:pPr>
        <w:ind w:left="3900" w:hanging="1080"/>
      </w:pPr>
      <w:rPr>
        <w:rFonts w:asciiTheme="minorHAnsi" w:eastAsiaTheme="minorHAnsi" w:hAnsiTheme="minorHAnsi" w:cstheme="minorBidi" w:hint="default"/>
      </w:rPr>
    </w:lvl>
    <w:lvl w:ilvl="5">
      <w:start w:val="1"/>
      <w:numFmt w:val="decimal"/>
      <w:lvlText w:val="%1.%2.%3.%4.%5.%6."/>
      <w:lvlJc w:val="left"/>
      <w:pPr>
        <w:ind w:left="4605" w:hanging="1080"/>
      </w:pPr>
      <w:rPr>
        <w:rFonts w:asciiTheme="minorHAnsi" w:eastAsiaTheme="minorHAnsi" w:hAnsiTheme="minorHAnsi" w:cstheme="minorBidi" w:hint="default"/>
      </w:rPr>
    </w:lvl>
    <w:lvl w:ilvl="6">
      <w:start w:val="1"/>
      <w:numFmt w:val="decimal"/>
      <w:lvlText w:val="%1.%2.%3.%4.%5.%6.%7."/>
      <w:lvlJc w:val="left"/>
      <w:pPr>
        <w:ind w:left="5670" w:hanging="1440"/>
      </w:pPr>
      <w:rPr>
        <w:rFonts w:asciiTheme="minorHAnsi" w:eastAsiaTheme="minorHAnsi" w:hAnsiTheme="minorHAnsi" w:cstheme="minorBidi" w:hint="default"/>
      </w:rPr>
    </w:lvl>
    <w:lvl w:ilvl="7">
      <w:start w:val="1"/>
      <w:numFmt w:val="decimal"/>
      <w:lvlText w:val="%1.%2.%3.%4.%5.%6.%7.%8."/>
      <w:lvlJc w:val="left"/>
      <w:pPr>
        <w:ind w:left="6375" w:hanging="1440"/>
      </w:pPr>
      <w:rPr>
        <w:rFonts w:asciiTheme="minorHAnsi" w:eastAsiaTheme="minorHAnsi" w:hAnsiTheme="minorHAnsi" w:cstheme="minorBidi" w:hint="default"/>
      </w:rPr>
    </w:lvl>
    <w:lvl w:ilvl="8">
      <w:start w:val="1"/>
      <w:numFmt w:val="decimal"/>
      <w:lvlText w:val="%1.%2.%3.%4.%5.%6.%7.%8.%9."/>
      <w:lvlJc w:val="left"/>
      <w:pPr>
        <w:ind w:left="7440" w:hanging="1800"/>
      </w:pPr>
      <w:rPr>
        <w:rFonts w:asciiTheme="minorHAnsi" w:eastAsiaTheme="minorHAnsi" w:hAnsiTheme="minorHAnsi" w:cstheme="minorBidi" w:hint="default"/>
      </w:rPr>
    </w:lvl>
  </w:abstractNum>
  <w:abstractNum w:abstractNumId="9" w15:restartNumberingAfterBreak="0">
    <w:nsid w:val="0F3B0394"/>
    <w:multiLevelType w:val="hybridMultilevel"/>
    <w:tmpl w:val="1556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403239"/>
    <w:multiLevelType w:val="multilevel"/>
    <w:tmpl w:val="EA4E3BE4"/>
    <w:lvl w:ilvl="0">
      <w:start w:val="7"/>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008" w:hanging="720"/>
      </w:pPr>
      <w:rPr>
        <w:rFonts w:hint="default"/>
        <w:i w:val="0"/>
      </w:rPr>
    </w:lvl>
    <w:lvl w:ilvl="3">
      <w:start w:val="1"/>
      <w:numFmt w:val="decimal"/>
      <w:lvlText w:val="%1.%2.%3.%4."/>
      <w:lvlJc w:val="left"/>
      <w:pPr>
        <w:ind w:left="2652" w:hanging="720"/>
      </w:pPr>
      <w:rPr>
        <w:rFonts w:hint="default"/>
        <w:i w:val="0"/>
      </w:rPr>
    </w:lvl>
    <w:lvl w:ilvl="4">
      <w:start w:val="1"/>
      <w:numFmt w:val="decimal"/>
      <w:lvlText w:val="%1.%2.%3.%4.%5."/>
      <w:lvlJc w:val="left"/>
      <w:pPr>
        <w:ind w:left="3656" w:hanging="1080"/>
      </w:pPr>
      <w:rPr>
        <w:rFonts w:hint="default"/>
        <w:i w:val="0"/>
      </w:rPr>
    </w:lvl>
    <w:lvl w:ilvl="5">
      <w:start w:val="1"/>
      <w:numFmt w:val="decimal"/>
      <w:lvlText w:val="%1.%2.%3.%4.%5.%6."/>
      <w:lvlJc w:val="left"/>
      <w:pPr>
        <w:ind w:left="4300" w:hanging="1080"/>
      </w:pPr>
      <w:rPr>
        <w:rFonts w:hint="default"/>
        <w:i w:val="0"/>
      </w:rPr>
    </w:lvl>
    <w:lvl w:ilvl="6">
      <w:start w:val="1"/>
      <w:numFmt w:val="decimal"/>
      <w:lvlText w:val="%1.%2.%3.%4.%5.%6.%7."/>
      <w:lvlJc w:val="left"/>
      <w:pPr>
        <w:ind w:left="5304" w:hanging="1440"/>
      </w:pPr>
      <w:rPr>
        <w:rFonts w:hint="default"/>
        <w:i w:val="0"/>
      </w:rPr>
    </w:lvl>
    <w:lvl w:ilvl="7">
      <w:start w:val="1"/>
      <w:numFmt w:val="decimal"/>
      <w:lvlText w:val="%1.%2.%3.%4.%5.%6.%7.%8."/>
      <w:lvlJc w:val="left"/>
      <w:pPr>
        <w:ind w:left="5948" w:hanging="1440"/>
      </w:pPr>
      <w:rPr>
        <w:rFonts w:hint="default"/>
        <w:i w:val="0"/>
      </w:rPr>
    </w:lvl>
    <w:lvl w:ilvl="8">
      <w:start w:val="1"/>
      <w:numFmt w:val="decimal"/>
      <w:lvlText w:val="%1.%2.%3.%4.%5.%6.%7.%8.%9."/>
      <w:lvlJc w:val="left"/>
      <w:pPr>
        <w:ind w:left="6952" w:hanging="1800"/>
      </w:pPr>
      <w:rPr>
        <w:rFonts w:hint="default"/>
        <w:i w:val="0"/>
      </w:rPr>
    </w:lvl>
  </w:abstractNum>
  <w:abstractNum w:abstractNumId="11" w15:restartNumberingAfterBreak="0">
    <w:nsid w:val="0F4B7011"/>
    <w:multiLevelType w:val="multilevel"/>
    <w:tmpl w:val="7DEE9F54"/>
    <w:lvl w:ilvl="0">
      <w:start w:val="1"/>
      <w:numFmt w:val="decimal"/>
      <w:lvlText w:val="%1."/>
      <w:lvlJc w:val="left"/>
      <w:pPr>
        <w:ind w:left="1080" w:hanging="360"/>
      </w:pPr>
      <w:rPr>
        <w:rFonts w:hint="default"/>
        <w:b/>
        <w:sz w:val="24"/>
        <w:szCs w:val="24"/>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2FF7CC7"/>
    <w:multiLevelType w:val="multilevel"/>
    <w:tmpl w:val="E4AC1B50"/>
    <w:lvl w:ilvl="0">
      <w:start w:val="1"/>
      <w:numFmt w:val="decimal"/>
      <w:lvlText w:val="%1."/>
      <w:lvlJc w:val="left"/>
      <w:pPr>
        <w:ind w:left="2204" w:hanging="360"/>
      </w:pPr>
    </w:lvl>
    <w:lvl w:ilvl="1">
      <w:start w:val="1"/>
      <w:numFmt w:val="decimal"/>
      <w:lvlText w:val="%1.%2."/>
      <w:lvlJc w:val="left"/>
      <w:pPr>
        <w:ind w:left="1424" w:hanging="432"/>
      </w:pPr>
      <w:rPr>
        <w:rFonts w:ascii="Times New Roman" w:hAnsi="Times New Roman" w:cs="Times New Roman" w:hint="default"/>
        <w:b/>
        <w:i w:val="0"/>
        <w:strike w:val="0"/>
        <w:color w:val="auto"/>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141728"/>
    <w:multiLevelType w:val="hybridMultilevel"/>
    <w:tmpl w:val="174E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2F2A60"/>
    <w:multiLevelType w:val="multilevel"/>
    <w:tmpl w:val="9558CF8C"/>
    <w:lvl w:ilvl="0">
      <w:start w:val="1"/>
      <w:numFmt w:val="decimal"/>
      <w:lvlText w:val="2.%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B63DDA"/>
    <w:multiLevelType w:val="multilevel"/>
    <w:tmpl w:val="4D701AD2"/>
    <w:lvl w:ilvl="0">
      <w:start w:val="3"/>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DDB24DB"/>
    <w:multiLevelType w:val="hybridMultilevel"/>
    <w:tmpl w:val="3D4CF094"/>
    <w:lvl w:ilvl="0" w:tplc="021C5008">
      <w:start w:val="1"/>
      <w:numFmt w:val="decimal"/>
      <w:lvlText w:val="1.%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7"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E42740D"/>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19" w15:restartNumberingAfterBreak="0">
    <w:nsid w:val="1FB36009"/>
    <w:multiLevelType w:val="multilevel"/>
    <w:tmpl w:val="3176D322"/>
    <w:lvl w:ilvl="0">
      <w:start w:val="1"/>
      <w:numFmt w:val="decimal"/>
      <w:lvlText w:val="%1."/>
      <w:lvlJc w:val="left"/>
      <w:pPr>
        <w:tabs>
          <w:tab w:val="num" w:pos="570"/>
        </w:tabs>
        <w:ind w:left="570" w:hanging="570"/>
      </w:pPr>
      <w:rPr>
        <w:rFonts w:hint="default"/>
      </w:rPr>
    </w:lvl>
    <w:lvl w:ilvl="1">
      <w:start w:val="1"/>
      <w:numFmt w:val="decimal"/>
      <w:lvlText w:val="3.%2.3."/>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16859A9"/>
    <w:multiLevelType w:val="hybridMultilevel"/>
    <w:tmpl w:val="D750D546"/>
    <w:lvl w:ilvl="0" w:tplc="0419000F">
      <w:start w:val="1"/>
      <w:numFmt w:val="decimal"/>
      <w:lvlText w:val="%1."/>
      <w:lvlJc w:val="left"/>
      <w:pPr>
        <w:ind w:left="4331" w:hanging="360"/>
      </w:pPr>
    </w:lvl>
    <w:lvl w:ilvl="1" w:tplc="04190019" w:tentative="1">
      <w:start w:val="1"/>
      <w:numFmt w:val="lowerLetter"/>
      <w:lvlText w:val="%2."/>
      <w:lvlJc w:val="left"/>
      <w:pPr>
        <w:ind w:left="5051" w:hanging="360"/>
      </w:pPr>
    </w:lvl>
    <w:lvl w:ilvl="2" w:tplc="0419001B" w:tentative="1">
      <w:start w:val="1"/>
      <w:numFmt w:val="lowerRoman"/>
      <w:lvlText w:val="%3."/>
      <w:lvlJc w:val="right"/>
      <w:pPr>
        <w:ind w:left="5771" w:hanging="180"/>
      </w:pPr>
    </w:lvl>
    <w:lvl w:ilvl="3" w:tplc="0419000F" w:tentative="1">
      <w:start w:val="1"/>
      <w:numFmt w:val="decimal"/>
      <w:lvlText w:val="%4."/>
      <w:lvlJc w:val="left"/>
      <w:pPr>
        <w:ind w:left="6491" w:hanging="360"/>
      </w:pPr>
    </w:lvl>
    <w:lvl w:ilvl="4" w:tplc="04190019" w:tentative="1">
      <w:start w:val="1"/>
      <w:numFmt w:val="lowerLetter"/>
      <w:lvlText w:val="%5."/>
      <w:lvlJc w:val="left"/>
      <w:pPr>
        <w:ind w:left="7211" w:hanging="360"/>
      </w:pPr>
    </w:lvl>
    <w:lvl w:ilvl="5" w:tplc="0419001B" w:tentative="1">
      <w:start w:val="1"/>
      <w:numFmt w:val="lowerRoman"/>
      <w:lvlText w:val="%6."/>
      <w:lvlJc w:val="right"/>
      <w:pPr>
        <w:ind w:left="7931" w:hanging="180"/>
      </w:pPr>
    </w:lvl>
    <w:lvl w:ilvl="6" w:tplc="0419000F" w:tentative="1">
      <w:start w:val="1"/>
      <w:numFmt w:val="decimal"/>
      <w:lvlText w:val="%7."/>
      <w:lvlJc w:val="left"/>
      <w:pPr>
        <w:ind w:left="8651" w:hanging="360"/>
      </w:pPr>
    </w:lvl>
    <w:lvl w:ilvl="7" w:tplc="04190019" w:tentative="1">
      <w:start w:val="1"/>
      <w:numFmt w:val="lowerLetter"/>
      <w:lvlText w:val="%8."/>
      <w:lvlJc w:val="left"/>
      <w:pPr>
        <w:ind w:left="9371" w:hanging="360"/>
      </w:pPr>
    </w:lvl>
    <w:lvl w:ilvl="8" w:tplc="0419001B" w:tentative="1">
      <w:start w:val="1"/>
      <w:numFmt w:val="lowerRoman"/>
      <w:lvlText w:val="%9."/>
      <w:lvlJc w:val="right"/>
      <w:pPr>
        <w:ind w:left="10091" w:hanging="180"/>
      </w:pPr>
    </w:lvl>
  </w:abstractNum>
  <w:abstractNum w:abstractNumId="21" w15:restartNumberingAfterBreak="0">
    <w:nsid w:val="21C702A8"/>
    <w:multiLevelType w:val="multilevel"/>
    <w:tmpl w:val="30AC943A"/>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6D053F"/>
    <w:multiLevelType w:val="hybridMultilevel"/>
    <w:tmpl w:val="DC820D98"/>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23" w15:restartNumberingAfterBreak="0">
    <w:nsid w:val="27080D81"/>
    <w:multiLevelType w:val="multilevel"/>
    <w:tmpl w:val="C158FF4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7D257B1"/>
    <w:multiLevelType w:val="hybridMultilevel"/>
    <w:tmpl w:val="CFD6D65E"/>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223BEA"/>
    <w:multiLevelType w:val="hybridMultilevel"/>
    <w:tmpl w:val="9F86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1A4F34"/>
    <w:multiLevelType w:val="hybridMultilevel"/>
    <w:tmpl w:val="A0042FFE"/>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34332E"/>
    <w:multiLevelType w:val="multilevel"/>
    <w:tmpl w:val="8FDEB3C0"/>
    <w:lvl w:ilvl="0">
      <w:start w:val="1"/>
      <w:numFmt w:val="decimal"/>
      <w:lvlText w:val="%1."/>
      <w:lvlJc w:val="left"/>
      <w:pPr>
        <w:tabs>
          <w:tab w:val="num" w:pos="570"/>
        </w:tabs>
        <w:ind w:left="570" w:hanging="570"/>
      </w:pPr>
      <w:rPr>
        <w:rFonts w:hint="default"/>
      </w:rPr>
    </w:lvl>
    <w:lvl w:ilvl="1">
      <w:start w:val="1"/>
      <w:numFmt w:val="decimal"/>
      <w:lvlText w:val="3.%2.1."/>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47C3767"/>
    <w:multiLevelType w:val="hybridMultilevel"/>
    <w:tmpl w:val="CC5A4106"/>
    <w:lvl w:ilvl="0" w:tplc="0419000F">
      <w:start w:val="1"/>
      <w:numFmt w:val="decimal"/>
      <w:lvlText w:val="%1."/>
      <w:lvlJc w:val="left"/>
      <w:pPr>
        <w:ind w:left="1555"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29" w15:restartNumberingAfterBreak="0">
    <w:nsid w:val="36C43926"/>
    <w:multiLevelType w:val="multilevel"/>
    <w:tmpl w:val="10DAD702"/>
    <w:lvl w:ilvl="0">
      <w:start w:val="3"/>
      <w:numFmt w:val="decimal"/>
      <w:lvlText w:val="%1."/>
      <w:lvlJc w:val="left"/>
      <w:pPr>
        <w:ind w:left="540" w:hanging="540"/>
      </w:pPr>
      <w:rPr>
        <w:rFonts w:hint="default"/>
      </w:rPr>
    </w:lvl>
    <w:lvl w:ilvl="1">
      <w:start w:val="1"/>
      <w:numFmt w:val="decimal"/>
      <w:lvlText w:val="%1.2.5."/>
      <w:lvlJc w:val="left"/>
      <w:pPr>
        <w:ind w:left="965" w:hanging="540"/>
      </w:pPr>
      <w:rPr>
        <w:rFonts w:hint="default"/>
      </w:rPr>
    </w:lvl>
    <w:lvl w:ilvl="2">
      <w:start w:val="5"/>
      <w:numFmt w:val="decimal"/>
      <w:lvlText w:val="%1.%2.4."/>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38A71A6E"/>
    <w:multiLevelType w:val="hybridMultilevel"/>
    <w:tmpl w:val="4468D2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B817804"/>
    <w:multiLevelType w:val="multilevel"/>
    <w:tmpl w:val="24C88BF4"/>
    <w:lvl w:ilvl="0">
      <w:start w:val="3"/>
      <w:numFmt w:val="decimal"/>
      <w:lvlText w:val="%1."/>
      <w:lvlJc w:val="left"/>
      <w:pPr>
        <w:ind w:left="540" w:hanging="540"/>
      </w:pPr>
      <w:rPr>
        <w:rFonts w:hint="default"/>
      </w:rPr>
    </w:lvl>
    <w:lvl w:ilvl="1">
      <w:start w:val="1"/>
      <w:numFmt w:val="decimal"/>
      <w:lvlText w:val="%1.2.5."/>
      <w:lvlJc w:val="left"/>
      <w:pPr>
        <w:ind w:left="965" w:hanging="540"/>
      </w:pPr>
      <w:rPr>
        <w:rFonts w:hint="default"/>
      </w:rPr>
    </w:lvl>
    <w:lvl w:ilvl="2">
      <w:start w:val="5"/>
      <w:numFmt w:val="decimal"/>
      <w:lvlText w:val="%3%1.%2.4."/>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3BA556CD"/>
    <w:multiLevelType w:val="multilevel"/>
    <w:tmpl w:val="E50A4B20"/>
    <w:lvl w:ilvl="0">
      <w:start w:val="3"/>
      <w:numFmt w:val="decimal"/>
      <w:lvlText w:val="%1."/>
      <w:lvlJc w:val="left"/>
      <w:pPr>
        <w:ind w:left="540" w:hanging="540"/>
      </w:pPr>
      <w:rPr>
        <w:rFonts w:ascii="Times New Roman" w:eastAsia="Times New Roman" w:hAnsi="Times New Roman" w:cs="Times New Roman" w:hint="default"/>
      </w:rPr>
    </w:lvl>
    <w:lvl w:ilvl="1">
      <w:start w:val="2"/>
      <w:numFmt w:val="decimal"/>
      <w:lvlText w:val="%1.%2."/>
      <w:lvlJc w:val="left"/>
      <w:pPr>
        <w:ind w:left="1245" w:hanging="540"/>
      </w:pPr>
      <w:rPr>
        <w:rFonts w:ascii="Times New Roman" w:eastAsia="Times New Roman" w:hAnsi="Times New Roman" w:cs="Times New Roman" w:hint="default"/>
      </w:rPr>
    </w:lvl>
    <w:lvl w:ilvl="2">
      <w:start w:val="2"/>
      <w:numFmt w:val="decimal"/>
      <w:lvlText w:val="%1.%2.%3."/>
      <w:lvlJc w:val="left"/>
      <w:pPr>
        <w:ind w:left="2130" w:hanging="720"/>
      </w:pPr>
      <w:rPr>
        <w:rFonts w:ascii="Times New Roman" w:eastAsia="Times New Roman" w:hAnsi="Times New Roman" w:cs="Times New Roman" w:hint="default"/>
      </w:rPr>
    </w:lvl>
    <w:lvl w:ilvl="3">
      <w:start w:val="1"/>
      <w:numFmt w:val="decimal"/>
      <w:lvlText w:val="%1.%2.%3.%4."/>
      <w:lvlJc w:val="left"/>
      <w:pPr>
        <w:ind w:left="2835" w:hanging="720"/>
      </w:pPr>
      <w:rPr>
        <w:rFonts w:ascii="Times New Roman" w:eastAsia="Times New Roman" w:hAnsi="Times New Roman" w:cs="Times New Roman" w:hint="default"/>
      </w:rPr>
    </w:lvl>
    <w:lvl w:ilvl="4">
      <w:start w:val="1"/>
      <w:numFmt w:val="decimal"/>
      <w:lvlText w:val="%1.%2.%3.%4.%5."/>
      <w:lvlJc w:val="left"/>
      <w:pPr>
        <w:ind w:left="3900" w:hanging="1080"/>
      </w:pPr>
      <w:rPr>
        <w:rFonts w:ascii="Times New Roman" w:eastAsia="Times New Roman" w:hAnsi="Times New Roman" w:cs="Times New Roman" w:hint="default"/>
      </w:rPr>
    </w:lvl>
    <w:lvl w:ilvl="5">
      <w:start w:val="1"/>
      <w:numFmt w:val="decimal"/>
      <w:lvlText w:val="%1.%2.%3.%4.%5.%6."/>
      <w:lvlJc w:val="left"/>
      <w:pPr>
        <w:ind w:left="4605" w:hanging="1080"/>
      </w:pPr>
      <w:rPr>
        <w:rFonts w:ascii="Times New Roman" w:eastAsia="Times New Roman" w:hAnsi="Times New Roman" w:cs="Times New Roman" w:hint="default"/>
      </w:rPr>
    </w:lvl>
    <w:lvl w:ilvl="6">
      <w:start w:val="1"/>
      <w:numFmt w:val="decimal"/>
      <w:lvlText w:val="%1.%2.%3.%4.%5.%6.%7."/>
      <w:lvlJc w:val="left"/>
      <w:pPr>
        <w:ind w:left="5670" w:hanging="1440"/>
      </w:pPr>
      <w:rPr>
        <w:rFonts w:ascii="Times New Roman" w:eastAsia="Times New Roman" w:hAnsi="Times New Roman" w:cs="Times New Roman" w:hint="default"/>
      </w:rPr>
    </w:lvl>
    <w:lvl w:ilvl="7">
      <w:start w:val="1"/>
      <w:numFmt w:val="decimal"/>
      <w:lvlText w:val="%1.%2.%3.%4.%5.%6.%7.%8."/>
      <w:lvlJc w:val="left"/>
      <w:pPr>
        <w:ind w:left="6375" w:hanging="1440"/>
      </w:pPr>
      <w:rPr>
        <w:rFonts w:ascii="Times New Roman" w:eastAsia="Times New Roman" w:hAnsi="Times New Roman" w:cs="Times New Roman" w:hint="default"/>
      </w:rPr>
    </w:lvl>
    <w:lvl w:ilvl="8">
      <w:start w:val="1"/>
      <w:numFmt w:val="decimal"/>
      <w:lvlText w:val="%1.%2.%3.%4.%5.%6.%7.%8.%9."/>
      <w:lvlJc w:val="left"/>
      <w:pPr>
        <w:ind w:left="7440" w:hanging="1800"/>
      </w:pPr>
      <w:rPr>
        <w:rFonts w:ascii="Times New Roman" w:eastAsia="Times New Roman" w:hAnsi="Times New Roman" w:cs="Times New Roman" w:hint="default"/>
      </w:rPr>
    </w:lvl>
  </w:abstractNum>
  <w:abstractNum w:abstractNumId="33" w15:restartNumberingAfterBreak="0">
    <w:nsid w:val="3FA67A14"/>
    <w:multiLevelType w:val="hybridMultilevel"/>
    <w:tmpl w:val="6A76AF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409F4993"/>
    <w:multiLevelType w:val="multilevel"/>
    <w:tmpl w:val="0B529E12"/>
    <w:lvl w:ilvl="0">
      <w:start w:val="3"/>
      <w:numFmt w:val="decimal"/>
      <w:lvlText w:val="%1."/>
      <w:lvlJc w:val="left"/>
      <w:pPr>
        <w:ind w:left="540" w:hanging="540"/>
      </w:pPr>
      <w:rPr>
        <w:rFonts w:ascii="Times New Roman" w:eastAsia="Times New Roman" w:hAnsi="Times New Roman" w:cs="Times New Roman" w:hint="default"/>
      </w:rPr>
    </w:lvl>
    <w:lvl w:ilvl="1">
      <w:start w:val="2"/>
      <w:numFmt w:val="decimal"/>
      <w:lvlText w:val="%2%1.3."/>
      <w:lvlJc w:val="left"/>
      <w:pPr>
        <w:ind w:left="1245" w:hanging="540"/>
      </w:pPr>
      <w:rPr>
        <w:rFonts w:ascii="Times New Roman" w:eastAsia="Times New Roman" w:hAnsi="Times New Roman" w:cs="Times New Roman" w:hint="default"/>
      </w:rPr>
    </w:lvl>
    <w:lvl w:ilvl="2">
      <w:start w:val="3"/>
      <w:numFmt w:val="none"/>
      <w:lvlText w:val="3.4.1."/>
      <w:lvlJc w:val="left"/>
      <w:pPr>
        <w:ind w:left="2130" w:hanging="720"/>
      </w:pPr>
      <w:rPr>
        <w:rFonts w:ascii="Times New Roman" w:eastAsia="Times New Roman" w:hAnsi="Times New Roman" w:cs="Times New Roman" w:hint="default"/>
      </w:rPr>
    </w:lvl>
    <w:lvl w:ilvl="3">
      <w:start w:val="1"/>
      <w:numFmt w:val="decimal"/>
      <w:lvlText w:val="%1.%2.%3.%4."/>
      <w:lvlJc w:val="left"/>
      <w:pPr>
        <w:ind w:left="2835" w:hanging="720"/>
      </w:pPr>
      <w:rPr>
        <w:rFonts w:ascii="Times New Roman" w:eastAsia="Times New Roman" w:hAnsi="Times New Roman" w:cs="Times New Roman" w:hint="default"/>
      </w:rPr>
    </w:lvl>
    <w:lvl w:ilvl="4">
      <w:start w:val="1"/>
      <w:numFmt w:val="decimal"/>
      <w:lvlText w:val="%1.%2.%3.%4.%5."/>
      <w:lvlJc w:val="left"/>
      <w:pPr>
        <w:ind w:left="3900" w:hanging="1080"/>
      </w:pPr>
      <w:rPr>
        <w:rFonts w:ascii="Times New Roman" w:eastAsia="Times New Roman" w:hAnsi="Times New Roman" w:cs="Times New Roman" w:hint="default"/>
      </w:rPr>
    </w:lvl>
    <w:lvl w:ilvl="5">
      <w:start w:val="1"/>
      <w:numFmt w:val="decimal"/>
      <w:lvlText w:val="%1.%2.%3.%4.%5.%6."/>
      <w:lvlJc w:val="left"/>
      <w:pPr>
        <w:ind w:left="4605" w:hanging="1080"/>
      </w:pPr>
      <w:rPr>
        <w:rFonts w:ascii="Times New Roman" w:eastAsia="Times New Roman" w:hAnsi="Times New Roman" w:cs="Times New Roman" w:hint="default"/>
      </w:rPr>
    </w:lvl>
    <w:lvl w:ilvl="6">
      <w:start w:val="1"/>
      <w:numFmt w:val="decimal"/>
      <w:lvlText w:val="%1.%2.%3.%4.%5.%6.%7."/>
      <w:lvlJc w:val="left"/>
      <w:pPr>
        <w:ind w:left="5670" w:hanging="1440"/>
      </w:pPr>
      <w:rPr>
        <w:rFonts w:ascii="Times New Roman" w:eastAsia="Times New Roman" w:hAnsi="Times New Roman" w:cs="Times New Roman" w:hint="default"/>
      </w:rPr>
    </w:lvl>
    <w:lvl w:ilvl="7">
      <w:start w:val="1"/>
      <w:numFmt w:val="decimal"/>
      <w:lvlText w:val="%1.%2.%3.%4.%5.%6.%7.%8."/>
      <w:lvlJc w:val="left"/>
      <w:pPr>
        <w:ind w:left="6375" w:hanging="1440"/>
      </w:pPr>
      <w:rPr>
        <w:rFonts w:ascii="Times New Roman" w:eastAsia="Times New Roman" w:hAnsi="Times New Roman" w:cs="Times New Roman" w:hint="default"/>
      </w:rPr>
    </w:lvl>
    <w:lvl w:ilvl="8">
      <w:start w:val="1"/>
      <w:numFmt w:val="decimal"/>
      <w:lvlText w:val="%1.%2.%3.%4.%5.%6.%7.%8.%9."/>
      <w:lvlJc w:val="left"/>
      <w:pPr>
        <w:ind w:left="7440" w:hanging="1800"/>
      </w:pPr>
      <w:rPr>
        <w:rFonts w:ascii="Times New Roman" w:eastAsia="Times New Roman" w:hAnsi="Times New Roman" w:cs="Times New Roman" w:hint="default"/>
      </w:rPr>
    </w:lvl>
  </w:abstractNum>
  <w:abstractNum w:abstractNumId="35" w15:restartNumberingAfterBreak="0">
    <w:nsid w:val="424463C0"/>
    <w:multiLevelType w:val="hybridMultilevel"/>
    <w:tmpl w:val="1E6A214A"/>
    <w:lvl w:ilvl="0" w:tplc="BD4C97A8">
      <w:start w:val="1"/>
      <w:numFmt w:val="russianLower"/>
      <w:lvlText w:val="%1."/>
      <w:lvlJc w:val="left"/>
      <w:pPr>
        <w:ind w:left="1495"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43BB0FD5"/>
    <w:multiLevelType w:val="hybridMultilevel"/>
    <w:tmpl w:val="38EE90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445D5410"/>
    <w:multiLevelType w:val="multilevel"/>
    <w:tmpl w:val="FA5C59E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5481038"/>
    <w:multiLevelType w:val="multilevel"/>
    <w:tmpl w:val="BAA835B8"/>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8"/>
      <w:numFmt w:val="decimal"/>
      <w:lvlText w:val="%1.2.1."/>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45FC0D6F"/>
    <w:multiLevelType w:val="multilevel"/>
    <w:tmpl w:val="236EB448"/>
    <w:lvl w:ilvl="0">
      <w:start w:val="3"/>
      <w:numFmt w:val="decimal"/>
      <w:lvlText w:val="%1."/>
      <w:lvlJc w:val="left"/>
      <w:pPr>
        <w:ind w:left="540" w:hanging="540"/>
      </w:pPr>
      <w:rPr>
        <w:rFonts w:hint="default"/>
        <w:sz w:val="22"/>
      </w:rPr>
    </w:lvl>
    <w:lvl w:ilvl="1">
      <w:start w:val="1"/>
      <w:numFmt w:val="decimal"/>
      <w:lvlText w:val="%1.%2."/>
      <w:lvlJc w:val="left"/>
      <w:pPr>
        <w:ind w:left="967" w:hanging="540"/>
      </w:pPr>
      <w:rPr>
        <w:rFonts w:hint="default"/>
        <w:sz w:val="22"/>
      </w:rPr>
    </w:lvl>
    <w:lvl w:ilvl="2">
      <w:start w:val="8"/>
      <w:numFmt w:val="decimal"/>
      <w:lvlText w:val="%1.%2.%3."/>
      <w:lvlJc w:val="left"/>
      <w:pPr>
        <w:ind w:left="1574" w:hanging="720"/>
      </w:pPr>
      <w:rPr>
        <w:rFonts w:hint="default"/>
        <w:sz w:val="22"/>
      </w:rPr>
    </w:lvl>
    <w:lvl w:ilvl="3">
      <w:start w:val="1"/>
      <w:numFmt w:val="decimal"/>
      <w:lvlText w:val="%1.%2.%3.%4."/>
      <w:lvlJc w:val="left"/>
      <w:pPr>
        <w:ind w:left="2001" w:hanging="720"/>
      </w:pPr>
      <w:rPr>
        <w:rFonts w:hint="default"/>
        <w:sz w:val="22"/>
      </w:rPr>
    </w:lvl>
    <w:lvl w:ilvl="4">
      <w:start w:val="1"/>
      <w:numFmt w:val="decimal"/>
      <w:lvlText w:val="%1.%2.%3.%4.%5."/>
      <w:lvlJc w:val="left"/>
      <w:pPr>
        <w:ind w:left="2788" w:hanging="1080"/>
      </w:pPr>
      <w:rPr>
        <w:rFonts w:hint="default"/>
        <w:sz w:val="22"/>
      </w:rPr>
    </w:lvl>
    <w:lvl w:ilvl="5">
      <w:start w:val="1"/>
      <w:numFmt w:val="decimal"/>
      <w:lvlText w:val="%1.%2.%3.%4.%5.%6."/>
      <w:lvlJc w:val="left"/>
      <w:pPr>
        <w:ind w:left="3215" w:hanging="1080"/>
      </w:pPr>
      <w:rPr>
        <w:rFonts w:hint="default"/>
        <w:sz w:val="22"/>
      </w:rPr>
    </w:lvl>
    <w:lvl w:ilvl="6">
      <w:start w:val="1"/>
      <w:numFmt w:val="decimal"/>
      <w:lvlText w:val="%1.%2.%3.%4.%5.%6.%7."/>
      <w:lvlJc w:val="left"/>
      <w:pPr>
        <w:ind w:left="3642" w:hanging="1080"/>
      </w:pPr>
      <w:rPr>
        <w:rFonts w:hint="default"/>
        <w:sz w:val="22"/>
      </w:rPr>
    </w:lvl>
    <w:lvl w:ilvl="7">
      <w:start w:val="1"/>
      <w:numFmt w:val="decimal"/>
      <w:lvlText w:val="%1.%2.%3.%4.%5.%6.%7.%8."/>
      <w:lvlJc w:val="left"/>
      <w:pPr>
        <w:ind w:left="4429" w:hanging="1440"/>
      </w:pPr>
      <w:rPr>
        <w:rFonts w:hint="default"/>
        <w:sz w:val="22"/>
      </w:rPr>
    </w:lvl>
    <w:lvl w:ilvl="8">
      <w:start w:val="1"/>
      <w:numFmt w:val="decimal"/>
      <w:lvlText w:val="%1.%2.%3.%4.%5.%6.%7.%8.%9."/>
      <w:lvlJc w:val="left"/>
      <w:pPr>
        <w:ind w:left="4856" w:hanging="1440"/>
      </w:pPr>
      <w:rPr>
        <w:rFonts w:hint="default"/>
        <w:sz w:val="22"/>
      </w:rPr>
    </w:lvl>
  </w:abstractNum>
  <w:abstractNum w:abstractNumId="40" w15:restartNumberingAfterBreak="0">
    <w:nsid w:val="481F1259"/>
    <w:multiLevelType w:val="multilevel"/>
    <w:tmpl w:val="74B0E1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3"/>
      <w:numFmt w:val="none"/>
      <w:lvlText w:val="3.1.9"/>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8D0241A"/>
    <w:multiLevelType w:val="multilevel"/>
    <w:tmpl w:val="01DEDCCC"/>
    <w:lvl w:ilvl="0">
      <w:start w:val="1"/>
      <w:numFmt w:val="decimal"/>
      <w:lvlText w:val="%1."/>
      <w:lvlJc w:val="left"/>
      <w:pPr>
        <w:ind w:left="1920" w:hanging="360"/>
      </w:pPr>
      <w:rPr>
        <w:rFonts w:hint="default"/>
        <w:b/>
      </w:rPr>
    </w:lvl>
    <w:lvl w:ilvl="1">
      <w:start w:val="1"/>
      <w:numFmt w:val="decimal"/>
      <w:isLgl/>
      <w:lvlText w:val="%1.%2."/>
      <w:lvlJc w:val="left"/>
      <w:pPr>
        <w:ind w:left="786" w:hanging="360"/>
      </w:pPr>
      <w:rPr>
        <w:rFonts w:ascii="Times New Roman" w:hAnsi="Times New Roman" w:cs="Times New Roman" w:hint="default"/>
        <w:b w:val="0"/>
        <w:strike w:val="0"/>
        <w:color w:val="auto"/>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42" w15:restartNumberingAfterBreak="0">
    <w:nsid w:val="493C3BA4"/>
    <w:multiLevelType w:val="hybridMultilevel"/>
    <w:tmpl w:val="7536F670"/>
    <w:lvl w:ilvl="0" w:tplc="0419000F">
      <w:start w:val="1"/>
      <w:numFmt w:val="decimal"/>
      <w:lvlText w:val="%1."/>
      <w:lvlJc w:val="left"/>
      <w:pPr>
        <w:ind w:left="4331" w:hanging="360"/>
      </w:pPr>
    </w:lvl>
    <w:lvl w:ilvl="1" w:tplc="04190019" w:tentative="1">
      <w:start w:val="1"/>
      <w:numFmt w:val="lowerLetter"/>
      <w:lvlText w:val="%2."/>
      <w:lvlJc w:val="left"/>
      <w:pPr>
        <w:ind w:left="5051" w:hanging="360"/>
      </w:pPr>
    </w:lvl>
    <w:lvl w:ilvl="2" w:tplc="0419001B" w:tentative="1">
      <w:start w:val="1"/>
      <w:numFmt w:val="lowerRoman"/>
      <w:lvlText w:val="%3."/>
      <w:lvlJc w:val="right"/>
      <w:pPr>
        <w:ind w:left="5771" w:hanging="180"/>
      </w:pPr>
    </w:lvl>
    <w:lvl w:ilvl="3" w:tplc="0419000F" w:tentative="1">
      <w:start w:val="1"/>
      <w:numFmt w:val="decimal"/>
      <w:lvlText w:val="%4."/>
      <w:lvlJc w:val="left"/>
      <w:pPr>
        <w:ind w:left="6491" w:hanging="360"/>
      </w:pPr>
    </w:lvl>
    <w:lvl w:ilvl="4" w:tplc="04190019" w:tentative="1">
      <w:start w:val="1"/>
      <w:numFmt w:val="lowerLetter"/>
      <w:lvlText w:val="%5."/>
      <w:lvlJc w:val="left"/>
      <w:pPr>
        <w:ind w:left="7211" w:hanging="360"/>
      </w:pPr>
    </w:lvl>
    <w:lvl w:ilvl="5" w:tplc="0419001B" w:tentative="1">
      <w:start w:val="1"/>
      <w:numFmt w:val="lowerRoman"/>
      <w:lvlText w:val="%6."/>
      <w:lvlJc w:val="right"/>
      <w:pPr>
        <w:ind w:left="7931" w:hanging="180"/>
      </w:pPr>
    </w:lvl>
    <w:lvl w:ilvl="6" w:tplc="0419000F" w:tentative="1">
      <w:start w:val="1"/>
      <w:numFmt w:val="decimal"/>
      <w:lvlText w:val="%7."/>
      <w:lvlJc w:val="left"/>
      <w:pPr>
        <w:ind w:left="8651" w:hanging="360"/>
      </w:pPr>
    </w:lvl>
    <w:lvl w:ilvl="7" w:tplc="04190019" w:tentative="1">
      <w:start w:val="1"/>
      <w:numFmt w:val="lowerLetter"/>
      <w:lvlText w:val="%8."/>
      <w:lvlJc w:val="left"/>
      <w:pPr>
        <w:ind w:left="9371" w:hanging="360"/>
      </w:pPr>
    </w:lvl>
    <w:lvl w:ilvl="8" w:tplc="0419001B" w:tentative="1">
      <w:start w:val="1"/>
      <w:numFmt w:val="lowerRoman"/>
      <w:lvlText w:val="%9."/>
      <w:lvlJc w:val="right"/>
      <w:pPr>
        <w:ind w:left="10091" w:hanging="180"/>
      </w:pPr>
    </w:lvl>
  </w:abstractNum>
  <w:abstractNum w:abstractNumId="43" w15:restartNumberingAfterBreak="0">
    <w:nsid w:val="497B3202"/>
    <w:multiLevelType w:val="hybridMultilevel"/>
    <w:tmpl w:val="F00EEF40"/>
    <w:lvl w:ilvl="0" w:tplc="48E29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A2D6206"/>
    <w:multiLevelType w:val="hybridMultilevel"/>
    <w:tmpl w:val="847ACF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C4374DC"/>
    <w:multiLevelType w:val="multilevel"/>
    <w:tmpl w:val="FAE014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DD40EED"/>
    <w:multiLevelType w:val="hybridMultilevel"/>
    <w:tmpl w:val="93E89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E4797A"/>
    <w:multiLevelType w:val="hybridMultilevel"/>
    <w:tmpl w:val="8240711A"/>
    <w:lvl w:ilvl="0" w:tplc="D7883BD4">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2B9440F"/>
    <w:multiLevelType w:val="hybridMultilevel"/>
    <w:tmpl w:val="8240711A"/>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104F53"/>
    <w:multiLevelType w:val="hybridMultilevel"/>
    <w:tmpl w:val="D0CA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40E7013"/>
    <w:multiLevelType w:val="hybridMultilevel"/>
    <w:tmpl w:val="3C3413A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4D23A71"/>
    <w:multiLevelType w:val="multilevel"/>
    <w:tmpl w:val="FE9AEBE6"/>
    <w:lvl w:ilvl="0">
      <w:start w:val="1"/>
      <w:numFmt w:val="decimal"/>
      <w:lvlText w:val="2.%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551E370E"/>
    <w:multiLevelType w:val="multilevel"/>
    <w:tmpl w:val="C36A407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3.4."/>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59013B7E"/>
    <w:multiLevelType w:val="hybridMultilevel"/>
    <w:tmpl w:val="3D044048"/>
    <w:lvl w:ilvl="0" w:tplc="4FF4AF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A287EAE"/>
    <w:multiLevelType w:val="multilevel"/>
    <w:tmpl w:val="C964A6E8"/>
    <w:lvl w:ilvl="0">
      <w:start w:val="1"/>
      <w:numFmt w:val="decimal"/>
      <w:lvlText w:val="%1."/>
      <w:lvlJc w:val="left"/>
      <w:pPr>
        <w:tabs>
          <w:tab w:val="num" w:pos="570"/>
        </w:tabs>
        <w:ind w:left="570" w:hanging="570"/>
      </w:pPr>
      <w:rPr>
        <w:rFonts w:hint="default"/>
      </w:rPr>
    </w:lvl>
    <w:lvl w:ilvl="1">
      <w:start w:val="1"/>
      <w:numFmt w:val="decimal"/>
      <w:lvlText w:val="3.%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5A7B681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56" w15:restartNumberingAfterBreak="0">
    <w:nsid w:val="5C3A5F74"/>
    <w:multiLevelType w:val="multilevel"/>
    <w:tmpl w:val="FE9AEBE6"/>
    <w:lvl w:ilvl="0">
      <w:start w:val="1"/>
      <w:numFmt w:val="decimal"/>
      <w:lvlText w:val="2.%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5D526A35"/>
    <w:multiLevelType w:val="hybridMultilevel"/>
    <w:tmpl w:val="A85AEF8A"/>
    <w:lvl w:ilvl="0" w:tplc="021C500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D653B48"/>
    <w:multiLevelType w:val="hybridMultilevel"/>
    <w:tmpl w:val="01AEA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ED29DD"/>
    <w:multiLevelType w:val="multilevel"/>
    <w:tmpl w:val="065AF37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13A28A0"/>
    <w:multiLevelType w:val="multilevel"/>
    <w:tmpl w:val="8E1067CE"/>
    <w:lvl w:ilvl="0">
      <w:start w:val="1"/>
      <w:numFmt w:val="decimal"/>
      <w:lvlText w:val="%1."/>
      <w:lvlJc w:val="left"/>
      <w:pPr>
        <w:ind w:left="3338" w:hanging="360"/>
      </w:pPr>
      <w:rPr>
        <w:rFonts w:hint="default"/>
        <w:b/>
      </w:rPr>
    </w:lvl>
    <w:lvl w:ilvl="1">
      <w:start w:val="1"/>
      <w:numFmt w:val="bullet"/>
      <w:lvlText w:val=""/>
      <w:lvlJc w:val="left"/>
      <w:pPr>
        <w:ind w:left="360" w:hanging="360"/>
      </w:pPr>
      <w:rPr>
        <w:rFonts w:ascii="Symbol" w:hAnsi="Symbol" w:hint="default"/>
        <w:b w:val="0"/>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61" w15:restartNumberingAfterBreak="0">
    <w:nsid w:val="61C63276"/>
    <w:multiLevelType w:val="multilevel"/>
    <w:tmpl w:val="5AB06A8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62841D4F"/>
    <w:multiLevelType w:val="multilevel"/>
    <w:tmpl w:val="324E37D8"/>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3C83136"/>
    <w:multiLevelType w:val="multilevel"/>
    <w:tmpl w:val="D34216EA"/>
    <w:lvl w:ilvl="0">
      <w:start w:val="1"/>
      <w:numFmt w:val="decimal"/>
      <w:lvlText w:val="%1."/>
      <w:lvlJc w:val="left"/>
      <w:pPr>
        <w:ind w:left="317"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397" w:hanging="720"/>
      </w:pPr>
      <w:rPr>
        <w:rFonts w:hint="default"/>
      </w:rPr>
    </w:lvl>
    <w:lvl w:ilvl="3">
      <w:start w:val="1"/>
      <w:numFmt w:val="decimal"/>
      <w:isLgl/>
      <w:lvlText w:val="%1.%2.%3.%4."/>
      <w:lvlJc w:val="left"/>
      <w:pPr>
        <w:ind w:left="1757" w:hanging="720"/>
      </w:pPr>
      <w:rPr>
        <w:rFonts w:hint="default"/>
      </w:rPr>
    </w:lvl>
    <w:lvl w:ilvl="4">
      <w:start w:val="1"/>
      <w:numFmt w:val="decimal"/>
      <w:isLgl/>
      <w:lvlText w:val="%1.%2.%3.%4.%5."/>
      <w:lvlJc w:val="left"/>
      <w:pPr>
        <w:ind w:left="2117" w:hanging="720"/>
      </w:pPr>
      <w:rPr>
        <w:rFonts w:hint="default"/>
      </w:rPr>
    </w:lvl>
    <w:lvl w:ilvl="5">
      <w:start w:val="1"/>
      <w:numFmt w:val="decimal"/>
      <w:isLgl/>
      <w:lvlText w:val="%1.%2.%3.%4.%5.%6."/>
      <w:lvlJc w:val="left"/>
      <w:pPr>
        <w:ind w:left="2837" w:hanging="1080"/>
      </w:pPr>
      <w:rPr>
        <w:rFonts w:hint="default"/>
      </w:rPr>
    </w:lvl>
    <w:lvl w:ilvl="6">
      <w:start w:val="1"/>
      <w:numFmt w:val="decimal"/>
      <w:isLgl/>
      <w:lvlText w:val="%1.%2.%3.%4.%5.%6.%7."/>
      <w:lvlJc w:val="left"/>
      <w:pPr>
        <w:ind w:left="3197" w:hanging="1080"/>
      </w:pPr>
      <w:rPr>
        <w:rFonts w:hint="default"/>
      </w:rPr>
    </w:lvl>
    <w:lvl w:ilvl="7">
      <w:start w:val="1"/>
      <w:numFmt w:val="decimal"/>
      <w:isLgl/>
      <w:lvlText w:val="%1.%2.%3.%4.%5.%6.%7.%8."/>
      <w:lvlJc w:val="left"/>
      <w:pPr>
        <w:ind w:left="3917" w:hanging="1440"/>
      </w:pPr>
      <w:rPr>
        <w:rFonts w:hint="default"/>
      </w:rPr>
    </w:lvl>
    <w:lvl w:ilvl="8">
      <w:start w:val="1"/>
      <w:numFmt w:val="decimal"/>
      <w:isLgl/>
      <w:lvlText w:val="%1.%2.%3.%4.%5.%6.%7.%8.%9."/>
      <w:lvlJc w:val="left"/>
      <w:pPr>
        <w:ind w:left="4277" w:hanging="1440"/>
      </w:pPr>
      <w:rPr>
        <w:rFonts w:hint="default"/>
      </w:rPr>
    </w:lvl>
  </w:abstractNum>
  <w:abstractNum w:abstractNumId="64" w15:restartNumberingAfterBreak="0">
    <w:nsid w:val="67B96179"/>
    <w:multiLevelType w:val="hybridMultilevel"/>
    <w:tmpl w:val="68D06C36"/>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75572"/>
    <w:multiLevelType w:val="multilevel"/>
    <w:tmpl w:val="43C8DDF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6"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697E517D"/>
    <w:multiLevelType w:val="multilevel"/>
    <w:tmpl w:val="62E67262"/>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3"/>
      <w:numFmt w:val="none"/>
      <w:lvlText w:val="3.2.1."/>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15:restartNumberingAfterBreak="0">
    <w:nsid w:val="6B932BB6"/>
    <w:multiLevelType w:val="multilevel"/>
    <w:tmpl w:val="79EE0454"/>
    <w:lvl w:ilvl="0">
      <w:start w:val="3"/>
      <w:numFmt w:val="decimal"/>
      <w:lvlText w:val="%1."/>
      <w:lvlJc w:val="left"/>
      <w:pPr>
        <w:ind w:left="2629" w:hanging="360"/>
      </w:pPr>
      <w:rPr>
        <w:rFonts w:hint="default"/>
        <w:b/>
      </w:rPr>
    </w:lvl>
    <w:lvl w:ilvl="1">
      <w:start w:val="1"/>
      <w:numFmt w:val="decimal"/>
      <w:lvlText w:val="%1.%2."/>
      <w:lvlJc w:val="left"/>
      <w:pPr>
        <w:ind w:left="2629"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3709" w:hanging="1440"/>
      </w:pPr>
      <w:rPr>
        <w:rFonts w:hint="default"/>
      </w:rPr>
    </w:lvl>
    <w:lvl w:ilvl="7">
      <w:start w:val="1"/>
      <w:numFmt w:val="decimal"/>
      <w:lvlText w:val="%1.%2.%3.%4.%5.%6.%7.%8."/>
      <w:lvlJc w:val="left"/>
      <w:pPr>
        <w:ind w:left="3709" w:hanging="1440"/>
      </w:pPr>
      <w:rPr>
        <w:rFonts w:hint="default"/>
      </w:rPr>
    </w:lvl>
    <w:lvl w:ilvl="8">
      <w:start w:val="1"/>
      <w:numFmt w:val="decimal"/>
      <w:lvlText w:val="%1.%2.%3.%4.%5.%6.%7.%8.%9."/>
      <w:lvlJc w:val="left"/>
      <w:pPr>
        <w:ind w:left="3709" w:hanging="1440"/>
      </w:pPr>
      <w:rPr>
        <w:rFonts w:hint="default"/>
      </w:rPr>
    </w:lvl>
  </w:abstractNum>
  <w:abstractNum w:abstractNumId="70" w15:restartNumberingAfterBreak="0">
    <w:nsid w:val="6BBD743D"/>
    <w:multiLevelType w:val="hybridMultilevel"/>
    <w:tmpl w:val="4EE87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42683F"/>
    <w:multiLevelType w:val="multilevel"/>
    <w:tmpl w:val="B9D48FB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none"/>
      <w:lvlText w:val="3.1.6."/>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6E65645D"/>
    <w:multiLevelType w:val="multilevel"/>
    <w:tmpl w:val="0846BFAE"/>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F4A34BF"/>
    <w:multiLevelType w:val="multilevel"/>
    <w:tmpl w:val="9CB40D50"/>
    <w:lvl w:ilvl="0">
      <w:start w:val="3"/>
      <w:numFmt w:val="decimal"/>
      <w:lvlText w:val="%1."/>
      <w:lvlJc w:val="left"/>
      <w:pPr>
        <w:ind w:left="540" w:hanging="540"/>
      </w:pPr>
      <w:rPr>
        <w:rFonts w:hint="default"/>
      </w:rPr>
    </w:lvl>
    <w:lvl w:ilvl="1">
      <w:start w:val="3"/>
      <w:numFmt w:val="decimal"/>
      <w:lvlText w:val="%1.%2."/>
      <w:lvlJc w:val="left"/>
      <w:pPr>
        <w:ind w:left="1601" w:hanging="540"/>
      </w:pPr>
      <w:rPr>
        <w:rFonts w:hint="default"/>
      </w:rPr>
    </w:lvl>
    <w:lvl w:ilvl="2">
      <w:start w:val="3"/>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74" w15:restartNumberingAfterBreak="0">
    <w:nsid w:val="73427AC8"/>
    <w:multiLevelType w:val="singleLevel"/>
    <w:tmpl w:val="2620F4BA"/>
    <w:lvl w:ilvl="0">
      <w:numFmt w:val="bullet"/>
      <w:lvlText w:val=""/>
      <w:lvlJc w:val="left"/>
      <w:pPr>
        <w:tabs>
          <w:tab w:val="num" w:pos="644"/>
        </w:tabs>
        <w:ind w:left="624" w:hanging="340"/>
      </w:pPr>
      <w:rPr>
        <w:rFonts w:ascii="Symbol" w:hAnsi="Symbol" w:cs="Times New Roman" w:hint="default"/>
        <w:b w:val="0"/>
        <w:sz w:val="16"/>
        <w:szCs w:val="16"/>
      </w:rPr>
    </w:lvl>
  </w:abstractNum>
  <w:abstractNum w:abstractNumId="75" w15:restartNumberingAfterBreak="0">
    <w:nsid w:val="7441226A"/>
    <w:multiLevelType w:val="multilevel"/>
    <w:tmpl w:val="0AE43EC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8441C14"/>
    <w:multiLevelType w:val="multilevel"/>
    <w:tmpl w:val="CB78426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3"/>
      <w:numFmt w:val="none"/>
      <w:lvlText w:val="3.1.6."/>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790D3AAB"/>
    <w:multiLevelType w:val="hybridMultilevel"/>
    <w:tmpl w:val="D8C6A246"/>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075947"/>
    <w:multiLevelType w:val="hybridMultilevel"/>
    <w:tmpl w:val="A22A993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7C8979C7"/>
    <w:multiLevelType w:val="hybridMultilevel"/>
    <w:tmpl w:val="9C04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EB423A"/>
    <w:multiLevelType w:val="multilevel"/>
    <w:tmpl w:val="6D70BE5E"/>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74"/>
  </w:num>
  <w:num w:numId="2">
    <w:abstractNumId w:val="41"/>
  </w:num>
  <w:num w:numId="3">
    <w:abstractNumId w:val="3"/>
  </w:num>
  <w:num w:numId="4">
    <w:abstractNumId w:val="44"/>
  </w:num>
  <w:num w:numId="5">
    <w:abstractNumId w:val="37"/>
  </w:num>
  <w:num w:numId="6">
    <w:abstractNumId w:val="62"/>
  </w:num>
  <w:num w:numId="7">
    <w:abstractNumId w:val="13"/>
  </w:num>
  <w:num w:numId="8">
    <w:abstractNumId w:val="30"/>
  </w:num>
  <w:num w:numId="9">
    <w:abstractNumId w:val="70"/>
  </w:num>
  <w:num w:numId="10">
    <w:abstractNumId w:val="0"/>
  </w:num>
  <w:num w:numId="11">
    <w:abstractNumId w:val="18"/>
  </w:num>
  <w:num w:numId="12">
    <w:abstractNumId w:val="55"/>
  </w:num>
  <w:num w:numId="13">
    <w:abstractNumId w:val="63"/>
  </w:num>
  <w:num w:numId="14">
    <w:abstractNumId w:val="22"/>
  </w:num>
  <w:num w:numId="15">
    <w:abstractNumId w:val="25"/>
  </w:num>
  <w:num w:numId="16">
    <w:abstractNumId w:val="72"/>
  </w:num>
  <w:num w:numId="17">
    <w:abstractNumId w:val="69"/>
  </w:num>
  <w:num w:numId="18">
    <w:abstractNumId w:val="79"/>
  </w:num>
  <w:num w:numId="19">
    <w:abstractNumId w:val="45"/>
  </w:num>
  <w:num w:numId="20">
    <w:abstractNumId w:val="56"/>
  </w:num>
  <w:num w:numId="21">
    <w:abstractNumId w:val="51"/>
  </w:num>
  <w:num w:numId="22">
    <w:abstractNumId w:val="1"/>
  </w:num>
  <w:num w:numId="23">
    <w:abstractNumId w:val="58"/>
  </w:num>
  <w:num w:numId="24">
    <w:abstractNumId w:val="48"/>
  </w:num>
  <w:num w:numId="25">
    <w:abstractNumId w:val="47"/>
  </w:num>
  <w:num w:numId="26">
    <w:abstractNumId w:val="21"/>
  </w:num>
  <w:num w:numId="27">
    <w:abstractNumId w:val="14"/>
  </w:num>
  <w:num w:numId="28">
    <w:abstractNumId w:val="9"/>
  </w:num>
  <w:num w:numId="29">
    <w:abstractNumId w:val="60"/>
  </w:num>
  <w:num w:numId="30">
    <w:abstractNumId w:val="77"/>
  </w:num>
  <w:num w:numId="31">
    <w:abstractNumId w:val="26"/>
  </w:num>
  <w:num w:numId="32">
    <w:abstractNumId w:val="2"/>
  </w:num>
  <w:num w:numId="33">
    <w:abstractNumId w:val="7"/>
  </w:num>
  <w:num w:numId="34">
    <w:abstractNumId w:val="24"/>
  </w:num>
  <w:num w:numId="35">
    <w:abstractNumId w:val="64"/>
  </w:num>
  <w:num w:numId="36">
    <w:abstractNumId w:val="80"/>
  </w:num>
  <w:num w:numId="37">
    <w:abstractNumId w:val="4"/>
  </w:num>
  <w:num w:numId="38">
    <w:abstractNumId w:val="17"/>
  </w:num>
  <w:num w:numId="39">
    <w:abstractNumId w:val="75"/>
  </w:num>
  <w:num w:numId="40">
    <w:abstractNumId w:val="49"/>
  </w:num>
  <w:num w:numId="41">
    <w:abstractNumId w:val="66"/>
  </w:num>
  <w:num w:numId="42">
    <w:abstractNumId w:val="11"/>
  </w:num>
  <w:num w:numId="43">
    <w:abstractNumId w:val="12"/>
  </w:num>
  <w:num w:numId="44">
    <w:abstractNumId w:val="16"/>
  </w:num>
  <w:num w:numId="45">
    <w:abstractNumId w:val="57"/>
  </w:num>
  <w:num w:numId="46">
    <w:abstractNumId w:val="67"/>
  </w:num>
  <w:num w:numId="47">
    <w:abstractNumId w:val="46"/>
  </w:num>
  <w:num w:numId="48">
    <w:abstractNumId w:val="53"/>
  </w:num>
  <w:num w:numId="49">
    <w:abstractNumId w:val="59"/>
  </w:num>
  <w:num w:numId="50">
    <w:abstractNumId w:val="15"/>
  </w:num>
  <w:num w:numId="51">
    <w:abstractNumId w:val="20"/>
  </w:num>
  <w:num w:numId="52">
    <w:abstractNumId w:val="42"/>
  </w:num>
  <w:num w:numId="53">
    <w:abstractNumId w:val="78"/>
  </w:num>
  <w:num w:numId="54">
    <w:abstractNumId w:val="50"/>
  </w:num>
  <w:num w:numId="55">
    <w:abstractNumId w:val="28"/>
  </w:num>
  <w:num w:numId="56">
    <w:abstractNumId w:val="33"/>
  </w:num>
  <w:num w:numId="57">
    <w:abstractNumId w:val="43"/>
  </w:num>
  <w:num w:numId="58">
    <w:abstractNumId w:val="52"/>
  </w:num>
  <w:num w:numId="59">
    <w:abstractNumId w:val="23"/>
  </w:num>
  <w:num w:numId="60">
    <w:abstractNumId w:val="36"/>
  </w:num>
  <w:num w:numId="61">
    <w:abstractNumId w:val="35"/>
  </w:num>
  <w:num w:numId="62">
    <w:abstractNumId w:val="10"/>
  </w:num>
  <w:num w:numId="63">
    <w:abstractNumId w:val="5"/>
  </w:num>
  <w:num w:numId="64">
    <w:abstractNumId w:val="61"/>
  </w:num>
  <w:num w:numId="65">
    <w:abstractNumId w:val="27"/>
  </w:num>
  <w:num w:numId="66">
    <w:abstractNumId w:val="54"/>
  </w:num>
  <w:num w:numId="67">
    <w:abstractNumId w:val="19"/>
  </w:num>
  <w:num w:numId="68">
    <w:abstractNumId w:val="40"/>
  </w:num>
  <w:num w:numId="69">
    <w:abstractNumId w:val="76"/>
  </w:num>
  <w:num w:numId="70">
    <w:abstractNumId w:val="71"/>
  </w:num>
  <w:num w:numId="71">
    <w:abstractNumId w:val="40"/>
    <w:lvlOverride w:ilvl="0">
      <w:lvl w:ilvl="0">
        <w:start w:val="2"/>
        <w:numFmt w:val="decimal"/>
        <w:lvlText w:val="%1."/>
        <w:lvlJc w:val="left"/>
        <w:pPr>
          <w:tabs>
            <w:tab w:val="num" w:pos="570"/>
          </w:tabs>
          <w:ind w:left="570" w:hanging="570"/>
        </w:pPr>
        <w:rPr>
          <w:rFonts w:hint="default"/>
        </w:rPr>
      </w:lvl>
    </w:lvlOverride>
    <w:lvlOverride w:ilvl="1">
      <w:lvl w:ilvl="1">
        <w:start w:val="1"/>
        <w:numFmt w:val="decimal"/>
        <w:lvlText w:val="%1.%2."/>
        <w:lvlJc w:val="left"/>
        <w:pPr>
          <w:tabs>
            <w:tab w:val="num" w:pos="570"/>
          </w:tabs>
          <w:ind w:left="570" w:hanging="570"/>
        </w:pPr>
        <w:rPr>
          <w:rFonts w:hint="default"/>
        </w:rPr>
      </w:lvl>
    </w:lvlOverride>
    <w:lvlOverride w:ilvl="2">
      <w:lvl w:ilvl="2">
        <w:start w:val="3"/>
        <w:numFmt w:val="none"/>
        <w:lvlText w:val="3.1.7."/>
        <w:lvlJc w:val="left"/>
        <w:pPr>
          <w:tabs>
            <w:tab w:val="num" w:pos="1571"/>
          </w:tabs>
          <w:ind w:left="1571" w:hanging="720"/>
        </w:pPr>
        <w:rPr>
          <w:rFonts w:hint="default"/>
          <w:b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72">
    <w:abstractNumId w:val="29"/>
  </w:num>
  <w:num w:numId="73">
    <w:abstractNumId w:val="39"/>
  </w:num>
  <w:num w:numId="74">
    <w:abstractNumId w:val="38"/>
  </w:num>
  <w:num w:numId="75">
    <w:abstractNumId w:val="65"/>
  </w:num>
  <w:num w:numId="76">
    <w:abstractNumId w:val="68"/>
  </w:num>
  <w:num w:numId="77">
    <w:abstractNumId w:val="68"/>
    <w:lvlOverride w:ilvl="0">
      <w:lvl w:ilvl="0">
        <w:start w:val="3"/>
        <w:numFmt w:val="decimal"/>
        <w:lvlText w:val="%1."/>
        <w:lvlJc w:val="left"/>
        <w:pPr>
          <w:ind w:left="540" w:hanging="540"/>
        </w:pPr>
        <w:rPr>
          <w:rFonts w:hint="default"/>
        </w:rPr>
      </w:lvl>
    </w:lvlOverride>
    <w:lvlOverride w:ilvl="1">
      <w:lvl w:ilvl="1">
        <w:start w:val="1"/>
        <w:numFmt w:val="decimal"/>
        <w:lvlText w:val="%1.%2."/>
        <w:lvlJc w:val="left"/>
        <w:pPr>
          <w:ind w:left="965" w:hanging="540"/>
        </w:pPr>
        <w:rPr>
          <w:rFonts w:hint="default"/>
        </w:rPr>
      </w:lvl>
    </w:lvlOverride>
    <w:lvlOverride w:ilvl="2">
      <w:lvl w:ilvl="2">
        <w:start w:val="3"/>
        <w:numFmt w:val="none"/>
        <w:lvlText w:val="3.2.2"/>
        <w:lvlJc w:val="left"/>
        <w:pPr>
          <w:ind w:left="1570" w:hanging="720"/>
        </w:pPr>
        <w:rPr>
          <w:rFonts w:hint="default"/>
        </w:rPr>
      </w:lvl>
    </w:lvlOverride>
    <w:lvlOverride w:ilvl="3">
      <w:lvl w:ilvl="3">
        <w:start w:val="1"/>
        <w:numFmt w:val="decimal"/>
        <w:lvlText w:val="%1.%2.%3.%4."/>
        <w:lvlJc w:val="left"/>
        <w:pPr>
          <w:ind w:left="1995" w:hanging="72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205" w:hanging="1080"/>
        </w:pPr>
        <w:rPr>
          <w:rFonts w:hint="default"/>
        </w:rPr>
      </w:lvl>
    </w:lvlOverride>
    <w:lvlOverride w:ilvl="6">
      <w:lvl w:ilvl="6">
        <w:start w:val="1"/>
        <w:numFmt w:val="decimal"/>
        <w:lvlText w:val="%1.%2.%3.%4.%5.%6.%7."/>
        <w:lvlJc w:val="left"/>
        <w:pPr>
          <w:ind w:left="3990" w:hanging="1440"/>
        </w:pPr>
        <w:rPr>
          <w:rFonts w:hint="default"/>
        </w:rPr>
      </w:lvl>
    </w:lvlOverride>
    <w:lvlOverride w:ilvl="7">
      <w:lvl w:ilvl="7">
        <w:start w:val="1"/>
        <w:numFmt w:val="decimal"/>
        <w:lvlText w:val="%1.%2.%3.%4.%5.%6.%7.%8."/>
        <w:lvlJc w:val="left"/>
        <w:pPr>
          <w:ind w:left="4415" w:hanging="1440"/>
        </w:pPr>
        <w:rPr>
          <w:rFonts w:hint="default"/>
        </w:rPr>
      </w:lvl>
    </w:lvlOverride>
    <w:lvlOverride w:ilvl="8">
      <w:lvl w:ilvl="8">
        <w:start w:val="1"/>
        <w:numFmt w:val="decimal"/>
        <w:lvlText w:val="%1.%2.%3.%4.%5.%6.%7.%8.%9."/>
        <w:lvlJc w:val="left"/>
        <w:pPr>
          <w:ind w:left="5200" w:hanging="1800"/>
        </w:pPr>
        <w:rPr>
          <w:rFonts w:hint="default"/>
        </w:rPr>
      </w:lvl>
    </w:lvlOverride>
  </w:num>
  <w:num w:numId="78">
    <w:abstractNumId w:val="29"/>
    <w:lvlOverride w:ilvl="0">
      <w:lvl w:ilvl="0">
        <w:start w:val="3"/>
        <w:numFmt w:val="decimal"/>
        <w:lvlText w:val="%1."/>
        <w:lvlJc w:val="left"/>
        <w:pPr>
          <w:ind w:left="540" w:hanging="540"/>
        </w:pPr>
        <w:rPr>
          <w:rFonts w:hint="default"/>
        </w:rPr>
      </w:lvl>
    </w:lvlOverride>
    <w:lvlOverride w:ilvl="1">
      <w:lvl w:ilvl="1">
        <w:start w:val="1"/>
        <w:numFmt w:val="decimal"/>
        <w:lvlText w:val="%1.%2."/>
        <w:lvlJc w:val="left"/>
        <w:pPr>
          <w:ind w:left="965" w:hanging="540"/>
        </w:pPr>
        <w:rPr>
          <w:rFonts w:hint="default"/>
        </w:rPr>
      </w:lvl>
    </w:lvlOverride>
    <w:lvlOverride w:ilvl="2">
      <w:lvl w:ilvl="2">
        <w:start w:val="5"/>
        <w:numFmt w:val="decimal"/>
        <w:lvlText w:val="%1.%2.1."/>
        <w:lvlJc w:val="left"/>
        <w:pPr>
          <w:ind w:left="1570" w:hanging="720"/>
        </w:pPr>
        <w:rPr>
          <w:rFonts w:hint="default"/>
        </w:rPr>
      </w:lvl>
    </w:lvlOverride>
    <w:lvlOverride w:ilvl="3">
      <w:lvl w:ilvl="3">
        <w:start w:val="1"/>
        <w:numFmt w:val="decimal"/>
        <w:lvlText w:val="%1.%2.%3.%4."/>
        <w:lvlJc w:val="left"/>
        <w:pPr>
          <w:ind w:left="1995" w:hanging="72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205" w:hanging="1080"/>
        </w:pPr>
        <w:rPr>
          <w:rFonts w:hint="default"/>
        </w:rPr>
      </w:lvl>
    </w:lvlOverride>
    <w:lvlOverride w:ilvl="6">
      <w:lvl w:ilvl="6">
        <w:start w:val="1"/>
        <w:numFmt w:val="decimal"/>
        <w:lvlText w:val="%1.%2.%3.%4.%5.%6.%7."/>
        <w:lvlJc w:val="left"/>
        <w:pPr>
          <w:ind w:left="3990" w:hanging="1440"/>
        </w:pPr>
        <w:rPr>
          <w:rFonts w:hint="default"/>
        </w:rPr>
      </w:lvl>
    </w:lvlOverride>
    <w:lvlOverride w:ilvl="7">
      <w:lvl w:ilvl="7">
        <w:start w:val="1"/>
        <w:numFmt w:val="decimal"/>
        <w:lvlText w:val="%1.%2.%3.%4.%5.%6.%7.%8."/>
        <w:lvlJc w:val="left"/>
        <w:pPr>
          <w:ind w:left="4415" w:hanging="1440"/>
        </w:pPr>
        <w:rPr>
          <w:rFonts w:hint="default"/>
        </w:rPr>
      </w:lvl>
    </w:lvlOverride>
    <w:lvlOverride w:ilvl="8">
      <w:lvl w:ilvl="8">
        <w:start w:val="1"/>
        <w:numFmt w:val="decimal"/>
        <w:lvlText w:val="%1.%2.%3.%4.%5.%6.%7.%8.%9."/>
        <w:lvlJc w:val="left"/>
        <w:pPr>
          <w:ind w:left="5200" w:hanging="1800"/>
        </w:pPr>
        <w:rPr>
          <w:rFonts w:hint="default"/>
        </w:rPr>
      </w:lvl>
    </w:lvlOverride>
  </w:num>
  <w:num w:numId="79">
    <w:abstractNumId w:val="29"/>
    <w:lvlOverride w:ilvl="0">
      <w:lvl w:ilvl="0">
        <w:start w:val="3"/>
        <w:numFmt w:val="decimal"/>
        <w:lvlText w:val="%1."/>
        <w:lvlJc w:val="left"/>
        <w:pPr>
          <w:ind w:left="540" w:hanging="540"/>
        </w:pPr>
        <w:rPr>
          <w:rFonts w:hint="default"/>
        </w:rPr>
      </w:lvl>
    </w:lvlOverride>
    <w:lvlOverride w:ilvl="1">
      <w:lvl w:ilvl="1">
        <w:start w:val="1"/>
        <w:numFmt w:val="decimal"/>
        <w:lvlText w:val="%1.%2."/>
        <w:lvlJc w:val="left"/>
        <w:pPr>
          <w:ind w:left="965" w:hanging="540"/>
        </w:pPr>
        <w:rPr>
          <w:rFonts w:hint="default"/>
        </w:rPr>
      </w:lvl>
    </w:lvlOverride>
    <w:lvlOverride w:ilvl="2">
      <w:lvl w:ilvl="2">
        <w:start w:val="5"/>
        <w:numFmt w:val="decimal"/>
        <w:lvlText w:val="%1.%2.3."/>
        <w:lvlJc w:val="left"/>
        <w:pPr>
          <w:ind w:left="1570" w:hanging="720"/>
        </w:pPr>
        <w:rPr>
          <w:rFonts w:hint="default"/>
        </w:rPr>
      </w:lvl>
    </w:lvlOverride>
    <w:lvlOverride w:ilvl="3">
      <w:lvl w:ilvl="3">
        <w:start w:val="1"/>
        <w:numFmt w:val="decimal"/>
        <w:lvlText w:val="%1.%2.%3.%4."/>
        <w:lvlJc w:val="left"/>
        <w:pPr>
          <w:ind w:left="1995" w:hanging="72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205" w:hanging="1080"/>
        </w:pPr>
        <w:rPr>
          <w:rFonts w:hint="default"/>
        </w:rPr>
      </w:lvl>
    </w:lvlOverride>
    <w:lvlOverride w:ilvl="6">
      <w:lvl w:ilvl="6">
        <w:start w:val="1"/>
        <w:numFmt w:val="decimal"/>
        <w:lvlText w:val="%1.%2.%3.%4.%5.%6.%7."/>
        <w:lvlJc w:val="left"/>
        <w:pPr>
          <w:ind w:left="3990" w:hanging="1440"/>
        </w:pPr>
        <w:rPr>
          <w:rFonts w:hint="default"/>
        </w:rPr>
      </w:lvl>
    </w:lvlOverride>
    <w:lvlOverride w:ilvl="7">
      <w:lvl w:ilvl="7">
        <w:start w:val="1"/>
        <w:numFmt w:val="decimal"/>
        <w:lvlText w:val="%1.%2.%3.%4.%5.%6.%7.%8."/>
        <w:lvlJc w:val="left"/>
        <w:pPr>
          <w:ind w:left="4415" w:hanging="1440"/>
        </w:pPr>
        <w:rPr>
          <w:rFonts w:hint="default"/>
        </w:rPr>
      </w:lvl>
    </w:lvlOverride>
    <w:lvlOverride w:ilvl="8">
      <w:lvl w:ilvl="8">
        <w:start w:val="1"/>
        <w:numFmt w:val="decimal"/>
        <w:lvlText w:val="%1.%2.%3.%4.%5.%6.%7.%8.%9."/>
        <w:lvlJc w:val="left"/>
        <w:pPr>
          <w:ind w:left="5200" w:hanging="1800"/>
        </w:pPr>
        <w:rPr>
          <w:rFonts w:hint="default"/>
        </w:rPr>
      </w:lvl>
    </w:lvlOverride>
  </w:num>
  <w:num w:numId="80">
    <w:abstractNumId w:val="32"/>
  </w:num>
  <w:num w:numId="81">
    <w:abstractNumId w:val="31"/>
  </w:num>
  <w:num w:numId="82">
    <w:abstractNumId w:val="34"/>
  </w:num>
  <w:num w:numId="83">
    <w:abstractNumId w:val="81"/>
  </w:num>
  <w:num w:numId="84">
    <w:abstractNumId w:val="8"/>
  </w:num>
  <w:num w:numId="85">
    <w:abstractNumId w:val="8"/>
    <w:lvlOverride w:ilvl="0">
      <w:lvl w:ilvl="0">
        <w:start w:val="3"/>
        <w:numFmt w:val="decimal"/>
        <w:lvlText w:val="%1."/>
        <w:lvlJc w:val="left"/>
        <w:pPr>
          <w:ind w:left="495" w:hanging="495"/>
        </w:pPr>
        <w:rPr>
          <w:rFonts w:asciiTheme="minorHAnsi" w:eastAsiaTheme="minorHAnsi" w:hAnsiTheme="minorHAnsi" w:cstheme="minorBidi" w:hint="default"/>
        </w:rPr>
      </w:lvl>
    </w:lvlOverride>
    <w:lvlOverride w:ilvl="1">
      <w:lvl w:ilvl="1">
        <w:start w:val="2"/>
        <w:numFmt w:val="decimal"/>
        <w:lvlText w:val="%1.%2."/>
        <w:lvlJc w:val="left"/>
        <w:pPr>
          <w:ind w:left="1200" w:hanging="495"/>
        </w:pPr>
        <w:rPr>
          <w:rFonts w:asciiTheme="minorHAnsi" w:eastAsiaTheme="minorHAnsi" w:hAnsiTheme="minorHAnsi" w:cstheme="minorBidi" w:hint="default"/>
        </w:rPr>
      </w:lvl>
    </w:lvlOverride>
    <w:lvlOverride w:ilvl="2">
      <w:lvl w:ilvl="2">
        <w:start w:val="3"/>
        <w:numFmt w:val="decimal"/>
        <w:lvlText w:val="%1.%2.2."/>
        <w:lvlJc w:val="left"/>
        <w:pPr>
          <w:ind w:left="2138" w:hanging="720"/>
        </w:pPr>
        <w:rPr>
          <w:rFonts w:asciiTheme="minorHAnsi" w:eastAsiaTheme="minorHAnsi" w:hAnsiTheme="minorHAnsi" w:cstheme="minorBidi" w:hint="default"/>
        </w:rPr>
      </w:lvl>
    </w:lvlOverride>
    <w:lvlOverride w:ilvl="3">
      <w:lvl w:ilvl="3">
        <w:start w:val="1"/>
        <w:numFmt w:val="decimal"/>
        <w:lvlText w:val="%1.%2.%3.%4."/>
        <w:lvlJc w:val="left"/>
        <w:pPr>
          <w:ind w:left="2835" w:hanging="720"/>
        </w:pPr>
        <w:rPr>
          <w:rFonts w:asciiTheme="minorHAnsi" w:eastAsiaTheme="minorHAnsi" w:hAnsiTheme="minorHAnsi" w:cstheme="minorBidi" w:hint="default"/>
        </w:rPr>
      </w:lvl>
    </w:lvlOverride>
    <w:lvlOverride w:ilvl="4">
      <w:lvl w:ilvl="4">
        <w:start w:val="1"/>
        <w:numFmt w:val="decimal"/>
        <w:lvlText w:val="%1.%2.%3.%4.%5."/>
        <w:lvlJc w:val="left"/>
        <w:pPr>
          <w:ind w:left="3900" w:hanging="1080"/>
        </w:pPr>
        <w:rPr>
          <w:rFonts w:asciiTheme="minorHAnsi" w:eastAsiaTheme="minorHAnsi" w:hAnsiTheme="minorHAnsi" w:cstheme="minorBidi" w:hint="default"/>
        </w:rPr>
      </w:lvl>
    </w:lvlOverride>
    <w:lvlOverride w:ilvl="5">
      <w:lvl w:ilvl="5">
        <w:start w:val="1"/>
        <w:numFmt w:val="decimal"/>
        <w:lvlText w:val="%1.%2.%3.%4.%5.%6."/>
        <w:lvlJc w:val="left"/>
        <w:pPr>
          <w:ind w:left="4605" w:hanging="1080"/>
        </w:pPr>
        <w:rPr>
          <w:rFonts w:asciiTheme="minorHAnsi" w:eastAsiaTheme="minorHAnsi" w:hAnsiTheme="minorHAnsi" w:cstheme="minorBidi" w:hint="default"/>
        </w:rPr>
      </w:lvl>
    </w:lvlOverride>
    <w:lvlOverride w:ilvl="6">
      <w:lvl w:ilvl="6">
        <w:start w:val="1"/>
        <w:numFmt w:val="decimal"/>
        <w:lvlText w:val="%1.%2.%3.%4.%5.%6.%7."/>
        <w:lvlJc w:val="left"/>
        <w:pPr>
          <w:ind w:left="5670" w:hanging="1440"/>
        </w:pPr>
        <w:rPr>
          <w:rFonts w:asciiTheme="minorHAnsi" w:eastAsiaTheme="minorHAnsi" w:hAnsiTheme="minorHAnsi" w:cstheme="minorBidi" w:hint="default"/>
        </w:rPr>
      </w:lvl>
    </w:lvlOverride>
    <w:lvlOverride w:ilvl="7">
      <w:lvl w:ilvl="7">
        <w:start w:val="1"/>
        <w:numFmt w:val="decimal"/>
        <w:lvlText w:val="%1.%2.%3.%4.%5.%6.%7.%8."/>
        <w:lvlJc w:val="left"/>
        <w:pPr>
          <w:ind w:left="6375" w:hanging="1440"/>
        </w:pPr>
        <w:rPr>
          <w:rFonts w:asciiTheme="minorHAnsi" w:eastAsiaTheme="minorHAnsi" w:hAnsiTheme="minorHAnsi" w:cstheme="minorBidi" w:hint="default"/>
        </w:rPr>
      </w:lvl>
    </w:lvlOverride>
    <w:lvlOverride w:ilvl="8">
      <w:lvl w:ilvl="8">
        <w:start w:val="1"/>
        <w:numFmt w:val="decimal"/>
        <w:lvlText w:val="%1.%2.%3.%4.%5.%6.%7.%8.%9."/>
        <w:lvlJc w:val="left"/>
        <w:pPr>
          <w:ind w:left="7440" w:hanging="1800"/>
        </w:pPr>
        <w:rPr>
          <w:rFonts w:asciiTheme="minorHAnsi" w:eastAsiaTheme="minorHAnsi" w:hAnsiTheme="minorHAnsi" w:cstheme="minorBidi" w:hint="default"/>
        </w:rPr>
      </w:lvl>
    </w:lvlOverride>
  </w:num>
  <w:num w:numId="86">
    <w:abstractNumId w:val="73"/>
  </w:num>
  <w:num w:numId="87">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4"/>
    <w:rsid w:val="00001291"/>
    <w:rsid w:val="00001E94"/>
    <w:rsid w:val="000020C8"/>
    <w:rsid w:val="00002A74"/>
    <w:rsid w:val="0001036F"/>
    <w:rsid w:val="00010649"/>
    <w:rsid w:val="00014BC7"/>
    <w:rsid w:val="000206F3"/>
    <w:rsid w:val="000230AF"/>
    <w:rsid w:val="00024086"/>
    <w:rsid w:val="0002706C"/>
    <w:rsid w:val="00027CC2"/>
    <w:rsid w:val="00032873"/>
    <w:rsid w:val="00033C67"/>
    <w:rsid w:val="00035109"/>
    <w:rsid w:val="000404E0"/>
    <w:rsid w:val="00041655"/>
    <w:rsid w:val="0004562F"/>
    <w:rsid w:val="000477B2"/>
    <w:rsid w:val="000535E0"/>
    <w:rsid w:val="0005372F"/>
    <w:rsid w:val="00054081"/>
    <w:rsid w:val="00055193"/>
    <w:rsid w:val="00062873"/>
    <w:rsid w:val="000658ED"/>
    <w:rsid w:val="000703C7"/>
    <w:rsid w:val="000729B2"/>
    <w:rsid w:val="0007625B"/>
    <w:rsid w:val="00076E7C"/>
    <w:rsid w:val="00077EE4"/>
    <w:rsid w:val="00080E66"/>
    <w:rsid w:val="00081524"/>
    <w:rsid w:val="000815A2"/>
    <w:rsid w:val="000848A3"/>
    <w:rsid w:val="0008653A"/>
    <w:rsid w:val="00087B55"/>
    <w:rsid w:val="000901E9"/>
    <w:rsid w:val="00090D97"/>
    <w:rsid w:val="00091584"/>
    <w:rsid w:val="00091D24"/>
    <w:rsid w:val="000946CD"/>
    <w:rsid w:val="000951A1"/>
    <w:rsid w:val="000960F5"/>
    <w:rsid w:val="000A093E"/>
    <w:rsid w:val="000A2E8E"/>
    <w:rsid w:val="000A52C5"/>
    <w:rsid w:val="000A71D9"/>
    <w:rsid w:val="000B06C4"/>
    <w:rsid w:val="000B5B56"/>
    <w:rsid w:val="000B7DBB"/>
    <w:rsid w:val="000C3543"/>
    <w:rsid w:val="000C74CE"/>
    <w:rsid w:val="000C7FD3"/>
    <w:rsid w:val="000D0FE2"/>
    <w:rsid w:val="000D3C37"/>
    <w:rsid w:val="000E44B6"/>
    <w:rsid w:val="000E6FEE"/>
    <w:rsid w:val="000F009D"/>
    <w:rsid w:val="000F3314"/>
    <w:rsid w:val="000F501E"/>
    <w:rsid w:val="00104377"/>
    <w:rsid w:val="00105145"/>
    <w:rsid w:val="00107E97"/>
    <w:rsid w:val="00107F12"/>
    <w:rsid w:val="0011234A"/>
    <w:rsid w:val="0011289D"/>
    <w:rsid w:val="00121229"/>
    <w:rsid w:val="00122FCC"/>
    <w:rsid w:val="00124550"/>
    <w:rsid w:val="00130256"/>
    <w:rsid w:val="00133892"/>
    <w:rsid w:val="001378FB"/>
    <w:rsid w:val="001404A9"/>
    <w:rsid w:val="00140C8B"/>
    <w:rsid w:val="0014237C"/>
    <w:rsid w:val="001438B1"/>
    <w:rsid w:val="00143EEA"/>
    <w:rsid w:val="00145D0E"/>
    <w:rsid w:val="00151377"/>
    <w:rsid w:val="00153B68"/>
    <w:rsid w:val="00160596"/>
    <w:rsid w:val="00161428"/>
    <w:rsid w:val="00161A3D"/>
    <w:rsid w:val="00162218"/>
    <w:rsid w:val="00163E47"/>
    <w:rsid w:val="001676DC"/>
    <w:rsid w:val="00170E6C"/>
    <w:rsid w:val="00173DB8"/>
    <w:rsid w:val="001827E6"/>
    <w:rsid w:val="0018397F"/>
    <w:rsid w:val="00183C9E"/>
    <w:rsid w:val="00190C9C"/>
    <w:rsid w:val="00194B9E"/>
    <w:rsid w:val="001969B5"/>
    <w:rsid w:val="001B0642"/>
    <w:rsid w:val="001B73CF"/>
    <w:rsid w:val="001C2DA4"/>
    <w:rsid w:val="001C651D"/>
    <w:rsid w:val="001D09DF"/>
    <w:rsid w:val="001D2367"/>
    <w:rsid w:val="001D3780"/>
    <w:rsid w:val="001D39EB"/>
    <w:rsid w:val="001D4BC4"/>
    <w:rsid w:val="001D4FC8"/>
    <w:rsid w:val="001D71BE"/>
    <w:rsid w:val="001E2418"/>
    <w:rsid w:val="001E4D55"/>
    <w:rsid w:val="001E5E4C"/>
    <w:rsid w:val="001E78E6"/>
    <w:rsid w:val="001E7925"/>
    <w:rsid w:val="001F340C"/>
    <w:rsid w:val="001F3C1B"/>
    <w:rsid w:val="001F59DD"/>
    <w:rsid w:val="001F62D4"/>
    <w:rsid w:val="001F6FE9"/>
    <w:rsid w:val="001F70D1"/>
    <w:rsid w:val="002011C0"/>
    <w:rsid w:val="002042CC"/>
    <w:rsid w:val="0021285C"/>
    <w:rsid w:val="002129D8"/>
    <w:rsid w:val="0021469C"/>
    <w:rsid w:val="00214EAC"/>
    <w:rsid w:val="0022162C"/>
    <w:rsid w:val="002222A3"/>
    <w:rsid w:val="002254E3"/>
    <w:rsid w:val="002271F2"/>
    <w:rsid w:val="00231712"/>
    <w:rsid w:val="00233B42"/>
    <w:rsid w:val="00234A3D"/>
    <w:rsid w:val="002358E4"/>
    <w:rsid w:val="00237288"/>
    <w:rsid w:val="0023786C"/>
    <w:rsid w:val="00241809"/>
    <w:rsid w:val="002437E8"/>
    <w:rsid w:val="0024616B"/>
    <w:rsid w:val="00246328"/>
    <w:rsid w:val="00252337"/>
    <w:rsid w:val="00254E74"/>
    <w:rsid w:val="00257C15"/>
    <w:rsid w:val="00260BA7"/>
    <w:rsid w:val="002640DA"/>
    <w:rsid w:val="0026490D"/>
    <w:rsid w:val="00273B17"/>
    <w:rsid w:val="00273E6F"/>
    <w:rsid w:val="00274CFD"/>
    <w:rsid w:val="00281C69"/>
    <w:rsid w:val="00282AEC"/>
    <w:rsid w:val="0028630D"/>
    <w:rsid w:val="00290FA8"/>
    <w:rsid w:val="0029116E"/>
    <w:rsid w:val="00291490"/>
    <w:rsid w:val="0029277E"/>
    <w:rsid w:val="00294457"/>
    <w:rsid w:val="002964BB"/>
    <w:rsid w:val="002A14EA"/>
    <w:rsid w:val="002A2557"/>
    <w:rsid w:val="002A476C"/>
    <w:rsid w:val="002B071F"/>
    <w:rsid w:val="002B237C"/>
    <w:rsid w:val="002B33C3"/>
    <w:rsid w:val="002B36A0"/>
    <w:rsid w:val="002B3E7B"/>
    <w:rsid w:val="002B4E1B"/>
    <w:rsid w:val="002B5DED"/>
    <w:rsid w:val="002B7372"/>
    <w:rsid w:val="002B7E85"/>
    <w:rsid w:val="002C4964"/>
    <w:rsid w:val="002C660D"/>
    <w:rsid w:val="002D53E0"/>
    <w:rsid w:val="002D6A1D"/>
    <w:rsid w:val="002E02BE"/>
    <w:rsid w:val="002E4838"/>
    <w:rsid w:val="002E4C87"/>
    <w:rsid w:val="002F3F1B"/>
    <w:rsid w:val="002F450E"/>
    <w:rsid w:val="002F6709"/>
    <w:rsid w:val="00303586"/>
    <w:rsid w:val="003054E0"/>
    <w:rsid w:val="00310EBF"/>
    <w:rsid w:val="0031176A"/>
    <w:rsid w:val="003131CB"/>
    <w:rsid w:val="0031324C"/>
    <w:rsid w:val="00314822"/>
    <w:rsid w:val="00314C59"/>
    <w:rsid w:val="0031710D"/>
    <w:rsid w:val="0032002B"/>
    <w:rsid w:val="0032016C"/>
    <w:rsid w:val="00321D08"/>
    <w:rsid w:val="00322594"/>
    <w:rsid w:val="00324748"/>
    <w:rsid w:val="003259CD"/>
    <w:rsid w:val="003303AE"/>
    <w:rsid w:val="003317B4"/>
    <w:rsid w:val="00341E32"/>
    <w:rsid w:val="00342438"/>
    <w:rsid w:val="00345ABF"/>
    <w:rsid w:val="003460AD"/>
    <w:rsid w:val="00352A3F"/>
    <w:rsid w:val="00354205"/>
    <w:rsid w:val="00355E25"/>
    <w:rsid w:val="00356DD7"/>
    <w:rsid w:val="00362D6C"/>
    <w:rsid w:val="003639D6"/>
    <w:rsid w:val="0036579B"/>
    <w:rsid w:val="00367B46"/>
    <w:rsid w:val="00370A57"/>
    <w:rsid w:val="00375D99"/>
    <w:rsid w:val="003823A4"/>
    <w:rsid w:val="0038250F"/>
    <w:rsid w:val="00382C32"/>
    <w:rsid w:val="00383B0D"/>
    <w:rsid w:val="00390BC5"/>
    <w:rsid w:val="00391253"/>
    <w:rsid w:val="00397069"/>
    <w:rsid w:val="00397FF6"/>
    <w:rsid w:val="003A0CBE"/>
    <w:rsid w:val="003A1CD5"/>
    <w:rsid w:val="003A2610"/>
    <w:rsid w:val="003A5C46"/>
    <w:rsid w:val="003B12E3"/>
    <w:rsid w:val="003B16A5"/>
    <w:rsid w:val="003B33A4"/>
    <w:rsid w:val="003B43E5"/>
    <w:rsid w:val="003B57C9"/>
    <w:rsid w:val="003C1C17"/>
    <w:rsid w:val="003C2643"/>
    <w:rsid w:val="003C4D38"/>
    <w:rsid w:val="003C6453"/>
    <w:rsid w:val="003C6CD8"/>
    <w:rsid w:val="003D3B30"/>
    <w:rsid w:val="003D7BFD"/>
    <w:rsid w:val="003E11E4"/>
    <w:rsid w:val="003E3224"/>
    <w:rsid w:val="003E3B3D"/>
    <w:rsid w:val="003E4A17"/>
    <w:rsid w:val="003E6E91"/>
    <w:rsid w:val="003E7F19"/>
    <w:rsid w:val="003F08A8"/>
    <w:rsid w:val="003F1A2D"/>
    <w:rsid w:val="003F226C"/>
    <w:rsid w:val="003F5896"/>
    <w:rsid w:val="003F6397"/>
    <w:rsid w:val="00402349"/>
    <w:rsid w:val="00405F04"/>
    <w:rsid w:val="00410CB7"/>
    <w:rsid w:val="0041535B"/>
    <w:rsid w:val="00415EDF"/>
    <w:rsid w:val="0042337A"/>
    <w:rsid w:val="00426E09"/>
    <w:rsid w:val="004338F2"/>
    <w:rsid w:val="00434538"/>
    <w:rsid w:val="004359E8"/>
    <w:rsid w:val="00436089"/>
    <w:rsid w:val="0043681C"/>
    <w:rsid w:val="0044232C"/>
    <w:rsid w:val="00444E97"/>
    <w:rsid w:val="00450025"/>
    <w:rsid w:val="004509BA"/>
    <w:rsid w:val="00454520"/>
    <w:rsid w:val="00466169"/>
    <w:rsid w:val="004705E9"/>
    <w:rsid w:val="00470C7D"/>
    <w:rsid w:val="004731B9"/>
    <w:rsid w:val="004748A1"/>
    <w:rsid w:val="00477B5C"/>
    <w:rsid w:val="00480731"/>
    <w:rsid w:val="0048476B"/>
    <w:rsid w:val="00485613"/>
    <w:rsid w:val="00487C2C"/>
    <w:rsid w:val="00491395"/>
    <w:rsid w:val="0049600D"/>
    <w:rsid w:val="004A2243"/>
    <w:rsid w:val="004A302E"/>
    <w:rsid w:val="004A3DFF"/>
    <w:rsid w:val="004A4F8D"/>
    <w:rsid w:val="004A6883"/>
    <w:rsid w:val="004A6F33"/>
    <w:rsid w:val="004B2DC7"/>
    <w:rsid w:val="004B3895"/>
    <w:rsid w:val="004B5181"/>
    <w:rsid w:val="004C104F"/>
    <w:rsid w:val="004C1993"/>
    <w:rsid w:val="004C20B5"/>
    <w:rsid w:val="004C39F2"/>
    <w:rsid w:val="004C624A"/>
    <w:rsid w:val="004D27BD"/>
    <w:rsid w:val="004D3821"/>
    <w:rsid w:val="004D550A"/>
    <w:rsid w:val="004E03C7"/>
    <w:rsid w:val="004E1827"/>
    <w:rsid w:val="004E1DA2"/>
    <w:rsid w:val="004E2ECA"/>
    <w:rsid w:val="004E6045"/>
    <w:rsid w:val="004E7AAC"/>
    <w:rsid w:val="004E7D87"/>
    <w:rsid w:val="004F66D6"/>
    <w:rsid w:val="004F69AE"/>
    <w:rsid w:val="004F6ACC"/>
    <w:rsid w:val="00502DF8"/>
    <w:rsid w:val="00504C14"/>
    <w:rsid w:val="005054DD"/>
    <w:rsid w:val="005120BA"/>
    <w:rsid w:val="00514C9E"/>
    <w:rsid w:val="00516201"/>
    <w:rsid w:val="00517A93"/>
    <w:rsid w:val="00521E17"/>
    <w:rsid w:val="00522F79"/>
    <w:rsid w:val="0052648D"/>
    <w:rsid w:val="00530625"/>
    <w:rsid w:val="0053072F"/>
    <w:rsid w:val="005339ED"/>
    <w:rsid w:val="00533A0E"/>
    <w:rsid w:val="00536569"/>
    <w:rsid w:val="00540230"/>
    <w:rsid w:val="00541026"/>
    <w:rsid w:val="005427D8"/>
    <w:rsid w:val="00555E37"/>
    <w:rsid w:val="00557791"/>
    <w:rsid w:val="00557B75"/>
    <w:rsid w:val="00557CAB"/>
    <w:rsid w:val="0056094A"/>
    <w:rsid w:val="00560AAF"/>
    <w:rsid w:val="00560FE7"/>
    <w:rsid w:val="005678A7"/>
    <w:rsid w:val="005679D2"/>
    <w:rsid w:val="00567E2F"/>
    <w:rsid w:val="00570A21"/>
    <w:rsid w:val="00571679"/>
    <w:rsid w:val="00571A99"/>
    <w:rsid w:val="0057507D"/>
    <w:rsid w:val="005779F1"/>
    <w:rsid w:val="00577C2D"/>
    <w:rsid w:val="00582B93"/>
    <w:rsid w:val="00584566"/>
    <w:rsid w:val="005878D7"/>
    <w:rsid w:val="0059174D"/>
    <w:rsid w:val="00593274"/>
    <w:rsid w:val="00594DB1"/>
    <w:rsid w:val="00595427"/>
    <w:rsid w:val="005A0D09"/>
    <w:rsid w:val="005A1804"/>
    <w:rsid w:val="005A7DC9"/>
    <w:rsid w:val="005B0C49"/>
    <w:rsid w:val="005B1BEE"/>
    <w:rsid w:val="005B218B"/>
    <w:rsid w:val="005B2D8D"/>
    <w:rsid w:val="005B7E16"/>
    <w:rsid w:val="005C3FAE"/>
    <w:rsid w:val="005C5A20"/>
    <w:rsid w:val="005C68B1"/>
    <w:rsid w:val="005D0FEF"/>
    <w:rsid w:val="005D1DE0"/>
    <w:rsid w:val="005D216B"/>
    <w:rsid w:val="005D39DC"/>
    <w:rsid w:val="005D5795"/>
    <w:rsid w:val="005D5D25"/>
    <w:rsid w:val="005E0A72"/>
    <w:rsid w:val="005E20E1"/>
    <w:rsid w:val="005E4078"/>
    <w:rsid w:val="005E6BDF"/>
    <w:rsid w:val="005E7576"/>
    <w:rsid w:val="005E75E9"/>
    <w:rsid w:val="005F3261"/>
    <w:rsid w:val="005F44AB"/>
    <w:rsid w:val="005F5046"/>
    <w:rsid w:val="005F5FF7"/>
    <w:rsid w:val="005F77F3"/>
    <w:rsid w:val="006000DA"/>
    <w:rsid w:val="006013B9"/>
    <w:rsid w:val="00603635"/>
    <w:rsid w:val="00607E0A"/>
    <w:rsid w:val="00611418"/>
    <w:rsid w:val="006221E1"/>
    <w:rsid w:val="00625A1C"/>
    <w:rsid w:val="00625EFF"/>
    <w:rsid w:val="0063204D"/>
    <w:rsid w:val="006360D5"/>
    <w:rsid w:val="00637A37"/>
    <w:rsid w:val="00643241"/>
    <w:rsid w:val="006446F4"/>
    <w:rsid w:val="00645FBF"/>
    <w:rsid w:val="0065059F"/>
    <w:rsid w:val="00662877"/>
    <w:rsid w:val="00666A80"/>
    <w:rsid w:val="00667269"/>
    <w:rsid w:val="00671320"/>
    <w:rsid w:val="00675A8D"/>
    <w:rsid w:val="006764EE"/>
    <w:rsid w:val="00676BCE"/>
    <w:rsid w:val="00677243"/>
    <w:rsid w:val="00682460"/>
    <w:rsid w:val="0069355F"/>
    <w:rsid w:val="0069598E"/>
    <w:rsid w:val="006A063C"/>
    <w:rsid w:val="006A46F5"/>
    <w:rsid w:val="006A56DC"/>
    <w:rsid w:val="006B0AA3"/>
    <w:rsid w:val="006B1E1C"/>
    <w:rsid w:val="006B3362"/>
    <w:rsid w:val="006B52DE"/>
    <w:rsid w:val="006C1552"/>
    <w:rsid w:val="006C57AD"/>
    <w:rsid w:val="006D0AD0"/>
    <w:rsid w:val="006D2418"/>
    <w:rsid w:val="006F2CDF"/>
    <w:rsid w:val="006F2D81"/>
    <w:rsid w:val="006F4AFD"/>
    <w:rsid w:val="006F6A4B"/>
    <w:rsid w:val="006F6DA7"/>
    <w:rsid w:val="006F755C"/>
    <w:rsid w:val="007010BF"/>
    <w:rsid w:val="00711A5E"/>
    <w:rsid w:val="00711D0E"/>
    <w:rsid w:val="00717764"/>
    <w:rsid w:val="00725E75"/>
    <w:rsid w:val="007279D6"/>
    <w:rsid w:val="00730675"/>
    <w:rsid w:val="007323B2"/>
    <w:rsid w:val="007329EA"/>
    <w:rsid w:val="00732D41"/>
    <w:rsid w:val="00736024"/>
    <w:rsid w:val="007362B9"/>
    <w:rsid w:val="00752FA4"/>
    <w:rsid w:val="00755F12"/>
    <w:rsid w:val="00756681"/>
    <w:rsid w:val="0075672E"/>
    <w:rsid w:val="00762608"/>
    <w:rsid w:val="00762664"/>
    <w:rsid w:val="007627CA"/>
    <w:rsid w:val="00764EE6"/>
    <w:rsid w:val="00765165"/>
    <w:rsid w:val="0076536D"/>
    <w:rsid w:val="00765D4D"/>
    <w:rsid w:val="007678AD"/>
    <w:rsid w:val="00767F64"/>
    <w:rsid w:val="00773053"/>
    <w:rsid w:val="00780B52"/>
    <w:rsid w:val="00780D9A"/>
    <w:rsid w:val="0078221F"/>
    <w:rsid w:val="00784F1B"/>
    <w:rsid w:val="0079161F"/>
    <w:rsid w:val="0079301D"/>
    <w:rsid w:val="0079635C"/>
    <w:rsid w:val="007966A8"/>
    <w:rsid w:val="007A0CFD"/>
    <w:rsid w:val="007A2FEC"/>
    <w:rsid w:val="007A56F0"/>
    <w:rsid w:val="007A6A4F"/>
    <w:rsid w:val="007A73EA"/>
    <w:rsid w:val="007B0B65"/>
    <w:rsid w:val="007B0F3E"/>
    <w:rsid w:val="007B0F86"/>
    <w:rsid w:val="007B328F"/>
    <w:rsid w:val="007C28C1"/>
    <w:rsid w:val="007C5717"/>
    <w:rsid w:val="007D31F0"/>
    <w:rsid w:val="007D7760"/>
    <w:rsid w:val="007E4F6F"/>
    <w:rsid w:val="007E5092"/>
    <w:rsid w:val="007E5FD5"/>
    <w:rsid w:val="007E6109"/>
    <w:rsid w:val="007F2C2F"/>
    <w:rsid w:val="007F39A8"/>
    <w:rsid w:val="007F6626"/>
    <w:rsid w:val="00801185"/>
    <w:rsid w:val="00803DEE"/>
    <w:rsid w:val="0080498C"/>
    <w:rsid w:val="00804E20"/>
    <w:rsid w:val="00805ECF"/>
    <w:rsid w:val="00806CE9"/>
    <w:rsid w:val="008076DC"/>
    <w:rsid w:val="00807777"/>
    <w:rsid w:val="00814236"/>
    <w:rsid w:val="008163F6"/>
    <w:rsid w:val="00821280"/>
    <w:rsid w:val="00822E3D"/>
    <w:rsid w:val="008246EA"/>
    <w:rsid w:val="008324BD"/>
    <w:rsid w:val="008325FF"/>
    <w:rsid w:val="00832820"/>
    <w:rsid w:val="008331B6"/>
    <w:rsid w:val="0083399B"/>
    <w:rsid w:val="008359F9"/>
    <w:rsid w:val="00835FE7"/>
    <w:rsid w:val="00836EC4"/>
    <w:rsid w:val="0084158A"/>
    <w:rsid w:val="00843562"/>
    <w:rsid w:val="00843B79"/>
    <w:rsid w:val="00851CE5"/>
    <w:rsid w:val="008551C9"/>
    <w:rsid w:val="008608A4"/>
    <w:rsid w:val="00860F52"/>
    <w:rsid w:val="00863452"/>
    <w:rsid w:val="0086508C"/>
    <w:rsid w:val="00867901"/>
    <w:rsid w:val="00873456"/>
    <w:rsid w:val="0087610F"/>
    <w:rsid w:val="00876B17"/>
    <w:rsid w:val="00877E5B"/>
    <w:rsid w:val="00883ABF"/>
    <w:rsid w:val="00885ECC"/>
    <w:rsid w:val="00894F14"/>
    <w:rsid w:val="00897661"/>
    <w:rsid w:val="008A0E43"/>
    <w:rsid w:val="008A1BB0"/>
    <w:rsid w:val="008A23C5"/>
    <w:rsid w:val="008A2D3B"/>
    <w:rsid w:val="008A372D"/>
    <w:rsid w:val="008A797F"/>
    <w:rsid w:val="008A7F37"/>
    <w:rsid w:val="008B427A"/>
    <w:rsid w:val="008B566C"/>
    <w:rsid w:val="008B5F71"/>
    <w:rsid w:val="008C0B51"/>
    <w:rsid w:val="008D0B1F"/>
    <w:rsid w:val="008D1801"/>
    <w:rsid w:val="008D424D"/>
    <w:rsid w:val="008D5BCE"/>
    <w:rsid w:val="008D6320"/>
    <w:rsid w:val="008D693E"/>
    <w:rsid w:val="008D6A12"/>
    <w:rsid w:val="008E1314"/>
    <w:rsid w:val="008E2869"/>
    <w:rsid w:val="008E2F5B"/>
    <w:rsid w:val="008E42F1"/>
    <w:rsid w:val="008E4373"/>
    <w:rsid w:val="008E5F30"/>
    <w:rsid w:val="008E72F4"/>
    <w:rsid w:val="008F253E"/>
    <w:rsid w:val="008F2F25"/>
    <w:rsid w:val="008F3A90"/>
    <w:rsid w:val="008F662E"/>
    <w:rsid w:val="008F7244"/>
    <w:rsid w:val="00900ED7"/>
    <w:rsid w:val="0090197B"/>
    <w:rsid w:val="009022BE"/>
    <w:rsid w:val="0090486E"/>
    <w:rsid w:val="0090537F"/>
    <w:rsid w:val="00906C50"/>
    <w:rsid w:val="0090748F"/>
    <w:rsid w:val="00907A47"/>
    <w:rsid w:val="00911F7B"/>
    <w:rsid w:val="00913BC3"/>
    <w:rsid w:val="00913FD9"/>
    <w:rsid w:val="00914A63"/>
    <w:rsid w:val="00915961"/>
    <w:rsid w:val="00917E74"/>
    <w:rsid w:val="00920D2A"/>
    <w:rsid w:val="00921BB6"/>
    <w:rsid w:val="00922AD2"/>
    <w:rsid w:val="00924D0D"/>
    <w:rsid w:val="009303B0"/>
    <w:rsid w:val="0093087D"/>
    <w:rsid w:val="0093143F"/>
    <w:rsid w:val="0093166B"/>
    <w:rsid w:val="009316F9"/>
    <w:rsid w:val="00931E2D"/>
    <w:rsid w:val="00933753"/>
    <w:rsid w:val="00933F1B"/>
    <w:rsid w:val="00934996"/>
    <w:rsid w:val="009358FB"/>
    <w:rsid w:val="00937912"/>
    <w:rsid w:val="00940271"/>
    <w:rsid w:val="00941A5E"/>
    <w:rsid w:val="00941B58"/>
    <w:rsid w:val="009426E4"/>
    <w:rsid w:val="009429C8"/>
    <w:rsid w:val="00945885"/>
    <w:rsid w:val="00950398"/>
    <w:rsid w:val="009531DD"/>
    <w:rsid w:val="00954EF1"/>
    <w:rsid w:val="00956E0F"/>
    <w:rsid w:val="00957766"/>
    <w:rsid w:val="00957DE9"/>
    <w:rsid w:val="009605BC"/>
    <w:rsid w:val="00962A19"/>
    <w:rsid w:val="00965917"/>
    <w:rsid w:val="00965CF3"/>
    <w:rsid w:val="00970C23"/>
    <w:rsid w:val="009753C4"/>
    <w:rsid w:val="009772B7"/>
    <w:rsid w:val="0098475E"/>
    <w:rsid w:val="00984EC5"/>
    <w:rsid w:val="00990FEE"/>
    <w:rsid w:val="00991417"/>
    <w:rsid w:val="0099543C"/>
    <w:rsid w:val="009954A1"/>
    <w:rsid w:val="009A1A8B"/>
    <w:rsid w:val="009A5070"/>
    <w:rsid w:val="009A58F2"/>
    <w:rsid w:val="009A5FD3"/>
    <w:rsid w:val="009A622B"/>
    <w:rsid w:val="009B15A6"/>
    <w:rsid w:val="009B45B3"/>
    <w:rsid w:val="009B4CD3"/>
    <w:rsid w:val="009B4DF6"/>
    <w:rsid w:val="009C3B98"/>
    <w:rsid w:val="009C4D42"/>
    <w:rsid w:val="009D362D"/>
    <w:rsid w:val="009D5306"/>
    <w:rsid w:val="009E1CF7"/>
    <w:rsid w:val="009E1F2D"/>
    <w:rsid w:val="009E2580"/>
    <w:rsid w:val="009F5E58"/>
    <w:rsid w:val="00A011CA"/>
    <w:rsid w:val="00A01815"/>
    <w:rsid w:val="00A03204"/>
    <w:rsid w:val="00A074D4"/>
    <w:rsid w:val="00A07A51"/>
    <w:rsid w:val="00A11CBB"/>
    <w:rsid w:val="00A1499B"/>
    <w:rsid w:val="00A15535"/>
    <w:rsid w:val="00A20ADD"/>
    <w:rsid w:val="00A20B9D"/>
    <w:rsid w:val="00A213D2"/>
    <w:rsid w:val="00A220C5"/>
    <w:rsid w:val="00A25B18"/>
    <w:rsid w:val="00A26A66"/>
    <w:rsid w:val="00A26CBF"/>
    <w:rsid w:val="00A27940"/>
    <w:rsid w:val="00A3206E"/>
    <w:rsid w:val="00A324D2"/>
    <w:rsid w:val="00A35328"/>
    <w:rsid w:val="00A37148"/>
    <w:rsid w:val="00A377AB"/>
    <w:rsid w:val="00A40EE8"/>
    <w:rsid w:val="00A41388"/>
    <w:rsid w:val="00A446EF"/>
    <w:rsid w:val="00A45B6A"/>
    <w:rsid w:val="00A47E61"/>
    <w:rsid w:val="00A5073A"/>
    <w:rsid w:val="00A52E52"/>
    <w:rsid w:val="00A5309E"/>
    <w:rsid w:val="00A53285"/>
    <w:rsid w:val="00A600C8"/>
    <w:rsid w:val="00A61B66"/>
    <w:rsid w:val="00A62B40"/>
    <w:rsid w:val="00A64FEA"/>
    <w:rsid w:val="00A67498"/>
    <w:rsid w:val="00A67B08"/>
    <w:rsid w:val="00A67E9C"/>
    <w:rsid w:val="00A76F82"/>
    <w:rsid w:val="00A83C09"/>
    <w:rsid w:val="00A8435F"/>
    <w:rsid w:val="00A92C8F"/>
    <w:rsid w:val="00A93E90"/>
    <w:rsid w:val="00A94BD4"/>
    <w:rsid w:val="00A966A3"/>
    <w:rsid w:val="00AB2049"/>
    <w:rsid w:val="00AB358D"/>
    <w:rsid w:val="00AB4CAA"/>
    <w:rsid w:val="00AB53FF"/>
    <w:rsid w:val="00AB597E"/>
    <w:rsid w:val="00AB5DC2"/>
    <w:rsid w:val="00AC06DE"/>
    <w:rsid w:val="00AC0DE7"/>
    <w:rsid w:val="00AC169D"/>
    <w:rsid w:val="00AC2071"/>
    <w:rsid w:val="00AC2280"/>
    <w:rsid w:val="00AC5CAD"/>
    <w:rsid w:val="00AC5CBD"/>
    <w:rsid w:val="00AC7399"/>
    <w:rsid w:val="00AC7E35"/>
    <w:rsid w:val="00AD248D"/>
    <w:rsid w:val="00AD25F3"/>
    <w:rsid w:val="00AD32D8"/>
    <w:rsid w:val="00AD6640"/>
    <w:rsid w:val="00AD67BD"/>
    <w:rsid w:val="00AE0FA7"/>
    <w:rsid w:val="00AE3D5C"/>
    <w:rsid w:val="00AE7F82"/>
    <w:rsid w:val="00AF0580"/>
    <w:rsid w:val="00AF1ADC"/>
    <w:rsid w:val="00AF216D"/>
    <w:rsid w:val="00AF5F30"/>
    <w:rsid w:val="00AF6A02"/>
    <w:rsid w:val="00B00F0A"/>
    <w:rsid w:val="00B01652"/>
    <w:rsid w:val="00B028FD"/>
    <w:rsid w:val="00B0494F"/>
    <w:rsid w:val="00B10BA8"/>
    <w:rsid w:val="00B11B01"/>
    <w:rsid w:val="00B11DF3"/>
    <w:rsid w:val="00B12150"/>
    <w:rsid w:val="00B13D8D"/>
    <w:rsid w:val="00B1590A"/>
    <w:rsid w:val="00B1599A"/>
    <w:rsid w:val="00B16A38"/>
    <w:rsid w:val="00B17953"/>
    <w:rsid w:val="00B17DD8"/>
    <w:rsid w:val="00B2070F"/>
    <w:rsid w:val="00B207A6"/>
    <w:rsid w:val="00B214AF"/>
    <w:rsid w:val="00B2382C"/>
    <w:rsid w:val="00B24750"/>
    <w:rsid w:val="00B2686C"/>
    <w:rsid w:val="00B27116"/>
    <w:rsid w:val="00B332F9"/>
    <w:rsid w:val="00B3401D"/>
    <w:rsid w:val="00B41777"/>
    <w:rsid w:val="00B4213C"/>
    <w:rsid w:val="00B429B6"/>
    <w:rsid w:val="00B43D5D"/>
    <w:rsid w:val="00B443E5"/>
    <w:rsid w:val="00B47BD9"/>
    <w:rsid w:val="00B50F45"/>
    <w:rsid w:val="00B573B4"/>
    <w:rsid w:val="00B57A31"/>
    <w:rsid w:val="00B57E73"/>
    <w:rsid w:val="00B61BA3"/>
    <w:rsid w:val="00B6251C"/>
    <w:rsid w:val="00B63E62"/>
    <w:rsid w:val="00B650C9"/>
    <w:rsid w:val="00B6659F"/>
    <w:rsid w:val="00B81F05"/>
    <w:rsid w:val="00B94E34"/>
    <w:rsid w:val="00BA3A5A"/>
    <w:rsid w:val="00BA51C1"/>
    <w:rsid w:val="00BB1275"/>
    <w:rsid w:val="00BB1E97"/>
    <w:rsid w:val="00BB24A0"/>
    <w:rsid w:val="00BB30A1"/>
    <w:rsid w:val="00BB320F"/>
    <w:rsid w:val="00BB755B"/>
    <w:rsid w:val="00BC05B9"/>
    <w:rsid w:val="00BC393F"/>
    <w:rsid w:val="00BC5120"/>
    <w:rsid w:val="00BC662E"/>
    <w:rsid w:val="00BC7EDB"/>
    <w:rsid w:val="00BC7EE2"/>
    <w:rsid w:val="00BD1C6F"/>
    <w:rsid w:val="00BD1C9A"/>
    <w:rsid w:val="00BD345E"/>
    <w:rsid w:val="00BD4156"/>
    <w:rsid w:val="00BD42F2"/>
    <w:rsid w:val="00BE1457"/>
    <w:rsid w:val="00BE4854"/>
    <w:rsid w:val="00BE606F"/>
    <w:rsid w:val="00BE7271"/>
    <w:rsid w:val="00BE7EB1"/>
    <w:rsid w:val="00BF0C6E"/>
    <w:rsid w:val="00BF0EC3"/>
    <w:rsid w:val="00BF11D9"/>
    <w:rsid w:val="00BF2CAD"/>
    <w:rsid w:val="00BF40F6"/>
    <w:rsid w:val="00C02A21"/>
    <w:rsid w:val="00C04B68"/>
    <w:rsid w:val="00C0583C"/>
    <w:rsid w:val="00C110CD"/>
    <w:rsid w:val="00C12550"/>
    <w:rsid w:val="00C173FD"/>
    <w:rsid w:val="00C21CB8"/>
    <w:rsid w:val="00C22665"/>
    <w:rsid w:val="00C23853"/>
    <w:rsid w:val="00C26171"/>
    <w:rsid w:val="00C26982"/>
    <w:rsid w:val="00C2758C"/>
    <w:rsid w:val="00C31E34"/>
    <w:rsid w:val="00C32B59"/>
    <w:rsid w:val="00C3432A"/>
    <w:rsid w:val="00C35CC7"/>
    <w:rsid w:val="00C363BD"/>
    <w:rsid w:val="00C371D3"/>
    <w:rsid w:val="00C40307"/>
    <w:rsid w:val="00C41B36"/>
    <w:rsid w:val="00C44C66"/>
    <w:rsid w:val="00C45AA6"/>
    <w:rsid w:val="00C52E46"/>
    <w:rsid w:val="00C53E27"/>
    <w:rsid w:val="00C60034"/>
    <w:rsid w:val="00C60119"/>
    <w:rsid w:val="00C63337"/>
    <w:rsid w:val="00C644A8"/>
    <w:rsid w:val="00C70203"/>
    <w:rsid w:val="00C71340"/>
    <w:rsid w:val="00C71DF3"/>
    <w:rsid w:val="00C72E16"/>
    <w:rsid w:val="00C74533"/>
    <w:rsid w:val="00C77BA2"/>
    <w:rsid w:val="00C8055E"/>
    <w:rsid w:val="00C80A07"/>
    <w:rsid w:val="00C85257"/>
    <w:rsid w:val="00C857B4"/>
    <w:rsid w:val="00C91D28"/>
    <w:rsid w:val="00C92F7C"/>
    <w:rsid w:val="00C95A2C"/>
    <w:rsid w:val="00CA1460"/>
    <w:rsid w:val="00CA200C"/>
    <w:rsid w:val="00CA251B"/>
    <w:rsid w:val="00CA50A8"/>
    <w:rsid w:val="00CA6D66"/>
    <w:rsid w:val="00CB5185"/>
    <w:rsid w:val="00CB59A9"/>
    <w:rsid w:val="00CC27D0"/>
    <w:rsid w:val="00CC638B"/>
    <w:rsid w:val="00CD499D"/>
    <w:rsid w:val="00CD6132"/>
    <w:rsid w:val="00CD6643"/>
    <w:rsid w:val="00CD678C"/>
    <w:rsid w:val="00CE11FD"/>
    <w:rsid w:val="00CE427A"/>
    <w:rsid w:val="00CE69B5"/>
    <w:rsid w:val="00CE7B1A"/>
    <w:rsid w:val="00CF15AB"/>
    <w:rsid w:val="00CF24B8"/>
    <w:rsid w:val="00CF30BF"/>
    <w:rsid w:val="00CF3E70"/>
    <w:rsid w:val="00CF5517"/>
    <w:rsid w:val="00CF6839"/>
    <w:rsid w:val="00D001C5"/>
    <w:rsid w:val="00D004B1"/>
    <w:rsid w:val="00D03C29"/>
    <w:rsid w:val="00D06DD6"/>
    <w:rsid w:val="00D10498"/>
    <w:rsid w:val="00D14331"/>
    <w:rsid w:val="00D14B03"/>
    <w:rsid w:val="00D218C1"/>
    <w:rsid w:val="00D268CD"/>
    <w:rsid w:val="00D334D2"/>
    <w:rsid w:val="00D337BD"/>
    <w:rsid w:val="00D4322B"/>
    <w:rsid w:val="00D4390D"/>
    <w:rsid w:val="00D43964"/>
    <w:rsid w:val="00D45120"/>
    <w:rsid w:val="00D46CEB"/>
    <w:rsid w:val="00D47680"/>
    <w:rsid w:val="00D5257A"/>
    <w:rsid w:val="00D53CD9"/>
    <w:rsid w:val="00D5548B"/>
    <w:rsid w:val="00D60C6A"/>
    <w:rsid w:val="00D61819"/>
    <w:rsid w:val="00D6237E"/>
    <w:rsid w:val="00D65AE9"/>
    <w:rsid w:val="00D71543"/>
    <w:rsid w:val="00D75C90"/>
    <w:rsid w:val="00D815CB"/>
    <w:rsid w:val="00D83C50"/>
    <w:rsid w:val="00D86C77"/>
    <w:rsid w:val="00D93859"/>
    <w:rsid w:val="00D945F2"/>
    <w:rsid w:val="00D948A7"/>
    <w:rsid w:val="00D976F3"/>
    <w:rsid w:val="00DA2AAA"/>
    <w:rsid w:val="00DA51C6"/>
    <w:rsid w:val="00DB1499"/>
    <w:rsid w:val="00DB3954"/>
    <w:rsid w:val="00DC1233"/>
    <w:rsid w:val="00DC18B3"/>
    <w:rsid w:val="00DD079B"/>
    <w:rsid w:val="00DD1061"/>
    <w:rsid w:val="00DD16F1"/>
    <w:rsid w:val="00DD48FD"/>
    <w:rsid w:val="00DD4C17"/>
    <w:rsid w:val="00DD4DF7"/>
    <w:rsid w:val="00DD7D35"/>
    <w:rsid w:val="00DE24CF"/>
    <w:rsid w:val="00DE735F"/>
    <w:rsid w:val="00DF08CD"/>
    <w:rsid w:val="00DF5FA4"/>
    <w:rsid w:val="00E01704"/>
    <w:rsid w:val="00E04B9F"/>
    <w:rsid w:val="00E07C2D"/>
    <w:rsid w:val="00E101D7"/>
    <w:rsid w:val="00E120A5"/>
    <w:rsid w:val="00E26F9E"/>
    <w:rsid w:val="00E31635"/>
    <w:rsid w:val="00E32D7A"/>
    <w:rsid w:val="00E37C53"/>
    <w:rsid w:val="00E40D1D"/>
    <w:rsid w:val="00E42BF9"/>
    <w:rsid w:val="00E44B2C"/>
    <w:rsid w:val="00E47F45"/>
    <w:rsid w:val="00E50990"/>
    <w:rsid w:val="00E51B20"/>
    <w:rsid w:val="00E5235C"/>
    <w:rsid w:val="00E52900"/>
    <w:rsid w:val="00E536DA"/>
    <w:rsid w:val="00E53A8A"/>
    <w:rsid w:val="00E5400F"/>
    <w:rsid w:val="00E546CF"/>
    <w:rsid w:val="00E553EC"/>
    <w:rsid w:val="00E56741"/>
    <w:rsid w:val="00E6258C"/>
    <w:rsid w:val="00E644BB"/>
    <w:rsid w:val="00E64F08"/>
    <w:rsid w:val="00E66D51"/>
    <w:rsid w:val="00E66F58"/>
    <w:rsid w:val="00E81944"/>
    <w:rsid w:val="00E84D0C"/>
    <w:rsid w:val="00E874E8"/>
    <w:rsid w:val="00E90E46"/>
    <w:rsid w:val="00E942B6"/>
    <w:rsid w:val="00E9662D"/>
    <w:rsid w:val="00E97B3E"/>
    <w:rsid w:val="00E97E4D"/>
    <w:rsid w:val="00EA06C0"/>
    <w:rsid w:val="00EA2E8E"/>
    <w:rsid w:val="00EA58C6"/>
    <w:rsid w:val="00EB2A4D"/>
    <w:rsid w:val="00EB2A9A"/>
    <w:rsid w:val="00EB54F0"/>
    <w:rsid w:val="00EC19F4"/>
    <w:rsid w:val="00EC514D"/>
    <w:rsid w:val="00EC6468"/>
    <w:rsid w:val="00EC78CB"/>
    <w:rsid w:val="00ED1754"/>
    <w:rsid w:val="00ED699A"/>
    <w:rsid w:val="00ED75A0"/>
    <w:rsid w:val="00EE0830"/>
    <w:rsid w:val="00EE151A"/>
    <w:rsid w:val="00EE2741"/>
    <w:rsid w:val="00EE29B9"/>
    <w:rsid w:val="00EE2BA8"/>
    <w:rsid w:val="00EE33A7"/>
    <w:rsid w:val="00EE33C8"/>
    <w:rsid w:val="00EE43C8"/>
    <w:rsid w:val="00EE453E"/>
    <w:rsid w:val="00EE649F"/>
    <w:rsid w:val="00EF0C35"/>
    <w:rsid w:val="00EF0D98"/>
    <w:rsid w:val="00EF26BA"/>
    <w:rsid w:val="00EF32BC"/>
    <w:rsid w:val="00EF4816"/>
    <w:rsid w:val="00F001CA"/>
    <w:rsid w:val="00F040E1"/>
    <w:rsid w:val="00F0525F"/>
    <w:rsid w:val="00F13BA5"/>
    <w:rsid w:val="00F1417A"/>
    <w:rsid w:val="00F14338"/>
    <w:rsid w:val="00F14B1B"/>
    <w:rsid w:val="00F16D67"/>
    <w:rsid w:val="00F20BA5"/>
    <w:rsid w:val="00F20EB1"/>
    <w:rsid w:val="00F21C24"/>
    <w:rsid w:val="00F244B5"/>
    <w:rsid w:val="00F24FD4"/>
    <w:rsid w:val="00F26659"/>
    <w:rsid w:val="00F27370"/>
    <w:rsid w:val="00F2788D"/>
    <w:rsid w:val="00F308D0"/>
    <w:rsid w:val="00F35627"/>
    <w:rsid w:val="00F36801"/>
    <w:rsid w:val="00F36D0D"/>
    <w:rsid w:val="00F42864"/>
    <w:rsid w:val="00F43C80"/>
    <w:rsid w:val="00F44ACC"/>
    <w:rsid w:val="00F46691"/>
    <w:rsid w:val="00F51126"/>
    <w:rsid w:val="00F511FD"/>
    <w:rsid w:val="00F51881"/>
    <w:rsid w:val="00F520DC"/>
    <w:rsid w:val="00F603E9"/>
    <w:rsid w:val="00F61746"/>
    <w:rsid w:val="00F621CF"/>
    <w:rsid w:val="00F623EB"/>
    <w:rsid w:val="00F63032"/>
    <w:rsid w:val="00F65196"/>
    <w:rsid w:val="00F67693"/>
    <w:rsid w:val="00F7089C"/>
    <w:rsid w:val="00F7536C"/>
    <w:rsid w:val="00F80B86"/>
    <w:rsid w:val="00F8534B"/>
    <w:rsid w:val="00F9048D"/>
    <w:rsid w:val="00F90727"/>
    <w:rsid w:val="00F9117D"/>
    <w:rsid w:val="00F92713"/>
    <w:rsid w:val="00F9446B"/>
    <w:rsid w:val="00F9467E"/>
    <w:rsid w:val="00F958D5"/>
    <w:rsid w:val="00F97359"/>
    <w:rsid w:val="00FA3099"/>
    <w:rsid w:val="00FA3849"/>
    <w:rsid w:val="00FA4D1A"/>
    <w:rsid w:val="00FB31B9"/>
    <w:rsid w:val="00FC02A8"/>
    <w:rsid w:val="00FC3E9A"/>
    <w:rsid w:val="00FC6BD8"/>
    <w:rsid w:val="00FC6EDD"/>
    <w:rsid w:val="00FD5E8E"/>
    <w:rsid w:val="00FD71A2"/>
    <w:rsid w:val="00FD7AFA"/>
    <w:rsid w:val="00FE3C71"/>
    <w:rsid w:val="00FE4EB3"/>
    <w:rsid w:val="00FE5C56"/>
    <w:rsid w:val="00FE711B"/>
    <w:rsid w:val="00FF3ECD"/>
    <w:rsid w:val="00FF434C"/>
    <w:rsid w:val="00FF4CA6"/>
    <w:rsid w:val="00FF74B9"/>
    <w:rsid w:val="00FF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C6B22"/>
  <w15:docId w15:val="{07284354-F3D1-4630-9284-EB6EE7C7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4E0"/>
  </w:style>
  <w:style w:type="paragraph" w:styleId="1">
    <w:name w:val="heading 1"/>
    <w:basedOn w:val="a"/>
    <w:next w:val="a"/>
    <w:link w:val="10"/>
    <w:uiPriority w:val="9"/>
    <w:qFormat/>
    <w:rsid w:val="00F62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D6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944"/>
    <w:pPr>
      <w:spacing w:after="0" w:line="240" w:lineRule="auto"/>
    </w:pPr>
  </w:style>
  <w:style w:type="paragraph" w:customStyle="1" w:styleId="a4">
    <w:name w:val="Подзаголовок тит. страницы"/>
    <w:basedOn w:val="a"/>
    <w:rsid w:val="00C35CC7"/>
    <w:pPr>
      <w:widowControl w:val="0"/>
      <w:spacing w:after="0" w:line="360" w:lineRule="auto"/>
      <w:jc w:val="center"/>
    </w:pPr>
    <w:rPr>
      <w:rFonts w:ascii="Times New Roman" w:eastAsia="Times New Roman" w:hAnsi="Times New Roman" w:cs="Times New Roman"/>
      <w:b/>
      <w:bCs/>
      <w:sz w:val="24"/>
      <w:szCs w:val="24"/>
      <w:lang w:eastAsia="ru-RU"/>
    </w:rPr>
  </w:style>
  <w:style w:type="paragraph" w:styleId="a5">
    <w:name w:val="Normal (Web)"/>
    <w:basedOn w:val="a"/>
    <w:unhideWhenUsed/>
    <w:rsid w:val="00C35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0815A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815A2"/>
    <w:rPr>
      <w:rFonts w:ascii="Times New Roman" w:eastAsia="Times New Roman" w:hAnsi="Times New Roman" w:cs="Times New Roman"/>
      <w:sz w:val="24"/>
      <w:szCs w:val="24"/>
    </w:rPr>
  </w:style>
  <w:style w:type="paragraph" w:styleId="a8">
    <w:name w:val="Title"/>
    <w:basedOn w:val="a"/>
    <w:link w:val="a9"/>
    <w:qFormat/>
    <w:rsid w:val="00076E7C"/>
    <w:pPr>
      <w:spacing w:before="240" w:after="60" w:line="240" w:lineRule="auto"/>
      <w:ind w:left="835" w:right="835"/>
      <w:jc w:val="center"/>
      <w:outlineLvl w:val="0"/>
    </w:pPr>
    <w:rPr>
      <w:rFonts w:ascii="Arial" w:eastAsia="Times New Roman" w:hAnsi="Arial" w:cs="Arial"/>
      <w:b/>
      <w:bCs/>
      <w:spacing w:val="-5"/>
      <w:kern w:val="28"/>
      <w:sz w:val="32"/>
      <w:szCs w:val="32"/>
    </w:rPr>
  </w:style>
  <w:style w:type="character" w:customStyle="1" w:styleId="a9">
    <w:name w:val="Заголовок Знак"/>
    <w:basedOn w:val="a0"/>
    <w:link w:val="a8"/>
    <w:rsid w:val="00076E7C"/>
    <w:rPr>
      <w:rFonts w:ascii="Arial" w:eastAsia="Times New Roman" w:hAnsi="Arial" w:cs="Arial"/>
      <w:b/>
      <w:bCs/>
      <w:spacing w:val="-5"/>
      <w:kern w:val="28"/>
      <w:sz w:val="32"/>
      <w:szCs w:val="32"/>
    </w:rPr>
  </w:style>
  <w:style w:type="character" w:styleId="aa">
    <w:name w:val="annotation reference"/>
    <w:basedOn w:val="a0"/>
    <w:uiPriority w:val="99"/>
    <w:semiHidden/>
    <w:unhideWhenUsed/>
    <w:rsid w:val="00214EAC"/>
    <w:rPr>
      <w:sz w:val="16"/>
      <w:szCs w:val="16"/>
    </w:rPr>
  </w:style>
  <w:style w:type="paragraph" w:styleId="ab">
    <w:name w:val="annotation text"/>
    <w:basedOn w:val="a"/>
    <w:link w:val="ac"/>
    <w:uiPriority w:val="99"/>
    <w:unhideWhenUsed/>
    <w:rsid w:val="00214EAC"/>
    <w:pPr>
      <w:spacing w:line="240" w:lineRule="auto"/>
    </w:pPr>
    <w:rPr>
      <w:sz w:val="20"/>
      <w:szCs w:val="20"/>
    </w:rPr>
  </w:style>
  <w:style w:type="character" w:customStyle="1" w:styleId="ac">
    <w:name w:val="Текст примечания Знак"/>
    <w:basedOn w:val="a0"/>
    <w:link w:val="ab"/>
    <w:uiPriority w:val="99"/>
    <w:rsid w:val="00214EAC"/>
    <w:rPr>
      <w:sz w:val="20"/>
      <w:szCs w:val="20"/>
    </w:rPr>
  </w:style>
  <w:style w:type="paragraph" w:styleId="ad">
    <w:name w:val="annotation subject"/>
    <w:basedOn w:val="ab"/>
    <w:next w:val="ab"/>
    <w:link w:val="ae"/>
    <w:uiPriority w:val="99"/>
    <w:semiHidden/>
    <w:unhideWhenUsed/>
    <w:rsid w:val="00214EAC"/>
    <w:rPr>
      <w:b/>
      <w:bCs/>
    </w:rPr>
  </w:style>
  <w:style w:type="character" w:customStyle="1" w:styleId="ae">
    <w:name w:val="Тема примечания Знак"/>
    <w:basedOn w:val="ac"/>
    <w:link w:val="ad"/>
    <w:uiPriority w:val="99"/>
    <w:semiHidden/>
    <w:rsid w:val="00214EAC"/>
    <w:rPr>
      <w:b/>
      <w:bCs/>
      <w:sz w:val="20"/>
      <w:szCs w:val="20"/>
    </w:rPr>
  </w:style>
  <w:style w:type="paragraph" w:styleId="af">
    <w:name w:val="Balloon Text"/>
    <w:basedOn w:val="a"/>
    <w:link w:val="af0"/>
    <w:uiPriority w:val="99"/>
    <w:semiHidden/>
    <w:unhideWhenUsed/>
    <w:rsid w:val="00214EA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4EAC"/>
    <w:rPr>
      <w:rFonts w:ascii="Segoe UI" w:hAnsi="Segoe UI" w:cs="Segoe UI"/>
      <w:sz w:val="18"/>
      <w:szCs w:val="18"/>
    </w:rPr>
  </w:style>
  <w:style w:type="paragraph" w:styleId="af1">
    <w:name w:val="Revision"/>
    <w:hidden/>
    <w:uiPriority w:val="99"/>
    <w:semiHidden/>
    <w:rsid w:val="00214EAC"/>
    <w:pPr>
      <w:spacing w:after="0" w:line="240" w:lineRule="auto"/>
    </w:pPr>
  </w:style>
  <w:style w:type="paragraph" w:styleId="af2">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f3"/>
    <w:uiPriority w:val="34"/>
    <w:qFormat/>
    <w:rsid w:val="006B52DE"/>
    <w:pPr>
      <w:ind w:left="720"/>
      <w:contextualSpacing/>
    </w:pPr>
  </w:style>
  <w:style w:type="character" w:customStyle="1" w:styleId="10">
    <w:name w:val="Заголовок 1 Знак"/>
    <w:basedOn w:val="a0"/>
    <w:link w:val="1"/>
    <w:uiPriority w:val="9"/>
    <w:rsid w:val="00F621CF"/>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F621CF"/>
    <w:pPr>
      <w:spacing w:line="259" w:lineRule="auto"/>
      <w:outlineLvl w:val="9"/>
    </w:pPr>
    <w:rPr>
      <w:lang w:eastAsia="ru-RU"/>
    </w:rPr>
  </w:style>
  <w:style w:type="paragraph" w:styleId="11">
    <w:name w:val="toc 1"/>
    <w:basedOn w:val="a"/>
    <w:next w:val="a"/>
    <w:autoRedefine/>
    <w:uiPriority w:val="39"/>
    <w:unhideWhenUsed/>
    <w:rsid w:val="00F67693"/>
    <w:pPr>
      <w:tabs>
        <w:tab w:val="left" w:pos="567"/>
        <w:tab w:val="left" w:pos="1100"/>
        <w:tab w:val="right" w:leader="dot" w:pos="9741"/>
      </w:tabs>
      <w:spacing w:after="100"/>
      <w:ind w:left="567" w:right="397"/>
    </w:pPr>
  </w:style>
  <w:style w:type="character" w:styleId="af5">
    <w:name w:val="Hyperlink"/>
    <w:basedOn w:val="a0"/>
    <w:uiPriority w:val="99"/>
    <w:unhideWhenUsed/>
    <w:rsid w:val="00F621CF"/>
    <w:rPr>
      <w:color w:val="0000FF" w:themeColor="hyperlink"/>
      <w:u w:val="single"/>
    </w:rPr>
  </w:style>
  <w:style w:type="character" w:customStyle="1" w:styleId="12">
    <w:name w:val="Неразрешенное упоминание1"/>
    <w:basedOn w:val="a0"/>
    <w:uiPriority w:val="99"/>
    <w:semiHidden/>
    <w:unhideWhenUsed/>
    <w:rsid w:val="00AD25F3"/>
    <w:rPr>
      <w:color w:val="605E5C"/>
      <w:shd w:val="clear" w:color="auto" w:fill="E1DFDD"/>
    </w:rPr>
  </w:style>
  <w:style w:type="character" w:customStyle="1" w:styleId="af3">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link w:val="af2"/>
    <w:uiPriority w:val="34"/>
    <w:locked/>
    <w:rsid w:val="009B4CD3"/>
  </w:style>
  <w:style w:type="paragraph" w:styleId="af6">
    <w:name w:val="header"/>
    <w:basedOn w:val="a"/>
    <w:link w:val="af7"/>
    <w:uiPriority w:val="99"/>
    <w:unhideWhenUsed/>
    <w:rsid w:val="005D0FE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D0FEF"/>
  </w:style>
  <w:style w:type="paragraph" w:styleId="af8">
    <w:name w:val="footer"/>
    <w:basedOn w:val="a"/>
    <w:link w:val="af9"/>
    <w:uiPriority w:val="99"/>
    <w:unhideWhenUsed/>
    <w:rsid w:val="005D0FE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D0FEF"/>
  </w:style>
  <w:style w:type="character" w:customStyle="1" w:styleId="20">
    <w:name w:val="Заголовок 2 Знак"/>
    <w:basedOn w:val="a0"/>
    <w:link w:val="2"/>
    <w:uiPriority w:val="9"/>
    <w:rsid w:val="008D6320"/>
    <w:rPr>
      <w:rFonts w:asciiTheme="majorHAnsi" w:eastAsiaTheme="majorEastAsia" w:hAnsiTheme="majorHAnsi" w:cstheme="majorBidi"/>
      <w:color w:val="365F91" w:themeColor="accent1" w:themeShade="BF"/>
      <w:sz w:val="26"/>
      <w:szCs w:val="26"/>
    </w:rPr>
  </w:style>
  <w:style w:type="character" w:styleId="afa">
    <w:name w:val="Strong"/>
    <w:qFormat/>
    <w:rsid w:val="008D6320"/>
    <w:rPr>
      <w:rFonts w:ascii="Times New Roman" w:hAnsi="Times New Roman"/>
      <w:b/>
      <w:bCs/>
      <w:sz w:val="16"/>
    </w:rPr>
  </w:style>
  <w:style w:type="paragraph" w:styleId="21">
    <w:name w:val="toc 2"/>
    <w:basedOn w:val="a"/>
    <w:next w:val="a"/>
    <w:autoRedefine/>
    <w:uiPriority w:val="39"/>
    <w:unhideWhenUsed/>
    <w:rsid w:val="00F67693"/>
    <w:pPr>
      <w:tabs>
        <w:tab w:val="right" w:leader="dot" w:pos="9781"/>
      </w:tabs>
      <w:spacing w:after="100"/>
      <w:ind w:left="220"/>
    </w:pPr>
  </w:style>
  <w:style w:type="paragraph" w:styleId="3">
    <w:name w:val="toc 3"/>
    <w:basedOn w:val="a"/>
    <w:next w:val="a"/>
    <w:autoRedefine/>
    <w:uiPriority w:val="39"/>
    <w:unhideWhenUsed/>
    <w:rsid w:val="00711D0E"/>
    <w:pPr>
      <w:spacing w:after="100" w:line="259" w:lineRule="auto"/>
      <w:ind w:left="440"/>
    </w:pPr>
    <w:rPr>
      <w:rFonts w:eastAsiaTheme="minorEastAsia" w:cs="Times New Roman"/>
      <w:lang w:eastAsia="ru-RU"/>
    </w:rPr>
  </w:style>
  <w:style w:type="character" w:styleId="afb">
    <w:name w:val="footnote reference"/>
    <w:uiPriority w:val="99"/>
    <w:semiHidden/>
    <w:rsid w:val="002358E4"/>
    <w:rPr>
      <w:vertAlign w:val="superscript"/>
    </w:rPr>
  </w:style>
  <w:style w:type="paragraph" w:styleId="afc">
    <w:name w:val="footnote text"/>
    <w:basedOn w:val="a"/>
    <w:link w:val="afd"/>
    <w:uiPriority w:val="99"/>
    <w:semiHidden/>
    <w:rsid w:val="002358E4"/>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uiPriority w:val="99"/>
    <w:semiHidden/>
    <w:rsid w:val="002358E4"/>
    <w:rPr>
      <w:rFonts w:ascii="Times New Roman" w:eastAsia="Times New Roman" w:hAnsi="Times New Roman" w:cs="Times New Roman"/>
      <w:sz w:val="20"/>
      <w:szCs w:val="20"/>
    </w:rPr>
  </w:style>
  <w:style w:type="paragraph" w:customStyle="1" w:styleId="ConsPlusNonformat">
    <w:name w:val="ConsPlusNonformat"/>
    <w:uiPriority w:val="99"/>
    <w:rsid w:val="002358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235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4326">
      <w:bodyDiv w:val="1"/>
      <w:marLeft w:val="0"/>
      <w:marRight w:val="0"/>
      <w:marTop w:val="0"/>
      <w:marBottom w:val="0"/>
      <w:divBdr>
        <w:top w:val="none" w:sz="0" w:space="0" w:color="auto"/>
        <w:left w:val="none" w:sz="0" w:space="0" w:color="auto"/>
        <w:bottom w:val="none" w:sz="0" w:space="0" w:color="auto"/>
        <w:right w:val="none" w:sz="0" w:space="0" w:color="auto"/>
      </w:divBdr>
    </w:div>
    <w:div w:id="699207544">
      <w:bodyDiv w:val="1"/>
      <w:marLeft w:val="0"/>
      <w:marRight w:val="0"/>
      <w:marTop w:val="0"/>
      <w:marBottom w:val="0"/>
      <w:divBdr>
        <w:top w:val="none" w:sz="0" w:space="0" w:color="auto"/>
        <w:left w:val="none" w:sz="0" w:space="0" w:color="auto"/>
        <w:bottom w:val="none" w:sz="0" w:space="0" w:color="auto"/>
        <w:right w:val="none" w:sz="0" w:space="0" w:color="auto"/>
      </w:divBdr>
    </w:div>
    <w:div w:id="837697837">
      <w:bodyDiv w:val="1"/>
      <w:marLeft w:val="0"/>
      <w:marRight w:val="0"/>
      <w:marTop w:val="0"/>
      <w:marBottom w:val="0"/>
      <w:divBdr>
        <w:top w:val="none" w:sz="0" w:space="0" w:color="auto"/>
        <w:left w:val="none" w:sz="0" w:space="0" w:color="auto"/>
        <w:bottom w:val="none" w:sz="0" w:space="0" w:color="auto"/>
        <w:right w:val="none" w:sz="0" w:space="0" w:color="auto"/>
      </w:divBdr>
    </w:div>
    <w:div w:id="1390302131">
      <w:bodyDiv w:val="1"/>
      <w:marLeft w:val="0"/>
      <w:marRight w:val="0"/>
      <w:marTop w:val="0"/>
      <w:marBottom w:val="0"/>
      <w:divBdr>
        <w:top w:val="none" w:sz="0" w:space="0" w:color="auto"/>
        <w:left w:val="none" w:sz="0" w:space="0" w:color="auto"/>
        <w:bottom w:val="none" w:sz="0" w:space="0" w:color="auto"/>
        <w:right w:val="none" w:sz="0" w:space="0" w:color="auto"/>
      </w:divBdr>
    </w:div>
    <w:div w:id="1810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olid.ru" TargetMode="External"/><Relationship Id="rId5" Type="http://schemas.openxmlformats.org/officeDocument/2006/relationships/webSettings" Target="webSettings.xml"/><Relationship Id="rId10" Type="http://schemas.openxmlformats.org/officeDocument/2006/relationships/hyperlink" Target="http://www.solid.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6B39-EE5F-4732-AEB4-6BAFB4F2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13564</Words>
  <Characters>77315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Оксана Михайловна</dc:creator>
  <cp:lastModifiedBy>Иванова Оксана Михайловна</cp:lastModifiedBy>
  <cp:revision>2</cp:revision>
  <cp:lastPrinted>2021-12-06T09:25:00Z</cp:lastPrinted>
  <dcterms:created xsi:type="dcterms:W3CDTF">2023-03-24T12:38:00Z</dcterms:created>
  <dcterms:modified xsi:type="dcterms:W3CDTF">2023-03-24T12:38:00Z</dcterms:modified>
</cp:coreProperties>
</file>